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E35650" w14:textId="77777777" w:rsidR="00D75D24" w:rsidRDefault="006657BE">
      <w:pPr>
        <w:spacing w:line="360" w:lineRule="auto"/>
        <w:jc w:val="center"/>
      </w:pPr>
      <w:bookmarkStart w:id="0" w:name="_GoBack"/>
      <w:bookmarkEnd w:id="0"/>
      <w:r>
        <w:rPr>
          <w:sz w:val="36"/>
        </w:rPr>
        <w:t>Boneco da dissertação – 3ª Reunião do Comitê de Acompanhamento</w:t>
      </w:r>
    </w:p>
    <w:p w14:paraId="337315E0" w14:textId="77777777" w:rsidR="00D75D24" w:rsidRDefault="00D75D24">
      <w:pPr>
        <w:pBdr>
          <w:top w:val="single" w:sz="4" w:space="1" w:color="auto"/>
        </w:pBdr>
      </w:pPr>
    </w:p>
    <w:p w14:paraId="611B11E8" w14:textId="77777777" w:rsidR="00D75D24" w:rsidRDefault="00D75D24">
      <w:pPr>
        <w:spacing w:line="360" w:lineRule="auto"/>
        <w:jc w:val="both"/>
      </w:pPr>
    </w:p>
    <w:p w14:paraId="668AE1D2" w14:textId="77777777" w:rsidR="00D75D24" w:rsidRDefault="00D75D24">
      <w:pPr>
        <w:spacing w:line="360" w:lineRule="auto"/>
        <w:jc w:val="both"/>
      </w:pPr>
    </w:p>
    <w:p w14:paraId="79062EBF" w14:textId="77777777" w:rsidR="00D75D24" w:rsidRDefault="006657BE">
      <w:pPr>
        <w:spacing w:line="360" w:lineRule="auto"/>
        <w:jc w:val="center"/>
      </w:pPr>
      <w:r>
        <w:rPr>
          <w:sz w:val="36"/>
        </w:rPr>
        <w:t>Gabriel Ponzoni Frey</w:t>
      </w:r>
    </w:p>
    <w:p w14:paraId="7D3C4015" w14:textId="77777777" w:rsidR="00D75D24" w:rsidRDefault="00D75D24">
      <w:pPr>
        <w:spacing w:line="360" w:lineRule="auto"/>
        <w:jc w:val="both"/>
      </w:pPr>
    </w:p>
    <w:p w14:paraId="0B7358A6" w14:textId="77777777" w:rsidR="00D75D24" w:rsidRDefault="00D75D24">
      <w:pPr>
        <w:spacing w:line="360" w:lineRule="auto"/>
        <w:jc w:val="both"/>
      </w:pPr>
    </w:p>
    <w:p w14:paraId="631C84E3" w14:textId="77777777" w:rsidR="00D75D24" w:rsidRDefault="00D75D24">
      <w:pPr>
        <w:spacing w:line="360" w:lineRule="auto"/>
        <w:jc w:val="both"/>
      </w:pPr>
    </w:p>
    <w:p w14:paraId="5822D53A" w14:textId="77777777" w:rsidR="00D75D24" w:rsidRDefault="006657BE">
      <w:pPr>
        <w:spacing w:line="360" w:lineRule="auto"/>
        <w:jc w:val="center"/>
      </w:pPr>
      <w:bookmarkStart w:id="1" w:name="h.pskbhl7rkb3" w:colFirst="0" w:colLast="0"/>
      <w:bookmarkEnd w:id="1"/>
      <w:r>
        <w:rPr>
          <w:sz w:val="36"/>
        </w:rPr>
        <w:t>Padrões filogenéticos da demografia e estruturação de uma comunidade arbórea de Restinga</w:t>
      </w:r>
    </w:p>
    <w:p w14:paraId="4B5AE6F7" w14:textId="77777777" w:rsidR="00D75D24" w:rsidRDefault="00D75D24">
      <w:pPr>
        <w:spacing w:line="360" w:lineRule="auto"/>
        <w:jc w:val="center"/>
      </w:pPr>
      <w:bookmarkStart w:id="2" w:name="h.gjdgxs" w:colFirst="0" w:colLast="0"/>
      <w:bookmarkEnd w:id="2"/>
    </w:p>
    <w:p w14:paraId="795B63D9" w14:textId="77777777" w:rsidR="00D75D24" w:rsidRDefault="00D75D24">
      <w:pPr>
        <w:spacing w:line="360" w:lineRule="auto"/>
      </w:pPr>
    </w:p>
    <w:p w14:paraId="42127F08" w14:textId="77777777" w:rsidR="00D75D24" w:rsidRDefault="006657BE">
      <w:pPr>
        <w:spacing w:line="360" w:lineRule="auto"/>
      </w:pPr>
      <w:r>
        <w:rPr>
          <w:color w:val="CC0000"/>
          <w:sz w:val="28"/>
        </w:rPr>
        <w:t xml:space="preserve">Sugestão: Conservantismo de nicho e estratégia de vida de árvores de uma floresta de Restinga </w:t>
      </w:r>
    </w:p>
    <w:p w14:paraId="5AA031D8" w14:textId="77777777" w:rsidR="00D75D24" w:rsidRDefault="00D75D24">
      <w:pPr>
        <w:spacing w:line="360" w:lineRule="auto"/>
      </w:pPr>
    </w:p>
    <w:p w14:paraId="4EA50070" w14:textId="77777777" w:rsidR="00D75D24" w:rsidRDefault="00D75D24">
      <w:pPr>
        <w:spacing w:line="360" w:lineRule="auto"/>
      </w:pPr>
    </w:p>
    <w:p w14:paraId="2B0EA1C7" w14:textId="77777777" w:rsidR="00D75D24" w:rsidRDefault="00D75D24">
      <w:pPr>
        <w:spacing w:line="360" w:lineRule="auto"/>
      </w:pPr>
    </w:p>
    <w:p w14:paraId="6B612801" w14:textId="77777777" w:rsidR="00D75D24" w:rsidRDefault="00D75D24">
      <w:pPr>
        <w:spacing w:line="360" w:lineRule="auto"/>
      </w:pPr>
    </w:p>
    <w:p w14:paraId="0948B0F8" w14:textId="77777777" w:rsidR="00D75D24" w:rsidRDefault="00D75D24">
      <w:pPr>
        <w:spacing w:line="360" w:lineRule="auto"/>
      </w:pPr>
    </w:p>
    <w:p w14:paraId="44B9BE49" w14:textId="77777777" w:rsidR="00D75D24" w:rsidRDefault="00D75D24">
      <w:pPr>
        <w:spacing w:line="360" w:lineRule="auto"/>
      </w:pPr>
    </w:p>
    <w:p w14:paraId="24C5C618" w14:textId="77777777" w:rsidR="00D75D24" w:rsidRDefault="00D75D24">
      <w:pPr>
        <w:spacing w:line="360" w:lineRule="auto"/>
      </w:pPr>
    </w:p>
    <w:p w14:paraId="524D5CD0" w14:textId="77777777" w:rsidR="00D75D24" w:rsidRDefault="00D75D24">
      <w:pPr>
        <w:spacing w:line="360" w:lineRule="auto"/>
      </w:pPr>
    </w:p>
    <w:p w14:paraId="7CEE6615" w14:textId="77777777" w:rsidR="00D75D24" w:rsidRDefault="00D75D24">
      <w:pPr>
        <w:spacing w:line="360" w:lineRule="auto"/>
      </w:pPr>
    </w:p>
    <w:p w14:paraId="60CF419E" w14:textId="77777777" w:rsidR="00D75D24" w:rsidRDefault="00D75D24">
      <w:pPr>
        <w:spacing w:line="360" w:lineRule="auto"/>
      </w:pPr>
    </w:p>
    <w:p w14:paraId="0A152C55" w14:textId="77777777" w:rsidR="00D75D24" w:rsidRDefault="00D75D24">
      <w:pPr>
        <w:spacing w:line="360" w:lineRule="auto"/>
      </w:pPr>
    </w:p>
    <w:p w14:paraId="69527BDD" w14:textId="77777777" w:rsidR="00D75D24" w:rsidRDefault="00D75D24">
      <w:pPr>
        <w:spacing w:line="360" w:lineRule="auto"/>
      </w:pPr>
    </w:p>
    <w:p w14:paraId="1C66B5F6" w14:textId="77777777" w:rsidR="00D75D24" w:rsidRDefault="006657BE">
      <w:pPr>
        <w:spacing w:line="360" w:lineRule="auto"/>
        <w:jc w:val="center"/>
      </w:pPr>
      <w:r>
        <w:rPr>
          <w:sz w:val="28"/>
        </w:rPr>
        <w:t>São Paulo</w:t>
      </w:r>
    </w:p>
    <w:p w14:paraId="2B5F6EB1" w14:textId="77777777" w:rsidR="00D75D24" w:rsidRDefault="006657BE">
      <w:r>
        <w:rPr>
          <w:sz w:val="28"/>
        </w:rPr>
        <w:t>Abril – 2013</w:t>
      </w:r>
      <w:r>
        <w:br w:type="page"/>
      </w:r>
    </w:p>
    <w:p w14:paraId="07264B5B" w14:textId="77777777" w:rsidR="00D75D24" w:rsidRDefault="006657BE">
      <w:pPr>
        <w:spacing w:line="480" w:lineRule="auto"/>
        <w:jc w:val="both"/>
      </w:pPr>
      <w:r>
        <w:rPr>
          <w:rFonts w:ascii="Times New Roman" w:eastAsia="Times New Roman" w:hAnsi="Times New Roman" w:cs="Times New Roman"/>
          <w:b/>
        </w:rPr>
        <w:lastRenderedPageBreak/>
        <w:t>Introdução</w:t>
      </w:r>
    </w:p>
    <w:p w14:paraId="6325875F" w14:textId="77777777" w:rsidR="00D75D24" w:rsidRDefault="00D75D24">
      <w:pPr>
        <w:spacing w:line="480" w:lineRule="auto"/>
        <w:jc w:val="both"/>
      </w:pPr>
    </w:p>
    <w:p w14:paraId="31C732E3" w14:textId="77777777" w:rsidR="00D75D24" w:rsidRDefault="006657BE">
      <w:pPr>
        <w:spacing w:line="480" w:lineRule="auto"/>
        <w:ind w:firstLine="708"/>
        <w:jc w:val="both"/>
      </w:pPr>
      <w:commentRangeStart w:id="3"/>
      <w:r>
        <w:rPr>
          <w:rFonts w:ascii="Times New Roman" w:eastAsia="Times New Roman" w:hAnsi="Times New Roman" w:cs="Times New Roman"/>
        </w:rPr>
        <w:t>A Ecologia é a ciência que pretende explicar os padrões de diversidade de espécies e entender os processos que geram e mantêm essa diversidade na natureza.</w:t>
      </w:r>
      <w:commentRangeEnd w:id="3"/>
      <w:r>
        <w:commentReference w:id="3"/>
      </w:r>
      <w:r>
        <w:rPr>
          <w:rFonts w:ascii="Times New Roman" w:eastAsia="Times New Roman" w:hAnsi="Times New Roman" w:cs="Times New Roman"/>
        </w:rPr>
        <w:t xml:space="preserve"> A coexistência das espécies, principalmente em áreas com alta diversidade, como os trópicos, é um</w:t>
      </w:r>
      <w:r>
        <w:rPr>
          <w:rFonts w:ascii="Times New Roman" w:eastAsia="Times New Roman" w:hAnsi="Times New Roman" w:cs="Times New Roman"/>
        </w:rPr>
        <w:t>a questão fundamental em Ecologia de Comunidades. Charles Darwin notou que espécies de um mesmo gênero apresentam normalmente, mas não invariavelmente, alguma similaridade de hábitos e constituição, uma tendência a serem ecologicamente mais similares, e po</w:t>
      </w:r>
      <w:r>
        <w:rPr>
          <w:rFonts w:ascii="Times New Roman" w:eastAsia="Times New Roman" w:hAnsi="Times New Roman" w:cs="Times New Roman"/>
        </w:rPr>
        <w:t xml:space="preserve">rtanto devem competir mais fortemente entre si que com espécies de outros gêneros (Darwin, 1859). De fato, o limite de similaridade entre as espécies imposto pela competição foi e ainda é bastante utilizado para explicar a coexistência de espécies (e.g. </w:t>
      </w:r>
      <w:r>
        <w:rPr>
          <w:rFonts w:ascii="Times New Roman" w:eastAsia="Times New Roman" w:hAnsi="Times New Roman" w:cs="Times New Roman"/>
          <w:sz w:val="22"/>
        </w:rPr>
        <w:t>Hu</w:t>
      </w:r>
      <w:r>
        <w:rPr>
          <w:rFonts w:ascii="Times New Roman" w:eastAsia="Times New Roman" w:hAnsi="Times New Roman" w:cs="Times New Roman"/>
          <w:sz w:val="22"/>
        </w:rPr>
        <w:t>tchinson</w:t>
      </w:r>
      <w:r>
        <w:rPr>
          <w:rFonts w:ascii="Times New Roman" w:eastAsia="Times New Roman" w:hAnsi="Times New Roman" w:cs="Times New Roman"/>
        </w:rPr>
        <w:t xml:space="preserve"> 1959, MacArthur &amp; Wilson 1967, Tilman 1976, Chesson 2000, Adler </w:t>
      </w:r>
      <w:r>
        <w:rPr>
          <w:rFonts w:ascii="Times New Roman" w:eastAsia="Times New Roman" w:hAnsi="Times New Roman" w:cs="Times New Roman"/>
          <w:i/>
        </w:rPr>
        <w:t>et al.</w:t>
      </w:r>
      <w:r>
        <w:rPr>
          <w:rFonts w:ascii="Times New Roman" w:eastAsia="Times New Roman" w:hAnsi="Times New Roman" w:cs="Times New Roman"/>
        </w:rPr>
        <w:t xml:space="preserve"> 2007, Chave 2009).</w:t>
      </w:r>
    </w:p>
    <w:p w14:paraId="41F7ED1B" w14:textId="77777777" w:rsidR="00D75D24" w:rsidRDefault="006657BE">
      <w:pPr>
        <w:spacing w:line="480" w:lineRule="auto"/>
        <w:ind w:firstLine="708"/>
        <w:jc w:val="both"/>
      </w:pPr>
      <w:r>
        <w:rPr>
          <w:rFonts w:ascii="Times New Roman" w:eastAsia="Times New Roman" w:hAnsi="Times New Roman" w:cs="Times New Roman"/>
        </w:rPr>
        <w:t xml:space="preserve">A teoria clássica de competição prevê que duas espécies que possuam estratégias ecológicas idênticas não poderão coexistir ao mesmo tempo num mesmo local. A </w:t>
      </w:r>
      <w:r>
        <w:rPr>
          <w:rFonts w:ascii="Times New Roman" w:eastAsia="Times New Roman" w:hAnsi="Times New Roman" w:cs="Times New Roman"/>
        </w:rPr>
        <w:t>ocorrência das duas espécies concomitantemente levaria à exclusão competitiva de uma delas. Para que as duas espécies possam coexistir na comunidade, deve haver divergência na utilização dos recursos, espacialmente ou temporalmente (</w:t>
      </w:r>
      <w:r>
        <w:rPr>
          <w:rFonts w:ascii="Times New Roman" w:eastAsia="Times New Roman" w:hAnsi="Times New Roman" w:cs="Times New Roman"/>
          <w:color w:val="FF0000"/>
        </w:rPr>
        <w:t>Uma citação aqui)</w:t>
      </w:r>
      <w:r>
        <w:rPr>
          <w:rFonts w:ascii="Times New Roman" w:eastAsia="Times New Roman" w:hAnsi="Times New Roman" w:cs="Times New Roman"/>
        </w:rPr>
        <w:t xml:space="preserve">.  Se </w:t>
      </w:r>
      <w:r>
        <w:rPr>
          <w:rFonts w:ascii="Times New Roman" w:eastAsia="Times New Roman" w:hAnsi="Times New Roman" w:cs="Times New Roman"/>
        </w:rPr>
        <w:t>a hipótese de Darwin de que espécies de um mesmo gênero são ecologicamente mais similares, e portanto devem competir mais, for verdadeira, então esperar-se-ia uma baixa taxa de co-ocorrência de espécies congêneres numa mesma comunidade por exclusão competi</w:t>
      </w:r>
      <w:r>
        <w:rPr>
          <w:rFonts w:ascii="Times New Roman" w:eastAsia="Times New Roman" w:hAnsi="Times New Roman" w:cs="Times New Roman"/>
        </w:rPr>
        <w:t xml:space="preserve">tiva. Elton (1946), baseado nesta premissa, explicou o baixo número de espécies por gênero encontrado em comunidades de diferentes climas da Grã-Bretanha através da exclusão competitiva por limite de similaridade ecológica. </w:t>
      </w:r>
      <w:r>
        <w:rPr>
          <w:rFonts w:ascii="Times New Roman" w:eastAsia="Times New Roman" w:hAnsi="Times New Roman" w:cs="Times New Roman"/>
          <w:color w:val="FF0000"/>
        </w:rPr>
        <w:lastRenderedPageBreak/>
        <w:t xml:space="preserve">Entretanto, recentemente Cahill </w:t>
      </w:r>
      <w:r>
        <w:rPr>
          <w:rFonts w:ascii="Times New Roman" w:eastAsia="Times New Roman" w:hAnsi="Times New Roman" w:cs="Times New Roman"/>
          <w:color w:val="FF0000"/>
        </w:rPr>
        <w:t xml:space="preserve">Jr et al (2008) encontrou pouca evidencia de que espécies mais proximamente relacionadas competem mais fortemente. </w:t>
      </w:r>
    </w:p>
    <w:p w14:paraId="5F4FF8F4" w14:textId="77777777" w:rsidR="00D75D24" w:rsidRDefault="00D75D24">
      <w:pPr>
        <w:spacing w:line="480" w:lineRule="auto"/>
        <w:ind w:firstLine="708"/>
        <w:jc w:val="both"/>
      </w:pPr>
    </w:p>
    <w:p w14:paraId="1A0E81CF" w14:textId="77777777" w:rsidR="00D75D24" w:rsidRDefault="00D75D24">
      <w:pPr>
        <w:spacing w:line="480" w:lineRule="auto"/>
        <w:ind w:firstLine="708"/>
        <w:jc w:val="both"/>
      </w:pPr>
    </w:p>
    <w:p w14:paraId="39969B85" w14:textId="77777777" w:rsidR="00D75D24" w:rsidRDefault="006657BE">
      <w:pPr>
        <w:spacing w:line="480" w:lineRule="auto"/>
        <w:ind w:firstLine="708"/>
        <w:jc w:val="both"/>
      </w:pPr>
      <w:r>
        <w:rPr>
          <w:rFonts w:ascii="Times New Roman" w:eastAsia="Times New Roman" w:hAnsi="Times New Roman" w:cs="Times New Roman"/>
        </w:rPr>
        <w:t>O ambiente físico também pode impor restrições à ocorrência das espécies. Ambientes em que há limitação de recursos ou condições essenciai</w:t>
      </w:r>
      <w:r>
        <w:rPr>
          <w:rFonts w:ascii="Times New Roman" w:eastAsia="Times New Roman" w:hAnsi="Times New Roman" w:cs="Times New Roman"/>
        </w:rPr>
        <w:t>s</w:t>
      </w:r>
      <w:r>
        <w:rPr>
          <w:rFonts w:ascii="Times New Roman" w:eastAsia="Times New Roman" w:hAnsi="Times New Roman" w:cs="Times New Roman"/>
          <w:color w:val="FF0000"/>
        </w:rPr>
        <w:t>,</w:t>
      </w:r>
      <w:r>
        <w:rPr>
          <w:rFonts w:ascii="Times New Roman" w:eastAsia="Times New Roman" w:hAnsi="Times New Roman" w:cs="Times New Roman"/>
        </w:rPr>
        <w:t xml:space="preserve"> ou excesso de recursos ou condições restritiv</w:t>
      </w:r>
      <w:r>
        <w:rPr>
          <w:rFonts w:ascii="Times New Roman" w:eastAsia="Times New Roman" w:hAnsi="Times New Roman" w:cs="Times New Roman"/>
          <w:color w:val="FF0000"/>
        </w:rPr>
        <w:t>a</w:t>
      </w:r>
      <w:r>
        <w:rPr>
          <w:rFonts w:ascii="Times New Roman" w:eastAsia="Times New Roman" w:hAnsi="Times New Roman" w:cs="Times New Roman"/>
        </w:rPr>
        <w:t xml:space="preserve">s aos organismos, como por exemplo água, luz, nutrientes e temperatura, podem limitar o número de estratégias ecológicas possíveis e permitir apenas a co-ocorrência de espécies </w:t>
      </w:r>
      <w:r>
        <w:rPr>
          <w:rFonts w:ascii="Times New Roman" w:eastAsia="Times New Roman" w:hAnsi="Times New Roman" w:cs="Times New Roman"/>
          <w:color w:val="FF0000"/>
        </w:rPr>
        <w:t>que evolutivamente encontraram</w:t>
      </w:r>
      <w:r>
        <w:rPr>
          <w:rFonts w:ascii="Times New Roman" w:eastAsia="Times New Roman" w:hAnsi="Times New Roman" w:cs="Times New Roman"/>
          <w:color w:val="FF0000"/>
        </w:rPr>
        <w:t xml:space="preserve"> alternativas para superar essas restrições ou estresses ambientais. </w:t>
      </w:r>
      <w:r>
        <w:rPr>
          <w:rFonts w:ascii="Times New Roman" w:eastAsia="Times New Roman" w:hAnsi="Times New Roman" w:cs="Times New Roman"/>
          <w:strike/>
        </w:rPr>
        <w:t>com requerimentos ecológicos parecidos</w:t>
      </w:r>
      <w:r>
        <w:rPr>
          <w:rFonts w:ascii="Times New Roman" w:eastAsia="Times New Roman" w:hAnsi="Times New Roman" w:cs="Times New Roman"/>
        </w:rPr>
        <w:t>. Essa seleção de estratégias similares promovida pelo ambiente sobre as espécies que chegam na comunidade é chamado de filtro ambiental (Keddy, 1992</w:t>
      </w:r>
      <w:r>
        <w:rPr>
          <w:rFonts w:ascii="Times New Roman" w:eastAsia="Times New Roman" w:hAnsi="Times New Roman" w:cs="Times New Roman"/>
        </w:rPr>
        <w:t xml:space="preserve">; Webb </w:t>
      </w:r>
      <w:r>
        <w:rPr>
          <w:rFonts w:ascii="Times New Roman" w:eastAsia="Times New Roman" w:hAnsi="Times New Roman" w:cs="Times New Roman"/>
          <w:i/>
        </w:rPr>
        <w:t>et al.</w:t>
      </w:r>
      <w:r>
        <w:rPr>
          <w:rFonts w:ascii="Times New Roman" w:eastAsia="Times New Roman" w:hAnsi="Times New Roman" w:cs="Times New Roman"/>
        </w:rPr>
        <w:t>, 2002).</w:t>
      </w:r>
    </w:p>
    <w:p w14:paraId="61D9156E" w14:textId="77777777" w:rsidR="00D75D24" w:rsidRDefault="006657BE">
      <w:pPr>
        <w:spacing w:line="480" w:lineRule="auto"/>
        <w:ind w:firstLine="708"/>
        <w:jc w:val="both"/>
      </w:pPr>
      <w:r>
        <w:rPr>
          <w:rFonts w:ascii="Times New Roman" w:eastAsia="Times New Roman" w:hAnsi="Times New Roman" w:cs="Times New Roman"/>
        </w:rPr>
        <w:t>Temos então dois possíveis processos agindo de maneira antagônica na estruturação das comunidades, fazendo com que as estratégias ecológicas das espécies coexistentes sejam mais parecidas ou mais diferentes entre si. A observação do p</w:t>
      </w:r>
      <w:r>
        <w:rPr>
          <w:rFonts w:ascii="Times New Roman" w:eastAsia="Times New Roman" w:hAnsi="Times New Roman" w:cs="Times New Roman"/>
        </w:rPr>
        <w:t xml:space="preserve">adrão de estratégias ecológicas encontradas entre as espécies que compõe uma comunidade poderia indicar qual dos processos é o responsável pela estruturação de uma comunidade. </w:t>
      </w:r>
      <w:r>
        <w:rPr>
          <w:rFonts w:ascii="Times New Roman" w:eastAsia="Times New Roman" w:hAnsi="Times New Roman" w:cs="Times New Roman"/>
          <w:color w:val="FF0000"/>
        </w:rPr>
        <w:t>UM PARÁGRAFO SEM REFERENCIA... ISSO NÃO É MUITO USUAL. SE NÃO HÁ DADOS ENVOLVIDO</w:t>
      </w:r>
      <w:r>
        <w:rPr>
          <w:rFonts w:ascii="Times New Roman" w:eastAsia="Times New Roman" w:hAnsi="Times New Roman" w:cs="Times New Roman"/>
          <w:color w:val="FF0000"/>
        </w:rPr>
        <w:t xml:space="preserve">S E TAMPOUCO ESTUDOS PARA APOIAR O PARÁGRAFO, DÁ A IMPRESSÃO QUE É OPINIÃO... EM ALGUNS CASOS PODE ACONTECER, MAS NESSE ESPECIFICO ACHO QUE FALTA UMA REFERENCIA BASICA </w:t>
      </w:r>
    </w:p>
    <w:p w14:paraId="60180E2D" w14:textId="77777777" w:rsidR="00D75D24" w:rsidRDefault="006657BE">
      <w:pPr>
        <w:spacing w:line="480" w:lineRule="auto"/>
        <w:ind w:firstLine="708"/>
        <w:jc w:val="both"/>
      </w:pPr>
      <w:r>
        <w:rPr>
          <w:rFonts w:ascii="Times New Roman" w:eastAsia="Times New Roman" w:hAnsi="Times New Roman" w:cs="Times New Roman"/>
        </w:rPr>
        <w:t xml:space="preserve">Na prática, medir a estratégia ecológica das espécies não é uma tarefa fácil (Violle &amp; </w:t>
      </w:r>
      <w:r>
        <w:rPr>
          <w:rFonts w:ascii="Times New Roman" w:eastAsia="Times New Roman" w:hAnsi="Times New Roman" w:cs="Times New Roman"/>
        </w:rPr>
        <w:t xml:space="preserve">Jiang, 2009). A estratégia ecológica pode ser entendida como a maneira como </w:t>
      </w:r>
      <w:r>
        <w:rPr>
          <w:rFonts w:ascii="Times New Roman" w:eastAsia="Times New Roman" w:hAnsi="Times New Roman" w:cs="Times New Roman"/>
        </w:rPr>
        <w:lastRenderedPageBreak/>
        <w:t xml:space="preserve">uma espécie interage com o ambiente </w:t>
      </w:r>
      <w:r>
        <w:rPr>
          <w:rFonts w:ascii="Times New Roman" w:eastAsia="Times New Roman" w:hAnsi="Times New Roman" w:cs="Times New Roman"/>
          <w:color w:val="FF0000"/>
        </w:rPr>
        <w:t>e outros organismos</w:t>
      </w:r>
      <w:r>
        <w:rPr>
          <w:rFonts w:ascii="Times New Roman" w:eastAsia="Times New Roman" w:hAnsi="Times New Roman" w:cs="Times New Roman"/>
        </w:rPr>
        <w:t>, e tem relação direta com a performance dos indivíduos daquela espécie em uma comunidade. A performance de uma espécie em um</w:t>
      </w:r>
      <w:r>
        <w:rPr>
          <w:rFonts w:ascii="Times New Roman" w:eastAsia="Times New Roman" w:hAnsi="Times New Roman" w:cs="Times New Roman"/>
        </w:rPr>
        <w:t xml:space="preserve"> habitat específico pode ser medida através da habilidade de seus indivíduos sobreviverem, crescerem ou se reproduzirem (Viole </w:t>
      </w:r>
      <w:r>
        <w:rPr>
          <w:rFonts w:ascii="Times New Roman" w:eastAsia="Times New Roman" w:hAnsi="Times New Roman" w:cs="Times New Roman"/>
          <w:i/>
        </w:rPr>
        <w:t>et al.</w:t>
      </w:r>
      <w:r>
        <w:rPr>
          <w:rFonts w:ascii="Times New Roman" w:eastAsia="Times New Roman" w:hAnsi="Times New Roman" w:cs="Times New Roman"/>
        </w:rPr>
        <w:t>, 2007). Estes parâmetros demográficos, ou taxas vitais de uma população (taxa de crescimento, taxa de sobrevivência e taxa</w:t>
      </w:r>
      <w:r>
        <w:rPr>
          <w:rFonts w:ascii="Times New Roman" w:eastAsia="Times New Roman" w:hAnsi="Times New Roman" w:cs="Times New Roman"/>
        </w:rPr>
        <w:t xml:space="preserve"> de fecundidade), são uma maneira direta de observar a performance e indiretamente quantificar a estratégia ecológica das espécies em uma comunidade. Porém, há uma dificuldade de se medir as taxas vitais para plantas, por exemplo, principalmente para um gr</w:t>
      </w:r>
      <w:r>
        <w:rPr>
          <w:rFonts w:ascii="Times New Roman" w:eastAsia="Times New Roman" w:hAnsi="Times New Roman" w:cs="Times New Roman"/>
        </w:rPr>
        <w:t>ande número de espécies (Violle &amp; Jiang, 2009).</w:t>
      </w:r>
    </w:p>
    <w:p w14:paraId="15E4BFCC" w14:textId="77777777" w:rsidR="00D75D24" w:rsidRDefault="006657BE">
      <w:pPr>
        <w:spacing w:line="480" w:lineRule="auto"/>
        <w:ind w:firstLine="708"/>
        <w:jc w:val="both"/>
      </w:pPr>
      <w:r>
        <w:rPr>
          <w:rFonts w:ascii="Times New Roman" w:eastAsia="Times New Roman" w:hAnsi="Times New Roman" w:cs="Times New Roman"/>
        </w:rPr>
        <w:t>Mais recentemente, os avanços na área de Ecologia Funcional possibilitaram a medição de caracteres que representam indiretamente as estratégias ecológicas de plantas. Caracteres funcionais são definidos por V</w:t>
      </w:r>
      <w:r>
        <w:rPr>
          <w:rFonts w:ascii="Times New Roman" w:eastAsia="Times New Roman" w:hAnsi="Times New Roman" w:cs="Times New Roman"/>
        </w:rPr>
        <w:t xml:space="preserve">iolle </w:t>
      </w:r>
      <w:r>
        <w:rPr>
          <w:rFonts w:ascii="Times New Roman" w:eastAsia="Times New Roman" w:hAnsi="Times New Roman" w:cs="Times New Roman"/>
          <w:i/>
        </w:rPr>
        <w:t>et al.</w:t>
      </w:r>
      <w:r>
        <w:rPr>
          <w:rFonts w:ascii="Times New Roman" w:eastAsia="Times New Roman" w:hAnsi="Times New Roman" w:cs="Times New Roman"/>
        </w:rPr>
        <w:t xml:space="preserve"> (2007) como quaisquer características morfológicas, fisiológicas ou fenológicas que tenham impacto sobre a performance dos indivíduos. Por exemplo, a área foliar específica mede a importância da fotossíntese em relação à gastos com defesa da f</w:t>
      </w:r>
      <w:r>
        <w:rPr>
          <w:rFonts w:ascii="Times New Roman" w:eastAsia="Times New Roman" w:hAnsi="Times New Roman" w:cs="Times New Roman"/>
        </w:rPr>
        <w:t xml:space="preserve">olha através da razão entre área foliar e biomassa seca da folha. Um maior investimento em área foliar implica em maiores taxas fotossintéticas, e consequentemente, maior investimento em crescimento do indivíduo. Se o investimento for maior em biomassa da </w:t>
      </w:r>
      <w:r>
        <w:rPr>
          <w:rFonts w:ascii="Times New Roman" w:eastAsia="Times New Roman" w:hAnsi="Times New Roman" w:cs="Times New Roman"/>
        </w:rPr>
        <w:t>folha em relação à área foliar, há indicação de maior gasto com defesas químicas e/ou mecânicas, e consequentemente, um maior investimento em sobrevivência do indivíduo. Outro caractere funcional é a massa (ou tamanho) da semente, que além de estar relacio</w:t>
      </w:r>
      <w:r>
        <w:rPr>
          <w:rFonts w:ascii="Times New Roman" w:eastAsia="Times New Roman" w:hAnsi="Times New Roman" w:cs="Times New Roman"/>
        </w:rPr>
        <w:t xml:space="preserve">nado com o sucesso reprodutivo da espécie, também pode estar relacionado à sobrevivência das plântulas através do investimento em reservas (Cornelissen </w:t>
      </w:r>
      <w:r>
        <w:rPr>
          <w:rFonts w:ascii="Times New Roman" w:eastAsia="Times New Roman" w:hAnsi="Times New Roman" w:cs="Times New Roman"/>
          <w:i/>
        </w:rPr>
        <w:t>et al.</w:t>
      </w:r>
      <w:r>
        <w:rPr>
          <w:rFonts w:ascii="Times New Roman" w:eastAsia="Times New Roman" w:hAnsi="Times New Roman" w:cs="Times New Roman"/>
        </w:rPr>
        <w:t>, 2003).</w:t>
      </w:r>
    </w:p>
    <w:p w14:paraId="039EBAB9" w14:textId="77777777" w:rsidR="00D75D24" w:rsidRDefault="006657BE">
      <w:pPr>
        <w:spacing w:line="480" w:lineRule="auto"/>
        <w:ind w:firstLine="708"/>
        <w:jc w:val="both"/>
      </w:pPr>
      <w:r>
        <w:rPr>
          <w:rFonts w:ascii="Times New Roman" w:eastAsia="Times New Roman" w:hAnsi="Times New Roman" w:cs="Times New Roman"/>
        </w:rPr>
        <w:t>A importância do filtro ambiental e do limite de similaridade na estruturação de uma comu</w:t>
      </w:r>
      <w:r>
        <w:rPr>
          <w:rFonts w:ascii="Times New Roman" w:eastAsia="Times New Roman" w:hAnsi="Times New Roman" w:cs="Times New Roman"/>
        </w:rPr>
        <w:t xml:space="preserve">nidade foi testada por Baraloto </w:t>
      </w:r>
      <w:r>
        <w:rPr>
          <w:rFonts w:ascii="Times New Roman" w:eastAsia="Times New Roman" w:hAnsi="Times New Roman" w:cs="Times New Roman"/>
          <w:i/>
        </w:rPr>
        <w:t>et al.</w:t>
      </w:r>
      <w:r>
        <w:rPr>
          <w:rFonts w:ascii="Times New Roman" w:eastAsia="Times New Roman" w:hAnsi="Times New Roman" w:cs="Times New Roman"/>
        </w:rPr>
        <w:t xml:space="preserve"> (2012) com o uso de caracteres </w:t>
      </w:r>
      <w:r>
        <w:rPr>
          <w:rFonts w:ascii="Times New Roman" w:eastAsia="Times New Roman" w:hAnsi="Times New Roman" w:cs="Times New Roman"/>
        </w:rPr>
        <w:lastRenderedPageBreak/>
        <w:t>funcionais. Os autores mediram 17 caracteres funcionais de aproximadamente 5000 árvores de mais de 650 espécies na Guiana Francesa, e puderam demonstrar que o filtro ambiental é o proces</w:t>
      </w:r>
      <w:r>
        <w:rPr>
          <w:rFonts w:ascii="Times New Roman" w:eastAsia="Times New Roman" w:hAnsi="Times New Roman" w:cs="Times New Roman"/>
        </w:rPr>
        <w:t xml:space="preserve">so mais importante na estruturação da comunidade. Kraft </w:t>
      </w:r>
      <w:r>
        <w:rPr>
          <w:rFonts w:ascii="Times New Roman" w:eastAsia="Times New Roman" w:hAnsi="Times New Roman" w:cs="Times New Roman"/>
          <w:i/>
        </w:rPr>
        <w:t>et al.</w:t>
      </w:r>
      <w:r>
        <w:rPr>
          <w:rFonts w:ascii="Times New Roman" w:eastAsia="Times New Roman" w:hAnsi="Times New Roman" w:cs="Times New Roman"/>
        </w:rPr>
        <w:t xml:space="preserve"> (2008) também demonstraram uma maior importância relativa do filtro ambiental em relação ao limite de similaridade na estruturação de uma comunidade de árvores tropicais no Equador, com medidas de 6 caracteres funcionais para mais de 150.000 indivíduos e </w:t>
      </w:r>
      <w:r>
        <w:rPr>
          <w:rFonts w:ascii="Times New Roman" w:eastAsia="Times New Roman" w:hAnsi="Times New Roman" w:cs="Times New Roman"/>
        </w:rPr>
        <w:t>mais de 1100 espécies. Como se nota</w:t>
      </w:r>
      <w:r>
        <w:rPr>
          <w:rFonts w:ascii="Times New Roman" w:eastAsia="Times New Roman" w:hAnsi="Times New Roman" w:cs="Times New Roman"/>
          <w:color w:val="FF0000"/>
        </w:rPr>
        <w:t xml:space="preserve"> (onde?quem nota?)</w:t>
      </w:r>
      <w:r>
        <w:rPr>
          <w:rFonts w:ascii="Times New Roman" w:eastAsia="Times New Roman" w:hAnsi="Times New Roman" w:cs="Times New Roman"/>
        </w:rPr>
        <w:t xml:space="preserve">, medir as estratégias ecológicas das espécies em uma comunidade pode ser bastante trabalhoso e certamente financeiramente dispendioso. Definir quantos e quais os caracteres funcionais pertinentes é tão </w:t>
      </w:r>
      <w:r>
        <w:rPr>
          <w:rFonts w:ascii="Times New Roman" w:eastAsia="Times New Roman" w:hAnsi="Times New Roman" w:cs="Times New Roman"/>
        </w:rPr>
        <w:t xml:space="preserve">pouco uma tarefa simples (Poorter </w:t>
      </w:r>
      <w:r>
        <w:rPr>
          <w:rFonts w:ascii="Times New Roman" w:eastAsia="Times New Roman" w:hAnsi="Times New Roman" w:cs="Times New Roman"/>
          <w:i/>
        </w:rPr>
        <w:t>et al.</w:t>
      </w:r>
      <w:r>
        <w:rPr>
          <w:rFonts w:ascii="Times New Roman" w:eastAsia="Times New Roman" w:hAnsi="Times New Roman" w:cs="Times New Roman"/>
        </w:rPr>
        <w:t>, 2009). Ainda que o método de medição das estratégias ecológicas através de caracteres funcionais seja promissor, há uma dificuldade em se definir quais caracteres estariam especificamente relacionados aos processos</w:t>
      </w:r>
      <w:r>
        <w:rPr>
          <w:rFonts w:ascii="Times New Roman" w:eastAsia="Times New Roman" w:hAnsi="Times New Roman" w:cs="Times New Roman"/>
        </w:rPr>
        <w:t xml:space="preserve"> de exclusão competitiva ou filtros ambientais (Violle &amp; Jiang, 2009).</w:t>
      </w:r>
    </w:p>
    <w:p w14:paraId="7B6DF4DD" w14:textId="77777777" w:rsidR="00D75D24" w:rsidRDefault="006657BE">
      <w:pPr>
        <w:spacing w:line="480" w:lineRule="auto"/>
        <w:ind w:firstLine="708"/>
        <w:jc w:val="both"/>
      </w:pPr>
      <w:r>
        <w:rPr>
          <w:rFonts w:ascii="Times New Roman" w:eastAsia="Times New Roman" w:hAnsi="Times New Roman" w:cs="Times New Roman"/>
        </w:rPr>
        <w:t>Um outro caminho</w:t>
      </w:r>
      <w:r>
        <w:rPr>
          <w:rFonts w:ascii="Times New Roman" w:eastAsia="Times New Roman" w:hAnsi="Times New Roman" w:cs="Times New Roman"/>
          <w:color w:val="FF0000"/>
        </w:rPr>
        <w:t>,</w:t>
      </w:r>
      <w:r>
        <w:rPr>
          <w:rFonts w:ascii="Times New Roman" w:eastAsia="Times New Roman" w:hAnsi="Times New Roman" w:cs="Times New Roman"/>
        </w:rPr>
        <w:t xml:space="preserve"> aparentemente mais simples para estudar a estruturação de comunidades seria assumir as estratégias ecológicas das espécies a partir de suas relações de parentesco. A h</w:t>
      </w:r>
      <w:r>
        <w:rPr>
          <w:rFonts w:ascii="Times New Roman" w:eastAsia="Times New Roman" w:hAnsi="Times New Roman" w:cs="Times New Roman"/>
        </w:rPr>
        <w:t xml:space="preserve">ipótese de Darwin de que espécies de um mesmo gênero têm maior similaridade ecológica pode ser traduzida em similaridade de estratégias ecológicas entre espécies mais próximas filogeneticamente (Webb </w:t>
      </w:r>
      <w:r>
        <w:rPr>
          <w:rFonts w:ascii="Times New Roman" w:eastAsia="Times New Roman" w:hAnsi="Times New Roman" w:cs="Times New Roman"/>
          <w:i/>
        </w:rPr>
        <w:t>et al.</w:t>
      </w:r>
      <w:r>
        <w:rPr>
          <w:rFonts w:ascii="Times New Roman" w:eastAsia="Times New Roman" w:hAnsi="Times New Roman" w:cs="Times New Roman"/>
        </w:rPr>
        <w:t xml:space="preserve">, 2002; Losos, 2008). Neste contexto, Webb </w:t>
      </w:r>
      <w:r>
        <w:rPr>
          <w:rFonts w:ascii="Times New Roman" w:eastAsia="Times New Roman" w:hAnsi="Times New Roman" w:cs="Times New Roman"/>
          <w:i/>
        </w:rPr>
        <w:t>et al.</w:t>
      </w:r>
      <w:r>
        <w:rPr>
          <w:rFonts w:ascii="Times New Roman" w:eastAsia="Times New Roman" w:hAnsi="Times New Roman" w:cs="Times New Roman"/>
        </w:rPr>
        <w:t xml:space="preserve"> </w:t>
      </w:r>
      <w:r>
        <w:rPr>
          <w:rFonts w:ascii="Times New Roman" w:eastAsia="Times New Roman" w:hAnsi="Times New Roman" w:cs="Times New Roman"/>
        </w:rPr>
        <w:t xml:space="preserve">(2002) construíram um arcabouço teórico para acessar filogeneticamente a estrutura das comunidades (Tabela 1). Se assumirmos a hipótese de conservação de estratégias ecológicas na filogenia como premissa (i.e., similaridade de estratégias ecológicas entre </w:t>
      </w:r>
      <w:r>
        <w:rPr>
          <w:rFonts w:ascii="Times New Roman" w:eastAsia="Times New Roman" w:hAnsi="Times New Roman" w:cs="Times New Roman"/>
        </w:rPr>
        <w:t xml:space="preserve">espécies mais próximas filogeneticamente), os filtros ambientais irão gerar um padrão de agregação filogenética (i.e., co-ocorrência de espécies mais relacionadas filogeneticamente), e a exclusão competitiva irá gerar um </w:t>
      </w:r>
      <w:r>
        <w:rPr>
          <w:rFonts w:ascii="Times New Roman" w:eastAsia="Times New Roman" w:hAnsi="Times New Roman" w:cs="Times New Roman"/>
        </w:rPr>
        <w:lastRenderedPageBreak/>
        <w:t>padrão de superdispersão filogenéti</w:t>
      </w:r>
      <w:r>
        <w:rPr>
          <w:rFonts w:ascii="Times New Roman" w:eastAsia="Times New Roman" w:hAnsi="Times New Roman" w:cs="Times New Roman"/>
        </w:rPr>
        <w:t>ca (i.e., co-ocorrência de espécies mais distantes filogeneticamente). Porém, ainda há a possibilidade de que as estratégias ecológicas sejam convergentes na filogenia (i.e., surgimento de estratégias semelhantes em linhagens distintas). Neste caso, o filt</w:t>
      </w:r>
      <w:r>
        <w:rPr>
          <w:rFonts w:ascii="Times New Roman" w:eastAsia="Times New Roman" w:hAnsi="Times New Roman" w:cs="Times New Roman"/>
        </w:rPr>
        <w:t xml:space="preserve">ro ambiental irá gerar um padrão de superdispersão, enquanto a exclusão competitiva irá gerar um padrão filogenético aleatório. </w:t>
      </w:r>
    </w:p>
    <w:p w14:paraId="4457C230" w14:textId="77777777" w:rsidR="00D75D24" w:rsidRDefault="006657BE">
      <w:pPr>
        <w:spacing w:line="480" w:lineRule="auto"/>
      </w:pPr>
      <w:r>
        <w:rPr>
          <w:rFonts w:ascii="Times New Roman" w:eastAsia="Times New Roman" w:hAnsi="Times New Roman" w:cs="Times New Roman"/>
        </w:rPr>
        <w:tab/>
        <w:t xml:space="preserve">Como apontado por Baraloto </w:t>
      </w:r>
      <w:r>
        <w:rPr>
          <w:rFonts w:ascii="Times New Roman" w:eastAsia="Times New Roman" w:hAnsi="Times New Roman" w:cs="Times New Roman"/>
          <w:i/>
        </w:rPr>
        <w:t>et al.</w:t>
      </w:r>
      <w:r>
        <w:rPr>
          <w:rFonts w:ascii="Times New Roman" w:eastAsia="Times New Roman" w:hAnsi="Times New Roman" w:cs="Times New Roman"/>
        </w:rPr>
        <w:t xml:space="preserve"> (2012), o poder de detecção dos padrões de distribuição filogenética na comunidade previstos</w:t>
      </w:r>
      <w:r>
        <w:rPr>
          <w:rFonts w:ascii="Times New Roman" w:eastAsia="Times New Roman" w:hAnsi="Times New Roman" w:cs="Times New Roman"/>
        </w:rPr>
        <w:t xml:space="preserve"> por Webb </w:t>
      </w:r>
      <w:r>
        <w:rPr>
          <w:rFonts w:ascii="Times New Roman" w:eastAsia="Times New Roman" w:hAnsi="Times New Roman" w:cs="Times New Roman"/>
          <w:i/>
        </w:rPr>
        <w:t>et al.</w:t>
      </w:r>
      <w:r>
        <w:rPr>
          <w:rFonts w:ascii="Times New Roman" w:eastAsia="Times New Roman" w:hAnsi="Times New Roman" w:cs="Times New Roman"/>
        </w:rPr>
        <w:t xml:space="preserve"> (2002) (Tabela 1) dependem diretamente do grau de suporte da hipótese filogenética subjacente. O uso de filogenias que não fazem hipóteses sobre as relações das espécies abaixo do nível de família (politomias), como por exemplo, o sistema </w:t>
      </w:r>
      <w:r>
        <w:rPr>
          <w:rFonts w:ascii="Times New Roman" w:eastAsia="Times New Roman" w:hAnsi="Times New Roman" w:cs="Times New Roman"/>
        </w:rPr>
        <w:t xml:space="preserve">APG III (The Angiosperm Phylogeny Group, 2009) ou a filogenia de Davies </w:t>
      </w:r>
      <w:r>
        <w:rPr>
          <w:rFonts w:ascii="Times New Roman" w:eastAsia="Times New Roman" w:hAnsi="Times New Roman" w:cs="Times New Roman"/>
          <w:i/>
        </w:rPr>
        <w:t>et al.</w:t>
      </w:r>
      <w:r>
        <w:rPr>
          <w:rFonts w:ascii="Times New Roman" w:eastAsia="Times New Roman" w:hAnsi="Times New Roman" w:cs="Times New Roman"/>
        </w:rPr>
        <w:t xml:space="preserve"> 2004, podem mascarar os padrões que ocorrem dentro das famílias (Cavender-Bares </w:t>
      </w:r>
      <w:r>
        <w:rPr>
          <w:rFonts w:ascii="Times New Roman" w:eastAsia="Times New Roman" w:hAnsi="Times New Roman" w:cs="Times New Roman"/>
          <w:i/>
        </w:rPr>
        <w:t>et al.</w:t>
      </w:r>
      <w:r>
        <w:rPr>
          <w:rFonts w:ascii="Times New Roman" w:eastAsia="Times New Roman" w:hAnsi="Times New Roman" w:cs="Times New Roman"/>
        </w:rPr>
        <w:t>, 2004</w:t>
      </w:r>
      <w:r>
        <w:rPr>
          <w:rFonts w:ascii="Times New Roman" w:eastAsia="Times New Roman" w:hAnsi="Times New Roman" w:cs="Times New Roman"/>
          <w:color w:val="FF0000"/>
        </w:rPr>
        <w:t xml:space="preserve"> cite aqui o trabalho do Kress e outros que reanalise os dados de BCI com a filogenia</w:t>
      </w:r>
      <w:r>
        <w:rPr>
          <w:rFonts w:ascii="Times New Roman" w:eastAsia="Times New Roman" w:hAnsi="Times New Roman" w:cs="Times New Roman"/>
          <w:color w:val="FF0000"/>
        </w:rPr>
        <w:t xml:space="preserve"> mais fina e mostra que os padroes sao diferentes</w:t>
      </w:r>
      <w:r>
        <w:rPr>
          <w:rFonts w:ascii="Times New Roman" w:eastAsia="Times New Roman" w:hAnsi="Times New Roman" w:cs="Times New Roman"/>
        </w:rPr>
        <w:t>).</w:t>
      </w:r>
    </w:p>
    <w:p w14:paraId="75C187AC" w14:textId="77777777" w:rsidR="00D75D24" w:rsidRDefault="00D75D24">
      <w:pPr>
        <w:spacing w:line="480" w:lineRule="auto"/>
      </w:pPr>
    </w:p>
    <w:p w14:paraId="1C7EC254" w14:textId="77777777" w:rsidR="00D75D24" w:rsidRDefault="006657BE">
      <w:pPr>
        <w:jc w:val="both"/>
      </w:pPr>
      <w:r>
        <w:rPr>
          <w:rFonts w:ascii="Times New Roman" w:eastAsia="Times New Roman" w:hAnsi="Times New Roman" w:cs="Times New Roman"/>
          <w:b/>
        </w:rPr>
        <w:t>Tabela 1</w:t>
      </w:r>
      <w:r>
        <w:rPr>
          <w:rFonts w:ascii="Times New Roman" w:eastAsia="Times New Roman" w:hAnsi="Times New Roman" w:cs="Times New Roman"/>
        </w:rPr>
        <w:t>. Distribuição filogenética esperada para as espécies em uma comunidade, sob diferentes histórias evolutivas das estratégias ecológicas e processos de estruturação da comunidade. Modificado de We</w:t>
      </w:r>
      <w:r>
        <w:rPr>
          <w:rFonts w:ascii="Times New Roman" w:eastAsia="Times New Roman" w:hAnsi="Times New Roman" w:cs="Times New Roman"/>
        </w:rPr>
        <w:t>bb et al. (2002).</w:t>
      </w:r>
    </w:p>
    <w:tbl>
      <w:tblPr>
        <w:tblW w:w="864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395"/>
        <w:gridCol w:w="2268"/>
        <w:gridCol w:w="1984"/>
      </w:tblGrid>
      <w:tr w:rsidR="00D75D24" w14:paraId="30077926" w14:textId="77777777">
        <w:tblPrEx>
          <w:tblCellMar>
            <w:top w:w="0" w:type="dxa"/>
            <w:bottom w:w="0" w:type="dxa"/>
          </w:tblCellMar>
        </w:tblPrEx>
        <w:trPr>
          <w:trHeight w:val="380"/>
        </w:trPr>
        <w:tc>
          <w:tcPr>
            <w:tcW w:w="4395" w:type="dxa"/>
            <w:shd w:val="clear" w:color="auto" w:fill="FFFFFF"/>
            <w:tcMar>
              <w:top w:w="100" w:type="dxa"/>
              <w:left w:w="115" w:type="dxa"/>
              <w:bottom w:w="100" w:type="dxa"/>
              <w:right w:w="115" w:type="dxa"/>
            </w:tcMar>
          </w:tcPr>
          <w:p w14:paraId="45F1D945" w14:textId="77777777" w:rsidR="00D75D24" w:rsidRDefault="00D75D24">
            <w:pPr>
              <w:spacing w:line="480" w:lineRule="auto"/>
              <w:jc w:val="both"/>
            </w:pPr>
          </w:p>
        </w:tc>
        <w:tc>
          <w:tcPr>
            <w:tcW w:w="2268" w:type="dxa"/>
            <w:shd w:val="clear" w:color="auto" w:fill="FFFFFF"/>
            <w:tcMar>
              <w:top w:w="100" w:type="dxa"/>
              <w:left w:w="115" w:type="dxa"/>
              <w:bottom w:w="100" w:type="dxa"/>
              <w:right w:w="115" w:type="dxa"/>
            </w:tcMar>
          </w:tcPr>
          <w:p w14:paraId="6A291437" w14:textId="77777777" w:rsidR="00D75D24" w:rsidRDefault="006657BE">
            <w:pPr>
              <w:spacing w:line="480" w:lineRule="auto"/>
              <w:jc w:val="both"/>
            </w:pPr>
            <w:r>
              <w:rPr>
                <w:rFonts w:ascii="Times New Roman" w:eastAsia="Times New Roman" w:hAnsi="Times New Roman" w:cs="Times New Roman"/>
                <w:b/>
                <w:sz w:val="22"/>
              </w:rPr>
              <w:t>Estratégia ecológica filogeneticamente</w:t>
            </w:r>
          </w:p>
        </w:tc>
        <w:tc>
          <w:tcPr>
            <w:tcW w:w="1984" w:type="dxa"/>
            <w:shd w:val="clear" w:color="auto" w:fill="FFFFFF"/>
            <w:tcMar>
              <w:top w:w="100" w:type="dxa"/>
              <w:left w:w="115" w:type="dxa"/>
              <w:bottom w:w="100" w:type="dxa"/>
              <w:right w:w="115" w:type="dxa"/>
            </w:tcMar>
          </w:tcPr>
          <w:p w14:paraId="44F96E40" w14:textId="77777777" w:rsidR="00D75D24" w:rsidRDefault="00D75D24">
            <w:pPr>
              <w:spacing w:after="200" w:line="276" w:lineRule="auto"/>
            </w:pPr>
          </w:p>
        </w:tc>
      </w:tr>
      <w:tr w:rsidR="00D75D24" w14:paraId="24A47968" w14:textId="77777777">
        <w:tblPrEx>
          <w:tblCellMar>
            <w:top w:w="0" w:type="dxa"/>
            <w:bottom w:w="0" w:type="dxa"/>
          </w:tblCellMar>
        </w:tblPrEx>
        <w:trPr>
          <w:trHeight w:val="380"/>
        </w:trPr>
        <w:tc>
          <w:tcPr>
            <w:tcW w:w="4395" w:type="dxa"/>
            <w:shd w:val="clear" w:color="auto" w:fill="FFFFFF"/>
            <w:tcMar>
              <w:top w:w="100" w:type="dxa"/>
              <w:left w:w="115" w:type="dxa"/>
              <w:bottom w:w="100" w:type="dxa"/>
              <w:right w:w="115" w:type="dxa"/>
            </w:tcMar>
          </w:tcPr>
          <w:p w14:paraId="29BF6FDD" w14:textId="77777777" w:rsidR="00D75D24" w:rsidRDefault="00D75D24">
            <w:pPr>
              <w:spacing w:line="480" w:lineRule="auto"/>
              <w:jc w:val="both"/>
            </w:pPr>
          </w:p>
        </w:tc>
        <w:tc>
          <w:tcPr>
            <w:tcW w:w="2268" w:type="dxa"/>
            <w:shd w:val="clear" w:color="auto" w:fill="FFFFFF"/>
            <w:tcMar>
              <w:top w:w="100" w:type="dxa"/>
              <w:left w:w="115" w:type="dxa"/>
              <w:bottom w:w="100" w:type="dxa"/>
              <w:right w:w="115" w:type="dxa"/>
            </w:tcMar>
          </w:tcPr>
          <w:p w14:paraId="30332895" w14:textId="77777777" w:rsidR="00D75D24" w:rsidRDefault="006657BE">
            <w:pPr>
              <w:spacing w:line="480" w:lineRule="auto"/>
              <w:jc w:val="both"/>
            </w:pPr>
            <w:r>
              <w:rPr>
                <w:rFonts w:ascii="Times New Roman" w:eastAsia="Times New Roman" w:hAnsi="Times New Roman" w:cs="Times New Roman"/>
                <w:b/>
              </w:rPr>
              <w:t>Conservada</w:t>
            </w:r>
          </w:p>
        </w:tc>
        <w:tc>
          <w:tcPr>
            <w:tcW w:w="1984" w:type="dxa"/>
            <w:shd w:val="clear" w:color="auto" w:fill="FFFFFF"/>
            <w:tcMar>
              <w:top w:w="100" w:type="dxa"/>
              <w:left w:w="115" w:type="dxa"/>
              <w:bottom w:w="100" w:type="dxa"/>
              <w:right w:w="115" w:type="dxa"/>
            </w:tcMar>
          </w:tcPr>
          <w:p w14:paraId="35A8B7EB" w14:textId="77777777" w:rsidR="00D75D24" w:rsidRDefault="006657BE">
            <w:pPr>
              <w:spacing w:line="480" w:lineRule="auto"/>
              <w:jc w:val="both"/>
            </w:pPr>
            <w:r>
              <w:rPr>
                <w:rFonts w:ascii="Times New Roman" w:eastAsia="Times New Roman" w:hAnsi="Times New Roman" w:cs="Times New Roman"/>
                <w:b/>
              </w:rPr>
              <w:t>Convergente</w:t>
            </w:r>
          </w:p>
        </w:tc>
      </w:tr>
      <w:tr w:rsidR="00D75D24" w14:paraId="7121572A" w14:textId="77777777">
        <w:tblPrEx>
          <w:tblCellMar>
            <w:top w:w="0" w:type="dxa"/>
            <w:bottom w:w="0" w:type="dxa"/>
          </w:tblCellMar>
        </w:tblPrEx>
        <w:trPr>
          <w:trHeight w:val="380"/>
        </w:trPr>
        <w:tc>
          <w:tcPr>
            <w:tcW w:w="4395" w:type="dxa"/>
            <w:shd w:val="clear" w:color="auto" w:fill="FFFFFF"/>
            <w:tcMar>
              <w:top w:w="100" w:type="dxa"/>
              <w:left w:w="115" w:type="dxa"/>
              <w:bottom w:w="100" w:type="dxa"/>
              <w:right w:w="115" w:type="dxa"/>
            </w:tcMar>
            <w:vAlign w:val="bottom"/>
          </w:tcPr>
          <w:p w14:paraId="54D245C0" w14:textId="77777777" w:rsidR="00D75D24" w:rsidRDefault="006657BE">
            <w:pPr>
              <w:spacing w:line="480" w:lineRule="auto"/>
            </w:pPr>
            <w:r>
              <w:rPr>
                <w:rFonts w:ascii="Times New Roman" w:eastAsia="Times New Roman" w:hAnsi="Times New Roman" w:cs="Times New Roman"/>
                <w:b/>
                <w:sz w:val="22"/>
              </w:rPr>
              <w:t>Processo ecológico dominante:</w:t>
            </w:r>
          </w:p>
        </w:tc>
        <w:tc>
          <w:tcPr>
            <w:tcW w:w="2268" w:type="dxa"/>
            <w:shd w:val="clear" w:color="auto" w:fill="FFFFFF"/>
            <w:tcMar>
              <w:top w:w="100" w:type="dxa"/>
              <w:left w:w="108" w:type="dxa"/>
              <w:bottom w:w="100" w:type="dxa"/>
              <w:right w:w="108" w:type="dxa"/>
            </w:tcMar>
          </w:tcPr>
          <w:p w14:paraId="21CAAEB8" w14:textId="77777777" w:rsidR="00D75D24" w:rsidRDefault="00D75D24">
            <w:pPr>
              <w:spacing w:line="480" w:lineRule="auto"/>
              <w:jc w:val="both"/>
            </w:pPr>
          </w:p>
        </w:tc>
        <w:tc>
          <w:tcPr>
            <w:tcW w:w="1984" w:type="dxa"/>
            <w:shd w:val="clear" w:color="auto" w:fill="FFFFFF"/>
            <w:tcMar>
              <w:top w:w="100" w:type="dxa"/>
              <w:left w:w="108" w:type="dxa"/>
              <w:bottom w:w="100" w:type="dxa"/>
              <w:right w:w="108" w:type="dxa"/>
            </w:tcMar>
          </w:tcPr>
          <w:p w14:paraId="779D85C2" w14:textId="77777777" w:rsidR="00D75D24" w:rsidRDefault="00D75D24">
            <w:pPr>
              <w:spacing w:line="480" w:lineRule="auto"/>
              <w:jc w:val="both"/>
            </w:pPr>
          </w:p>
        </w:tc>
      </w:tr>
      <w:tr w:rsidR="00D75D24" w14:paraId="23CB9D06" w14:textId="77777777">
        <w:tblPrEx>
          <w:tblCellMar>
            <w:top w:w="0" w:type="dxa"/>
            <w:bottom w:w="0" w:type="dxa"/>
          </w:tblCellMar>
        </w:tblPrEx>
        <w:trPr>
          <w:trHeight w:val="340"/>
        </w:trPr>
        <w:tc>
          <w:tcPr>
            <w:tcW w:w="4395" w:type="dxa"/>
            <w:shd w:val="clear" w:color="auto" w:fill="FFFFFF"/>
            <w:tcMar>
              <w:top w:w="100" w:type="dxa"/>
              <w:left w:w="115" w:type="dxa"/>
              <w:bottom w:w="100" w:type="dxa"/>
              <w:right w:w="115" w:type="dxa"/>
            </w:tcMar>
          </w:tcPr>
          <w:p w14:paraId="2719D17B" w14:textId="77777777" w:rsidR="00D75D24" w:rsidRDefault="006657BE">
            <w:pPr>
              <w:spacing w:line="480" w:lineRule="auto"/>
              <w:jc w:val="both"/>
            </w:pPr>
            <w:r>
              <w:rPr>
                <w:rFonts w:ascii="Times New Roman" w:eastAsia="Times New Roman" w:hAnsi="Times New Roman" w:cs="Times New Roman"/>
                <w:sz w:val="22"/>
              </w:rPr>
              <w:tab/>
              <w:t>Filtro ambiental</w:t>
            </w:r>
          </w:p>
        </w:tc>
        <w:tc>
          <w:tcPr>
            <w:tcW w:w="2268" w:type="dxa"/>
            <w:shd w:val="clear" w:color="auto" w:fill="FFFFFF"/>
            <w:tcMar>
              <w:top w:w="100" w:type="dxa"/>
              <w:left w:w="115" w:type="dxa"/>
              <w:bottom w:w="100" w:type="dxa"/>
              <w:right w:w="115" w:type="dxa"/>
            </w:tcMar>
          </w:tcPr>
          <w:p w14:paraId="248632D4" w14:textId="77777777" w:rsidR="00D75D24" w:rsidRDefault="006657BE">
            <w:pPr>
              <w:spacing w:line="480" w:lineRule="auto"/>
              <w:jc w:val="both"/>
            </w:pPr>
            <w:r>
              <w:rPr>
                <w:rFonts w:ascii="Times New Roman" w:eastAsia="Times New Roman" w:hAnsi="Times New Roman" w:cs="Times New Roman"/>
              </w:rPr>
              <w:t>Agregação</w:t>
            </w:r>
          </w:p>
        </w:tc>
        <w:tc>
          <w:tcPr>
            <w:tcW w:w="1984" w:type="dxa"/>
            <w:shd w:val="clear" w:color="auto" w:fill="FFFFFF"/>
            <w:tcMar>
              <w:top w:w="100" w:type="dxa"/>
              <w:left w:w="115" w:type="dxa"/>
              <w:bottom w:w="100" w:type="dxa"/>
              <w:right w:w="115" w:type="dxa"/>
            </w:tcMar>
          </w:tcPr>
          <w:p w14:paraId="4B58AC02" w14:textId="77777777" w:rsidR="00D75D24" w:rsidRDefault="006657BE">
            <w:pPr>
              <w:spacing w:line="480" w:lineRule="auto"/>
              <w:jc w:val="both"/>
            </w:pPr>
            <w:r>
              <w:rPr>
                <w:rFonts w:ascii="Times New Roman" w:eastAsia="Times New Roman" w:hAnsi="Times New Roman" w:cs="Times New Roman"/>
              </w:rPr>
              <w:t>Superdispersão</w:t>
            </w:r>
          </w:p>
        </w:tc>
      </w:tr>
      <w:tr w:rsidR="00D75D24" w14:paraId="101E1CC6" w14:textId="77777777">
        <w:tblPrEx>
          <w:tblCellMar>
            <w:top w:w="0" w:type="dxa"/>
            <w:bottom w:w="0" w:type="dxa"/>
          </w:tblCellMar>
        </w:tblPrEx>
        <w:trPr>
          <w:trHeight w:val="340"/>
        </w:trPr>
        <w:tc>
          <w:tcPr>
            <w:tcW w:w="4395" w:type="dxa"/>
            <w:shd w:val="clear" w:color="auto" w:fill="FFFFFF"/>
            <w:tcMar>
              <w:top w:w="100" w:type="dxa"/>
              <w:left w:w="115" w:type="dxa"/>
              <w:bottom w:w="100" w:type="dxa"/>
              <w:right w:w="115" w:type="dxa"/>
            </w:tcMar>
          </w:tcPr>
          <w:p w14:paraId="5553AFEB" w14:textId="77777777" w:rsidR="00D75D24" w:rsidRDefault="006657BE">
            <w:pPr>
              <w:spacing w:line="480" w:lineRule="auto"/>
              <w:jc w:val="both"/>
            </w:pPr>
            <w:r>
              <w:rPr>
                <w:rFonts w:ascii="Times New Roman" w:eastAsia="Times New Roman" w:hAnsi="Times New Roman" w:cs="Times New Roman"/>
                <w:sz w:val="22"/>
              </w:rPr>
              <w:tab/>
              <w:t>Exclusão competitiva</w:t>
            </w:r>
          </w:p>
        </w:tc>
        <w:tc>
          <w:tcPr>
            <w:tcW w:w="2268" w:type="dxa"/>
            <w:shd w:val="clear" w:color="auto" w:fill="FFFFFF"/>
            <w:tcMar>
              <w:top w:w="100" w:type="dxa"/>
              <w:left w:w="108" w:type="dxa"/>
              <w:bottom w:w="100" w:type="dxa"/>
              <w:right w:w="108" w:type="dxa"/>
            </w:tcMar>
          </w:tcPr>
          <w:p w14:paraId="0690A1D1" w14:textId="77777777" w:rsidR="00D75D24" w:rsidRDefault="006657BE">
            <w:pPr>
              <w:spacing w:line="480" w:lineRule="auto"/>
              <w:jc w:val="both"/>
            </w:pPr>
            <w:r>
              <w:rPr>
                <w:rFonts w:ascii="Times New Roman" w:eastAsia="Times New Roman" w:hAnsi="Times New Roman" w:cs="Times New Roman"/>
              </w:rPr>
              <w:t>Superdispersão</w:t>
            </w:r>
          </w:p>
        </w:tc>
        <w:tc>
          <w:tcPr>
            <w:tcW w:w="1984" w:type="dxa"/>
            <w:shd w:val="clear" w:color="auto" w:fill="FFFFFF"/>
            <w:tcMar>
              <w:top w:w="100" w:type="dxa"/>
              <w:left w:w="108" w:type="dxa"/>
              <w:bottom w:w="100" w:type="dxa"/>
              <w:right w:w="108" w:type="dxa"/>
            </w:tcMar>
          </w:tcPr>
          <w:p w14:paraId="759C816D" w14:textId="77777777" w:rsidR="00D75D24" w:rsidRDefault="006657BE">
            <w:pPr>
              <w:spacing w:line="480" w:lineRule="auto"/>
              <w:jc w:val="both"/>
            </w:pPr>
            <w:r>
              <w:rPr>
                <w:rFonts w:ascii="Times New Roman" w:eastAsia="Times New Roman" w:hAnsi="Times New Roman" w:cs="Times New Roman"/>
              </w:rPr>
              <w:t>Aleatório</w:t>
            </w:r>
          </w:p>
        </w:tc>
      </w:tr>
    </w:tbl>
    <w:p w14:paraId="6E429A3D" w14:textId="77777777" w:rsidR="00D75D24" w:rsidRDefault="00D75D24">
      <w:pPr>
        <w:spacing w:before="240" w:line="480" w:lineRule="auto"/>
        <w:ind w:firstLine="708"/>
        <w:jc w:val="both"/>
      </w:pPr>
    </w:p>
    <w:p w14:paraId="0C240CDA" w14:textId="77777777" w:rsidR="00D75D24" w:rsidRDefault="006657BE">
      <w:pPr>
        <w:spacing w:before="240" w:line="480" w:lineRule="auto"/>
        <w:ind w:firstLine="708"/>
        <w:jc w:val="both"/>
      </w:pPr>
      <w:r>
        <w:rPr>
          <w:rFonts w:ascii="Times New Roman" w:eastAsia="Times New Roman" w:hAnsi="Times New Roman" w:cs="Times New Roman"/>
        </w:rPr>
        <w:t>As técnicas de reconstrução filogenética tiveram grandes avanços nas últimas décadas. O sequenciamento de trechos do DNA revolucionou a sistemática e possibilitou o acréscimo de mais caracteres na reconstrução das filogenias, e assim a resolver antigos deb</w:t>
      </w:r>
      <w:r>
        <w:rPr>
          <w:rFonts w:ascii="Times New Roman" w:eastAsia="Times New Roman" w:hAnsi="Times New Roman" w:cs="Times New Roman"/>
        </w:rPr>
        <w:t xml:space="preserve">ates sobre a monofilia ou a posição de grupos (Judd </w:t>
      </w:r>
      <w:r>
        <w:rPr>
          <w:rFonts w:ascii="Times New Roman" w:eastAsia="Times New Roman" w:hAnsi="Times New Roman" w:cs="Times New Roman"/>
          <w:i/>
        </w:rPr>
        <w:t>et al.</w:t>
      </w:r>
      <w:r>
        <w:rPr>
          <w:rFonts w:ascii="Times New Roman" w:eastAsia="Times New Roman" w:hAnsi="Times New Roman" w:cs="Times New Roman"/>
        </w:rPr>
        <w:t xml:space="preserve">, 2008). O uso de sequências curtas e padronizadas de genes, os </w:t>
      </w:r>
      <w:r>
        <w:rPr>
          <w:rFonts w:ascii="Times New Roman" w:eastAsia="Times New Roman" w:hAnsi="Times New Roman" w:cs="Times New Roman"/>
          <w:i/>
        </w:rPr>
        <w:t>DNA barcodes</w:t>
      </w:r>
      <w:r>
        <w:rPr>
          <w:rFonts w:ascii="Times New Roman" w:eastAsia="Times New Roman" w:hAnsi="Times New Roman" w:cs="Times New Roman"/>
        </w:rPr>
        <w:t>, tem proporcionado maneiras rápidas, acuradas e automáticas de identificação de espécies e construção de filogenias adequ</w:t>
      </w:r>
      <w:r>
        <w:rPr>
          <w:rFonts w:ascii="Times New Roman" w:eastAsia="Times New Roman" w:hAnsi="Times New Roman" w:cs="Times New Roman"/>
        </w:rPr>
        <w:t>adas à perguntas específicas em Ecologia (Hebert &amp; Gregory, 2005).</w:t>
      </w:r>
    </w:p>
    <w:p w14:paraId="5E0DAFE1" w14:textId="77777777" w:rsidR="00D75D24" w:rsidRDefault="006657BE">
      <w:pPr>
        <w:spacing w:before="240" w:line="480" w:lineRule="auto"/>
        <w:ind w:firstLine="708"/>
        <w:jc w:val="both"/>
      </w:pPr>
      <w:r>
        <w:rPr>
          <w:rFonts w:ascii="Times New Roman" w:eastAsia="Times New Roman" w:hAnsi="Times New Roman" w:cs="Times New Roman"/>
          <w:strike/>
        </w:rPr>
        <w:t>Como demonstrado</w:t>
      </w:r>
      <w:r>
        <w:rPr>
          <w:rFonts w:ascii="Times New Roman" w:eastAsia="Times New Roman" w:hAnsi="Times New Roman" w:cs="Times New Roman"/>
          <w:color w:val="FF0000"/>
        </w:rPr>
        <w:t xml:space="preserve"> Portanto (por enquanto não demonstrou nada, apenas apontou. Uma demonstração prescinde de dados ou resoluções analiticas)</w:t>
      </w:r>
      <w:r>
        <w:rPr>
          <w:rFonts w:ascii="Times New Roman" w:eastAsia="Times New Roman" w:hAnsi="Times New Roman" w:cs="Times New Roman"/>
        </w:rPr>
        <w:t>, o desenvolvimento de áreas como a Ecologia Funcio</w:t>
      </w:r>
      <w:r>
        <w:rPr>
          <w:rFonts w:ascii="Times New Roman" w:eastAsia="Times New Roman" w:hAnsi="Times New Roman" w:cs="Times New Roman"/>
        </w:rPr>
        <w:t xml:space="preserve">nal e Ecologia Evolutiva trouxeram novas possibilidades de elucidação da importância de processos ecológicos na estruturação de comunidades, mas a </w:t>
      </w:r>
      <w:r>
        <w:rPr>
          <w:rFonts w:ascii="Times New Roman" w:eastAsia="Times New Roman" w:hAnsi="Times New Roman" w:cs="Times New Roman"/>
          <w:strike/>
        </w:rPr>
        <w:t>medida</w:t>
      </w: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inferencia </w:t>
      </w:r>
      <w:r>
        <w:rPr>
          <w:rFonts w:ascii="Times New Roman" w:eastAsia="Times New Roman" w:hAnsi="Times New Roman" w:cs="Times New Roman"/>
        </w:rPr>
        <w:t xml:space="preserve">das estratégias ecológicas continua </w:t>
      </w:r>
      <w:r>
        <w:rPr>
          <w:rFonts w:ascii="Times New Roman" w:eastAsia="Times New Roman" w:hAnsi="Times New Roman" w:cs="Times New Roman"/>
          <w:strike/>
        </w:rPr>
        <w:t xml:space="preserve">com </w:t>
      </w:r>
      <w:r>
        <w:rPr>
          <w:b/>
          <w:color w:val="FF0000"/>
          <w:sz w:val="22"/>
        </w:rPr>
        <w:t xml:space="preserve">sendo um desafio </w:t>
      </w:r>
      <w:r>
        <w:rPr>
          <w:rFonts w:ascii="Times New Roman" w:eastAsia="Times New Roman" w:hAnsi="Times New Roman" w:cs="Times New Roman"/>
          <w:strike/>
        </w:rPr>
        <w:t>dificuldades associadas</w:t>
      </w:r>
      <w:r>
        <w:rPr>
          <w:rFonts w:ascii="Times New Roman" w:eastAsia="Times New Roman" w:hAnsi="Times New Roman" w:cs="Times New Roman"/>
        </w:rPr>
        <w:t xml:space="preserve">. Ainda que Violle &amp; Jiang (2009) estejam certos sobre a dificuldade de se medir parâmetros demográficos de uma grande quantidade de espécies de plantas, Silvertown </w:t>
      </w:r>
      <w:r>
        <w:rPr>
          <w:rFonts w:ascii="Times New Roman" w:eastAsia="Times New Roman" w:hAnsi="Times New Roman" w:cs="Times New Roman"/>
          <w:i/>
        </w:rPr>
        <w:t>et al.</w:t>
      </w:r>
      <w:r>
        <w:rPr>
          <w:rFonts w:ascii="Times New Roman" w:eastAsia="Times New Roman" w:hAnsi="Times New Roman" w:cs="Times New Roman"/>
        </w:rPr>
        <w:t xml:space="preserve"> (1993) já haviam proposto uma maneira de se classificar as estratégias ecológicas da</w:t>
      </w:r>
      <w:r>
        <w:rPr>
          <w:rFonts w:ascii="Times New Roman" w:eastAsia="Times New Roman" w:hAnsi="Times New Roman" w:cs="Times New Roman"/>
        </w:rPr>
        <w:t>s espécies através de suas taxas vitais. Os autores utilizaram modelos matriciais, no qual a dinâmica de uma população é descrita pelas probabilidades dos indivíduos passarem de uma categoria de tamanho para outra (Lefkovitch, 1965; Caswell 2001), para cal</w:t>
      </w:r>
      <w:r>
        <w:rPr>
          <w:rFonts w:ascii="Times New Roman" w:eastAsia="Times New Roman" w:hAnsi="Times New Roman" w:cs="Times New Roman"/>
        </w:rPr>
        <w:t xml:space="preserve">cular a taxa finita de crescimento da população (λ), que nada mais é que uma medida da performance </w:t>
      </w:r>
      <w:r>
        <w:rPr>
          <w:rFonts w:ascii="Times New Roman" w:eastAsia="Times New Roman" w:hAnsi="Times New Roman" w:cs="Times New Roman"/>
          <w:color w:val="FF0000"/>
        </w:rPr>
        <w:t>da população</w:t>
      </w:r>
      <w:r>
        <w:rPr>
          <w:rFonts w:ascii="Times New Roman" w:eastAsia="Times New Roman" w:hAnsi="Times New Roman" w:cs="Times New Roman"/>
        </w:rPr>
        <w:t xml:space="preserve">. Através da Análise de Elasticidade </w:t>
      </w:r>
      <w:r>
        <w:rPr>
          <w:rFonts w:ascii="Times New Roman" w:eastAsia="Times New Roman" w:hAnsi="Times New Roman" w:cs="Times New Roman"/>
          <w:color w:val="FF0000"/>
        </w:rPr>
        <w:t>(Caswell 2001)</w:t>
      </w:r>
      <w:r>
        <w:rPr>
          <w:rFonts w:ascii="Times New Roman" w:eastAsia="Times New Roman" w:hAnsi="Times New Roman" w:cs="Times New Roman"/>
        </w:rPr>
        <w:t xml:space="preserve"> é possível calcular a contribuição proporcional de cada uma das transições da matriz para a t</w:t>
      </w:r>
      <w:r>
        <w:rPr>
          <w:rFonts w:ascii="Times New Roman" w:eastAsia="Times New Roman" w:hAnsi="Times New Roman" w:cs="Times New Roman"/>
        </w:rPr>
        <w:t xml:space="preserve">axa finita de crescimento da população, e inferir a contribuição relativa dos três processos demográficos, também chamados de taxas vitais – Fecundidade (F), Crescimento (G) e </w:t>
      </w:r>
      <w:r>
        <w:rPr>
          <w:rFonts w:ascii="Times New Roman" w:eastAsia="Times New Roman" w:hAnsi="Times New Roman" w:cs="Times New Roman"/>
        </w:rPr>
        <w:lastRenderedPageBreak/>
        <w:t>Sobrevivência (L) – para o λ. Um triângulo delimitado pelos três parâmetros é co</w:t>
      </w:r>
      <w:r>
        <w:rPr>
          <w:rFonts w:ascii="Times New Roman" w:eastAsia="Times New Roman" w:hAnsi="Times New Roman" w:cs="Times New Roman"/>
        </w:rPr>
        <w:t>nstruído, e as espécies são distribuídas neste espaço ecológico de acordo com os valores proporcionais de F, G e L. Franco &amp; Silvertown (2004) refinaram o método com o cálculo das elasticidades das próprias taxas vitais, e não mais das probabilidades de tr</w:t>
      </w:r>
      <w:r>
        <w:rPr>
          <w:rFonts w:ascii="Times New Roman" w:eastAsia="Times New Roman" w:hAnsi="Times New Roman" w:cs="Times New Roman"/>
        </w:rPr>
        <w:t>ansição compostas por mais de uma taxa vital. Este método possibilita a classificação das estratégias ecológicas das espécies e uma comparação entre essas estratégias.</w:t>
      </w:r>
    </w:p>
    <w:p w14:paraId="4E213CC7" w14:textId="77777777" w:rsidR="00D75D24" w:rsidRDefault="006657BE">
      <w:pPr>
        <w:spacing w:line="480" w:lineRule="auto"/>
        <w:ind w:firstLine="708"/>
        <w:jc w:val="both"/>
      </w:pPr>
      <w:r>
        <w:rPr>
          <w:rFonts w:ascii="Times New Roman" w:eastAsia="Times New Roman" w:hAnsi="Times New Roman" w:cs="Times New Roman"/>
        </w:rPr>
        <w:t xml:space="preserve">Um dos maiores problemas encontrados nos modelos matriciais é a divisão da população em </w:t>
      </w:r>
      <w:r>
        <w:rPr>
          <w:rFonts w:ascii="Times New Roman" w:eastAsia="Times New Roman" w:hAnsi="Times New Roman" w:cs="Times New Roman"/>
        </w:rPr>
        <w:t>classes discretas de tamanho. Tamanho, que para árvores pode ser medido através do diâmetro, é normalmente uma variável contínua. Sempre que possível as classes de tamanho devem refletir a ontogenia da espécie (Caswell, 2001), mas muitas vezes este não é o</w:t>
      </w:r>
      <w:r>
        <w:rPr>
          <w:rFonts w:ascii="Times New Roman" w:eastAsia="Times New Roman" w:hAnsi="Times New Roman" w:cs="Times New Roman"/>
        </w:rPr>
        <w:t xml:space="preserve"> caso e as classes são definidas artificialmente (Easterling </w:t>
      </w:r>
      <w:r>
        <w:rPr>
          <w:rFonts w:ascii="Times New Roman" w:eastAsia="Times New Roman" w:hAnsi="Times New Roman" w:cs="Times New Roman"/>
          <w:i/>
        </w:rPr>
        <w:t>et al.</w:t>
      </w:r>
      <w:r>
        <w:rPr>
          <w:rFonts w:ascii="Times New Roman" w:eastAsia="Times New Roman" w:hAnsi="Times New Roman" w:cs="Times New Roman"/>
        </w:rPr>
        <w:t>, 2000). Tanto o valor de λ quanto as elasticidades das taxas vitais são altamente sensíveis a variações no número de classes. Ramula &amp; Lehtilä (1995) testaram variações no número de classe</w:t>
      </w:r>
      <w:r>
        <w:rPr>
          <w:rFonts w:ascii="Times New Roman" w:eastAsia="Times New Roman" w:hAnsi="Times New Roman" w:cs="Times New Roman"/>
        </w:rPr>
        <w:t>s de modelos matriciais e observaram que matrizes menores (i.e., com menos classes), apesar de requererem menos dados para serem construídas, são mais imprecisas em relação ao valor de λ e às elasticidades das taxas vitais.</w:t>
      </w:r>
    </w:p>
    <w:p w14:paraId="6C2589AA" w14:textId="77777777" w:rsidR="00D75D24" w:rsidRDefault="006657BE">
      <w:pPr>
        <w:spacing w:line="480" w:lineRule="auto"/>
        <w:ind w:firstLine="708"/>
        <w:jc w:val="both"/>
      </w:pPr>
      <w:r>
        <w:rPr>
          <w:rFonts w:ascii="Times New Roman" w:eastAsia="Times New Roman" w:hAnsi="Times New Roman" w:cs="Times New Roman"/>
        </w:rPr>
        <w:t xml:space="preserve">Easterling </w:t>
      </w:r>
      <w:r>
        <w:rPr>
          <w:rFonts w:ascii="Times New Roman" w:eastAsia="Times New Roman" w:hAnsi="Times New Roman" w:cs="Times New Roman"/>
          <w:i/>
        </w:rPr>
        <w:t>et al.</w:t>
      </w:r>
      <w:r>
        <w:rPr>
          <w:rFonts w:ascii="Times New Roman" w:eastAsia="Times New Roman" w:hAnsi="Times New Roman" w:cs="Times New Roman"/>
        </w:rPr>
        <w:t xml:space="preserve"> (2000) propuse</w:t>
      </w:r>
      <w:r>
        <w:rPr>
          <w:rFonts w:ascii="Times New Roman" w:eastAsia="Times New Roman" w:hAnsi="Times New Roman" w:cs="Times New Roman"/>
        </w:rPr>
        <w:t>ram um novo modelo para descrever a dinâmica de uma população</w:t>
      </w:r>
      <w:r>
        <w:rPr>
          <w:rFonts w:ascii="Times New Roman" w:eastAsia="Times New Roman" w:hAnsi="Times New Roman" w:cs="Times New Roman"/>
          <w:color w:val="FF0000"/>
        </w:rPr>
        <w:t>, denominado de</w:t>
      </w:r>
      <w:r>
        <w:rPr>
          <w:rFonts w:ascii="Times New Roman" w:eastAsia="Times New Roman" w:hAnsi="Times New Roman" w:cs="Times New Roman"/>
          <w:strike/>
        </w:rPr>
        <w:t>. O</w:t>
      </w:r>
      <w:r>
        <w:rPr>
          <w:rFonts w:ascii="Times New Roman" w:eastAsia="Times New Roman" w:hAnsi="Times New Roman" w:cs="Times New Roman"/>
        </w:rPr>
        <w:t xml:space="preserve"> Modelo de Projeção Integral (</w:t>
      </w:r>
      <w:r>
        <w:rPr>
          <w:rFonts w:ascii="Times New Roman" w:eastAsia="Times New Roman" w:hAnsi="Times New Roman" w:cs="Times New Roman"/>
          <w:i/>
        </w:rPr>
        <w:t>Integral Projection Model</w:t>
      </w:r>
      <w:r>
        <w:rPr>
          <w:rFonts w:ascii="Times New Roman" w:eastAsia="Times New Roman" w:hAnsi="Times New Roman" w:cs="Times New Roman"/>
        </w:rPr>
        <w:t xml:space="preserve"> - IPM)</w:t>
      </w:r>
      <w:r>
        <w:rPr>
          <w:rFonts w:ascii="Times New Roman" w:eastAsia="Times New Roman" w:hAnsi="Times New Roman" w:cs="Times New Roman"/>
          <w:color w:val="FF0000"/>
        </w:rPr>
        <w:t>. O IPM</w:t>
      </w:r>
      <w:r>
        <w:rPr>
          <w:rFonts w:ascii="Times New Roman" w:eastAsia="Times New Roman" w:hAnsi="Times New Roman" w:cs="Times New Roman"/>
        </w:rPr>
        <w:t xml:space="preserve"> utiliza relações contínuas das taxas vitais em relação ao tamanho e produz as mesmas estimativas que os mod</w:t>
      </w:r>
      <w:r>
        <w:rPr>
          <w:rFonts w:ascii="Times New Roman" w:eastAsia="Times New Roman" w:hAnsi="Times New Roman" w:cs="Times New Roman"/>
        </w:rPr>
        <w:t xml:space="preserve">elos matriciais, evitando entretanto o problema da discretização em classes (Easterling </w:t>
      </w:r>
      <w:r>
        <w:rPr>
          <w:rFonts w:ascii="Times New Roman" w:eastAsia="Times New Roman" w:hAnsi="Times New Roman" w:cs="Times New Roman"/>
          <w:i/>
        </w:rPr>
        <w:t>et al.</w:t>
      </w:r>
      <w:r>
        <w:rPr>
          <w:rFonts w:ascii="Times New Roman" w:eastAsia="Times New Roman" w:hAnsi="Times New Roman" w:cs="Times New Roman"/>
        </w:rPr>
        <w:t xml:space="preserve">, 2000; Zuidema </w:t>
      </w:r>
      <w:r>
        <w:rPr>
          <w:rFonts w:ascii="Times New Roman" w:eastAsia="Times New Roman" w:hAnsi="Times New Roman" w:cs="Times New Roman"/>
          <w:i/>
        </w:rPr>
        <w:t>et al.</w:t>
      </w:r>
      <w:r>
        <w:rPr>
          <w:rFonts w:ascii="Times New Roman" w:eastAsia="Times New Roman" w:hAnsi="Times New Roman" w:cs="Times New Roman"/>
        </w:rPr>
        <w:t xml:space="preserve">, 2010). Na prática, após a construção das funções contínuas que descrevem as taxas vitais em função do tamanho, é construída uma matriz de </w:t>
      </w:r>
      <w:r>
        <w:rPr>
          <w:rFonts w:ascii="Times New Roman" w:eastAsia="Times New Roman" w:hAnsi="Times New Roman" w:cs="Times New Roman"/>
        </w:rPr>
        <w:t xml:space="preserve">transição com inúmeras classes pequenas, e então os métodos já bem sedimentados para os clássicos modelos matriciais </w:t>
      </w:r>
      <w:r>
        <w:rPr>
          <w:rFonts w:ascii="Times New Roman" w:eastAsia="Times New Roman" w:hAnsi="Times New Roman" w:cs="Times New Roman"/>
        </w:rPr>
        <w:lastRenderedPageBreak/>
        <w:t>podem ser aplicados. Os modelos matriciais descrevem a dinâmica populacional através da equação</w:t>
      </w:r>
    </w:p>
    <w:p w14:paraId="771F23C2" w14:textId="77777777" w:rsidR="00D75D24" w:rsidRDefault="006657BE">
      <w:pPr>
        <w:jc w:val="center"/>
      </w:pPr>
      <m:oMathPara>
        <m:oMathParaPr>
          <m:jc m:val="left"/>
        </m:oMathParaPr>
        <m:oMath>
          <m:r>
            <m:rPr>
              <m:sty m:val="p"/>
            </m:rPr>
            <w:rPr>
              <w:rFonts w:ascii="Cambria Math" w:eastAsia="Cambria Math" w:hAnsi="Cambria Math" w:cs="Cambria Math"/>
              <w:sz w:val="28"/>
            </w:rPr>
            <m:t>n</m:t>
          </m:r>
          <m:r>
            <m:rPr>
              <m:sty m:val="p"/>
            </m:rPr>
            <m:t>(</m:t>
          </m:r>
          <m:r>
            <m:rPr>
              <m:sty m:val="p"/>
            </m:rPr>
            <w:rPr>
              <w:rFonts w:ascii="Cambria Math" w:eastAsia="Cambria Math" w:hAnsi="Cambria Math" w:cs="Cambria Math"/>
              <w:sz w:val="28"/>
            </w:rPr>
            <m:t>t+1</m:t>
          </m:r>
          <m:r>
            <m:rPr>
              <m:sty m:val="p"/>
            </m:rPr>
            <m:t>)</m:t>
          </m:r>
          <m:r>
            <m:rPr>
              <m:sty m:val="p"/>
            </m:rPr>
            <w:rPr>
              <w:rFonts w:ascii="Cambria Math" w:eastAsia="Cambria Math" w:hAnsi="Cambria Math" w:cs="Cambria Math"/>
              <w:sz w:val="28"/>
            </w:rPr>
            <m:t>=A n(t)</m:t>
          </m:r>
        </m:oMath>
      </m:oMathPara>
    </w:p>
    <w:p w14:paraId="00ABC3FD" w14:textId="77777777" w:rsidR="00D75D24" w:rsidRDefault="006657BE">
      <w:pPr>
        <w:spacing w:line="480" w:lineRule="auto"/>
        <w:jc w:val="both"/>
      </w:pPr>
      <w:r>
        <w:rPr>
          <w:rFonts w:ascii="Times New Roman" w:eastAsia="Times New Roman" w:hAnsi="Times New Roman" w:cs="Times New Roman"/>
        </w:rPr>
        <w:t xml:space="preserve">em que </w:t>
      </w:r>
      <w:r>
        <w:rPr>
          <w:rFonts w:ascii="Times New Roman" w:eastAsia="Times New Roman" w:hAnsi="Times New Roman" w:cs="Times New Roman"/>
          <w:i/>
        </w:rPr>
        <w:t>n</w:t>
      </w:r>
      <w:r>
        <w:rPr>
          <w:rFonts w:ascii="Times New Roman" w:eastAsia="Times New Roman" w:hAnsi="Times New Roman" w:cs="Times New Roman"/>
        </w:rPr>
        <w:t xml:space="preserve"> é um vetor de compri</w:t>
      </w:r>
      <w:r>
        <w:rPr>
          <w:rFonts w:ascii="Times New Roman" w:eastAsia="Times New Roman" w:hAnsi="Times New Roman" w:cs="Times New Roman"/>
        </w:rPr>
        <w:t xml:space="preserve">mento </w:t>
      </w:r>
      <w:r>
        <w:rPr>
          <w:rFonts w:ascii="Times New Roman" w:eastAsia="Times New Roman" w:hAnsi="Times New Roman" w:cs="Times New Roman"/>
          <w:i/>
        </w:rPr>
        <w:t>m</w:t>
      </w:r>
      <w:r>
        <w:rPr>
          <w:rFonts w:ascii="Times New Roman" w:eastAsia="Times New Roman" w:hAnsi="Times New Roman" w:cs="Times New Roman"/>
        </w:rPr>
        <w:t xml:space="preserve"> que contém o número de indivíduos em cada uma das categorias </w:t>
      </w:r>
      <w:r>
        <w:rPr>
          <w:rFonts w:ascii="Times New Roman" w:eastAsia="Times New Roman" w:hAnsi="Times New Roman" w:cs="Times New Roman"/>
          <w:i/>
        </w:rPr>
        <w:t>i</w:t>
      </w:r>
      <w:r>
        <w:rPr>
          <w:rFonts w:ascii="Times New Roman" w:eastAsia="Times New Roman" w:hAnsi="Times New Roman" w:cs="Times New Roman"/>
        </w:rPr>
        <w:t xml:space="preserve"> de 1 a </w:t>
      </w:r>
      <w:r>
        <w:rPr>
          <w:rFonts w:ascii="Times New Roman" w:eastAsia="Times New Roman" w:hAnsi="Times New Roman" w:cs="Times New Roman"/>
          <w:i/>
        </w:rPr>
        <w:t>m</w:t>
      </w:r>
      <w:r>
        <w:rPr>
          <w:rFonts w:ascii="Times New Roman" w:eastAsia="Times New Roman" w:hAnsi="Times New Roman" w:cs="Times New Roman"/>
        </w:rPr>
        <w:t xml:space="preserve">, e </w:t>
      </w:r>
      <w:r>
        <w:rPr>
          <w:rFonts w:ascii="Times New Roman" w:eastAsia="Times New Roman" w:hAnsi="Times New Roman" w:cs="Times New Roman"/>
          <w:b/>
          <w:i/>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é a matriz quadrada de dimensão </w:t>
      </w:r>
      <w:r>
        <w:rPr>
          <w:rFonts w:ascii="Times New Roman" w:eastAsia="Times New Roman" w:hAnsi="Times New Roman" w:cs="Times New Roman"/>
          <w:i/>
        </w:rPr>
        <w:t xml:space="preserve">m </w:t>
      </w:r>
      <w:r>
        <w:rPr>
          <w:rFonts w:ascii="Times New Roman" w:eastAsia="Times New Roman" w:hAnsi="Times New Roman" w:cs="Times New Roman"/>
        </w:rPr>
        <w:t xml:space="preserve">x </w:t>
      </w:r>
      <w:r>
        <w:rPr>
          <w:rFonts w:ascii="Times New Roman" w:eastAsia="Times New Roman" w:hAnsi="Times New Roman" w:cs="Times New Roman"/>
          <w:i/>
        </w:rPr>
        <w:t>m</w:t>
      </w:r>
      <w:r>
        <w:rPr>
          <w:rFonts w:ascii="Times New Roman" w:eastAsia="Times New Roman" w:hAnsi="Times New Roman" w:cs="Times New Roman"/>
        </w:rPr>
        <w:t xml:space="preserve"> que contém as transições das categorias </w:t>
      </w:r>
      <w:r>
        <w:rPr>
          <w:rFonts w:ascii="Times New Roman" w:eastAsia="Times New Roman" w:hAnsi="Times New Roman" w:cs="Times New Roman"/>
          <w:i/>
        </w:rPr>
        <w:t>j</w:t>
      </w:r>
      <w:r>
        <w:rPr>
          <w:rFonts w:ascii="Times New Roman" w:eastAsia="Times New Roman" w:hAnsi="Times New Roman" w:cs="Times New Roman"/>
        </w:rPr>
        <w:t xml:space="preserve"> (de 1 até </w:t>
      </w:r>
      <w:r>
        <w:rPr>
          <w:rFonts w:ascii="Times New Roman" w:eastAsia="Times New Roman" w:hAnsi="Times New Roman" w:cs="Times New Roman"/>
          <w:i/>
        </w:rPr>
        <w:t>m</w:t>
      </w:r>
      <w:r>
        <w:rPr>
          <w:rFonts w:ascii="Times New Roman" w:eastAsia="Times New Roman" w:hAnsi="Times New Roman" w:cs="Times New Roman"/>
        </w:rPr>
        <w:t xml:space="preserve">) no tempo </w:t>
      </w:r>
      <w:r>
        <w:rPr>
          <w:rFonts w:ascii="Times New Roman" w:eastAsia="Times New Roman" w:hAnsi="Times New Roman" w:cs="Times New Roman"/>
          <w:i/>
        </w:rPr>
        <w:t>t</w:t>
      </w:r>
      <w:r>
        <w:rPr>
          <w:rFonts w:ascii="Times New Roman" w:eastAsia="Times New Roman" w:hAnsi="Times New Roman" w:cs="Times New Roman"/>
        </w:rPr>
        <w:t xml:space="preserve"> para as categorias </w:t>
      </w:r>
      <w:r>
        <w:rPr>
          <w:rFonts w:ascii="Times New Roman" w:eastAsia="Times New Roman" w:hAnsi="Times New Roman" w:cs="Times New Roman"/>
          <w:i/>
        </w:rPr>
        <w:t xml:space="preserve">i </w:t>
      </w:r>
      <w:r>
        <w:rPr>
          <w:rFonts w:ascii="Times New Roman" w:eastAsia="Times New Roman" w:hAnsi="Times New Roman" w:cs="Times New Roman"/>
        </w:rPr>
        <w:t xml:space="preserve">(de 1 até </w:t>
      </w:r>
      <w:r>
        <w:rPr>
          <w:rFonts w:ascii="Times New Roman" w:eastAsia="Times New Roman" w:hAnsi="Times New Roman" w:cs="Times New Roman"/>
          <w:i/>
        </w:rPr>
        <w:t>m</w:t>
      </w:r>
      <w:r>
        <w:rPr>
          <w:rFonts w:ascii="Times New Roman" w:eastAsia="Times New Roman" w:hAnsi="Times New Roman" w:cs="Times New Roman"/>
        </w:rPr>
        <w:t xml:space="preserve">) no tempo </w:t>
      </w:r>
      <w:r>
        <w:rPr>
          <w:rFonts w:ascii="Times New Roman" w:eastAsia="Times New Roman" w:hAnsi="Times New Roman" w:cs="Times New Roman"/>
          <w:i/>
        </w:rPr>
        <w:t xml:space="preserve">t+1 </w:t>
      </w:r>
      <w:r>
        <w:rPr>
          <w:rFonts w:ascii="Times New Roman" w:eastAsia="Times New Roman" w:hAnsi="Times New Roman" w:cs="Times New Roman"/>
        </w:rPr>
        <w:t>(Caswell, 2001). Já o IPM descreve a dinâmica populacional através da equação</w:t>
      </w:r>
    </w:p>
    <w:p w14:paraId="588A73C9" w14:textId="77777777" w:rsidR="00D75D24" w:rsidRDefault="006657BE">
      <w:pPr>
        <w:jc w:val="center"/>
      </w:pPr>
      <m:oMathPara>
        <m:oMathParaPr>
          <m:jc m:val="left"/>
        </m:oMathParaPr>
        <m:oMath>
          <m:r>
            <m:rPr>
              <m:sty m:val="p"/>
            </m:rPr>
            <w:rPr>
              <w:rFonts w:ascii="Cambria Math" w:eastAsia="Cambria Math" w:hAnsi="Cambria Math" w:cs="Cambria Math"/>
              <w:sz w:val="28"/>
            </w:rPr>
            <m:t>n</m:t>
          </m:r>
          <m:r>
            <m:rPr>
              <m:sty m:val="p"/>
            </m:rPr>
            <m:t>(</m:t>
          </m:r>
          <m:r>
            <m:rPr>
              <m:sty m:val="p"/>
            </m:rPr>
            <w:rPr>
              <w:rFonts w:ascii="Cambria Math" w:eastAsia="Cambria Math" w:hAnsi="Cambria Math" w:cs="Cambria Math"/>
              <w:sz w:val="28"/>
            </w:rPr>
            <m:t>y, t+1</m:t>
          </m:r>
          <m:r>
            <m:rPr>
              <m:sty m:val="p"/>
            </m:rPr>
            <m:t>)</m:t>
          </m:r>
          <m:r>
            <m:rPr>
              <m:sty m:val="p"/>
            </m:rPr>
            <w:rPr>
              <w:rFonts w:ascii="Cambria Math" w:eastAsia="Cambria Math" w:hAnsi="Cambria Math" w:cs="Cambria Math"/>
              <w:sz w:val="28"/>
            </w:rPr>
            <m:t xml:space="preserve">= </m:t>
          </m:r>
          <m:nary>
            <m:naryPr>
              <m:ctrlPr>
                <w:rPr>
                  <w:rFonts w:ascii="Cambria Math" w:eastAsia="Cambria Math" w:hAnsi="Cambria Math" w:cs="Cambria Math"/>
                  <w:sz w:val="28"/>
                </w:rPr>
              </m:ctrlPr>
            </m:naryPr>
            <m:sub>
              <m:r>
                <m:rPr>
                  <m:sty m:val="p"/>
                </m:rPr>
                <w:rPr>
                  <w:rFonts w:ascii="Cambria Math" w:eastAsia="Cambria Math" w:hAnsi="Cambria Math" w:cs="Cambria Math"/>
                  <w:sz w:val="28"/>
                </w:rPr>
                <m:t>L</m:t>
              </m:r>
            </m:sub>
            <m:sup>
              <m:r>
                <m:rPr>
                  <m:sty m:val="p"/>
                </m:rPr>
                <w:rPr>
                  <w:rFonts w:ascii="Cambria Math" w:eastAsia="Cambria Math" w:hAnsi="Cambria Math" w:cs="Cambria Math"/>
                  <w:sz w:val="28"/>
                </w:rPr>
                <m:t>U</m:t>
              </m:r>
            </m:sup>
            <m:e/>
          </m:nary>
          <m:r>
            <m:rPr>
              <m:sty m:val="p"/>
            </m:rPr>
            <w:rPr>
              <w:rFonts w:ascii="Cambria Math" w:eastAsia="Cambria Math" w:hAnsi="Cambria Math" w:cs="Cambria Math"/>
              <w:sz w:val="28"/>
            </w:rPr>
            <m:t>K</m:t>
          </m:r>
          <m:r>
            <m:rPr>
              <m:sty m:val="p"/>
            </m:rPr>
            <m:t>(</m:t>
          </m:r>
          <m:r>
            <m:rPr>
              <m:sty m:val="p"/>
            </m:rPr>
            <w:rPr>
              <w:rFonts w:ascii="Cambria Math" w:eastAsia="Cambria Math" w:hAnsi="Cambria Math" w:cs="Cambria Math"/>
              <w:sz w:val="28"/>
            </w:rPr>
            <m:t>y,x</m:t>
          </m:r>
          <m:r>
            <m:rPr>
              <m:sty m:val="p"/>
            </m:rPr>
            <m:t>)</m:t>
          </m:r>
          <m:r>
            <m:rPr>
              <m:sty m:val="p"/>
            </m:rPr>
            <w:rPr>
              <w:rFonts w:ascii="Cambria Math" w:eastAsia="Cambria Math" w:hAnsi="Cambria Math" w:cs="Cambria Math"/>
              <w:sz w:val="28"/>
            </w:rPr>
            <m:t>n</m:t>
          </m:r>
          <m:r>
            <m:rPr>
              <m:sty m:val="p"/>
            </m:rPr>
            <m:t>(</m:t>
          </m:r>
          <m:r>
            <m:rPr>
              <m:sty m:val="p"/>
            </m:rPr>
            <w:rPr>
              <w:rFonts w:ascii="Cambria Math" w:eastAsia="Cambria Math" w:hAnsi="Cambria Math" w:cs="Cambria Math"/>
              <w:sz w:val="28"/>
            </w:rPr>
            <m:t>x, t</m:t>
          </m:r>
          <m:r>
            <m:rPr>
              <m:sty m:val="p"/>
            </m:rPr>
            <m:t>)</m:t>
          </m:r>
          <m:r>
            <m:rPr>
              <m:sty m:val="p"/>
            </m:rPr>
            <w:rPr>
              <w:rFonts w:ascii="Cambria Math" w:eastAsia="Cambria Math" w:hAnsi="Cambria Math" w:cs="Cambria Math"/>
              <w:sz w:val="28"/>
            </w:rPr>
            <m:t>dx</m:t>
          </m:r>
        </m:oMath>
      </m:oMathPara>
    </w:p>
    <w:p w14:paraId="5288CCAC" w14:textId="77777777" w:rsidR="00D75D24" w:rsidRDefault="006657BE">
      <w:pPr>
        <w:spacing w:line="480" w:lineRule="auto"/>
        <w:jc w:val="both"/>
      </w:pPr>
      <w:r>
        <w:rPr>
          <w:rFonts w:ascii="Times New Roman" w:eastAsia="Times New Roman" w:hAnsi="Times New Roman" w:cs="Times New Roman"/>
        </w:rPr>
        <w:t xml:space="preserve">em que </w:t>
      </w:r>
      <w:r>
        <w:rPr>
          <w:rFonts w:ascii="Times New Roman" w:eastAsia="Times New Roman" w:hAnsi="Times New Roman" w:cs="Times New Roman"/>
          <w:i/>
        </w:rPr>
        <w:t>[L,U]</w:t>
      </w:r>
      <w:r>
        <w:rPr>
          <w:rFonts w:ascii="Times New Roman" w:eastAsia="Times New Roman" w:hAnsi="Times New Roman" w:cs="Times New Roman"/>
        </w:rPr>
        <w:t xml:space="preserve"> indica os possíveis tamanhos mínimos e máximos </w:t>
      </w:r>
      <w:r>
        <w:rPr>
          <w:rFonts w:ascii="Times New Roman" w:eastAsia="Times New Roman" w:hAnsi="Times New Roman" w:cs="Times New Roman"/>
          <w:i/>
        </w:rPr>
        <w:t>x</w:t>
      </w:r>
      <w:r>
        <w:rPr>
          <w:rFonts w:ascii="Times New Roman" w:eastAsia="Times New Roman" w:hAnsi="Times New Roman" w:cs="Times New Roman"/>
        </w:rPr>
        <w:t xml:space="preserve"> no tempo </w:t>
      </w:r>
      <w:r>
        <w:rPr>
          <w:rFonts w:ascii="Times New Roman" w:eastAsia="Times New Roman" w:hAnsi="Times New Roman" w:cs="Times New Roman"/>
          <w:i/>
        </w:rPr>
        <w:t>t</w:t>
      </w:r>
      <w:r>
        <w:rPr>
          <w:rFonts w:ascii="Times New Roman" w:eastAsia="Times New Roman" w:hAnsi="Times New Roman" w:cs="Times New Roman"/>
        </w:rPr>
        <w:t xml:space="preserve">, </w:t>
      </w:r>
      <w:r>
        <w:rPr>
          <w:rFonts w:ascii="Times New Roman" w:eastAsia="Times New Roman" w:hAnsi="Times New Roman" w:cs="Times New Roman"/>
          <w:i/>
        </w:rPr>
        <w:t>y</w:t>
      </w:r>
      <w:r>
        <w:rPr>
          <w:rFonts w:ascii="Times New Roman" w:eastAsia="Times New Roman" w:hAnsi="Times New Roman" w:cs="Times New Roman"/>
        </w:rPr>
        <w:t xml:space="preserve"> é o tamanho no tempo </w:t>
      </w:r>
      <w:r>
        <w:rPr>
          <w:rFonts w:ascii="Times New Roman" w:eastAsia="Times New Roman" w:hAnsi="Times New Roman" w:cs="Times New Roman"/>
          <w:i/>
        </w:rPr>
        <w:t>t+1</w:t>
      </w:r>
      <w:r>
        <w:rPr>
          <w:rFonts w:ascii="Times New Roman" w:eastAsia="Times New Roman" w:hAnsi="Times New Roman" w:cs="Times New Roman"/>
        </w:rPr>
        <w:t xml:space="preserve">, e </w:t>
      </w:r>
      <w:r>
        <w:rPr>
          <w:rFonts w:ascii="Times New Roman" w:eastAsia="Times New Roman" w:hAnsi="Times New Roman" w:cs="Times New Roman"/>
          <w:i/>
        </w:rPr>
        <w:t>K</w:t>
      </w:r>
      <w:r>
        <w:rPr>
          <w:rFonts w:ascii="Times New Roman" w:eastAsia="Times New Roman" w:hAnsi="Times New Roman" w:cs="Times New Roman"/>
        </w:rPr>
        <w:t xml:space="preserve"> é o núcleo de projeção (</w:t>
      </w:r>
      <w:r>
        <w:rPr>
          <w:rFonts w:ascii="Times New Roman" w:eastAsia="Times New Roman" w:hAnsi="Times New Roman" w:cs="Times New Roman"/>
          <w:i/>
        </w:rPr>
        <w:t>projection kernel</w:t>
      </w:r>
      <w:r>
        <w:rPr>
          <w:rFonts w:ascii="Times New Roman" w:eastAsia="Times New Roman" w:hAnsi="Times New Roman" w:cs="Times New Roman"/>
        </w:rPr>
        <w:t xml:space="preserve">) </w:t>
      </w:r>
      <w:r>
        <w:rPr>
          <w:rFonts w:ascii="Times New Roman" w:eastAsia="Times New Roman" w:hAnsi="Times New Roman" w:cs="Times New Roman"/>
        </w:rPr>
        <w:t xml:space="preserve">que retorna o número de novos indivíduos de tamanho </w:t>
      </w:r>
      <w:r>
        <w:rPr>
          <w:rFonts w:ascii="Times New Roman" w:eastAsia="Times New Roman" w:hAnsi="Times New Roman" w:cs="Times New Roman"/>
          <w:i/>
        </w:rPr>
        <w:t>y</w:t>
      </w:r>
      <w:r>
        <w:rPr>
          <w:rFonts w:ascii="Times New Roman" w:eastAsia="Times New Roman" w:hAnsi="Times New Roman" w:cs="Times New Roman"/>
        </w:rPr>
        <w:t xml:space="preserve"> no tempo </w:t>
      </w:r>
      <w:r>
        <w:rPr>
          <w:rFonts w:ascii="Times New Roman" w:eastAsia="Times New Roman" w:hAnsi="Times New Roman" w:cs="Times New Roman"/>
          <w:i/>
        </w:rPr>
        <w:t xml:space="preserve">t+1 </w:t>
      </w:r>
      <w:r>
        <w:rPr>
          <w:rFonts w:ascii="Times New Roman" w:eastAsia="Times New Roman" w:hAnsi="Times New Roman" w:cs="Times New Roman"/>
        </w:rPr>
        <w:t xml:space="preserve">produzidos por um indivíduo de tamanho </w:t>
      </w:r>
      <w:r>
        <w:rPr>
          <w:rFonts w:ascii="Times New Roman" w:eastAsia="Times New Roman" w:hAnsi="Times New Roman" w:cs="Times New Roman"/>
          <w:i/>
        </w:rPr>
        <w:t>x</w:t>
      </w:r>
      <w:r>
        <w:rPr>
          <w:rFonts w:ascii="Times New Roman" w:eastAsia="Times New Roman" w:hAnsi="Times New Roman" w:cs="Times New Roman"/>
        </w:rPr>
        <w:t xml:space="preserve"> no tempo </w:t>
      </w:r>
      <w:r>
        <w:rPr>
          <w:rFonts w:ascii="Times New Roman" w:eastAsia="Times New Roman" w:hAnsi="Times New Roman" w:cs="Times New Roman"/>
          <w:i/>
        </w:rPr>
        <w:t>t</w:t>
      </w:r>
      <w:r>
        <w:rPr>
          <w:rFonts w:ascii="Times New Roman" w:eastAsia="Times New Roman" w:hAnsi="Times New Roman" w:cs="Times New Roman"/>
        </w:rPr>
        <w:t xml:space="preserve"> (Easterling </w:t>
      </w:r>
      <w:r>
        <w:rPr>
          <w:rFonts w:ascii="Times New Roman" w:eastAsia="Times New Roman" w:hAnsi="Times New Roman" w:cs="Times New Roman"/>
          <w:i/>
        </w:rPr>
        <w:t>et al.</w:t>
      </w:r>
      <w:r>
        <w:rPr>
          <w:rFonts w:ascii="Times New Roman" w:eastAsia="Times New Roman" w:hAnsi="Times New Roman" w:cs="Times New Roman"/>
        </w:rPr>
        <w:t xml:space="preserve">, 2000). </w:t>
      </w:r>
    </w:p>
    <w:p w14:paraId="6520C1F1" w14:textId="77777777" w:rsidR="00D75D24" w:rsidRDefault="006657BE">
      <w:pPr>
        <w:spacing w:line="480" w:lineRule="auto"/>
        <w:ind w:firstLine="708"/>
        <w:jc w:val="both"/>
      </w:pPr>
      <w:r>
        <w:rPr>
          <w:rFonts w:ascii="Times New Roman" w:eastAsia="Times New Roman" w:hAnsi="Times New Roman" w:cs="Times New Roman"/>
        </w:rPr>
        <w:t>Além de modelos robustos para estudos demográficos, já existem grandes bancos de dados demográficos para espé</w:t>
      </w:r>
      <w:r>
        <w:rPr>
          <w:rFonts w:ascii="Times New Roman" w:eastAsia="Times New Roman" w:hAnsi="Times New Roman" w:cs="Times New Roman"/>
        </w:rPr>
        <w:t xml:space="preserve">cies em várias regiões do mundo. O </w:t>
      </w:r>
      <w:r>
        <w:rPr>
          <w:rFonts w:ascii="Times New Roman" w:eastAsia="Times New Roman" w:hAnsi="Times New Roman" w:cs="Times New Roman"/>
          <w:i/>
        </w:rPr>
        <w:t>Center for Tropical Forest Science</w:t>
      </w:r>
      <w:r>
        <w:rPr>
          <w:rFonts w:ascii="Times New Roman" w:eastAsia="Times New Roman" w:hAnsi="Times New Roman" w:cs="Times New Roman"/>
        </w:rPr>
        <w:t xml:space="preserve"> (CTFS) (</w:t>
      </w:r>
      <w:hyperlink r:id="rId9">
        <w:r>
          <w:rPr>
            <w:rFonts w:ascii="Times New Roman" w:eastAsia="Times New Roman" w:hAnsi="Times New Roman" w:cs="Times New Roman"/>
            <w:color w:val="0000FF"/>
            <w:sz w:val="22"/>
            <w:u w:val="single"/>
          </w:rPr>
          <w:t>http://www.ctfs.si.edu/</w:t>
        </w:r>
      </w:hyperlink>
      <w:r>
        <w:rPr>
          <w:rFonts w:ascii="Times New Roman" w:eastAsia="Times New Roman" w:hAnsi="Times New Roman" w:cs="Times New Roman"/>
        </w:rPr>
        <w:t xml:space="preserve">) do </w:t>
      </w:r>
      <w:r>
        <w:rPr>
          <w:rFonts w:ascii="Times New Roman" w:eastAsia="Times New Roman" w:hAnsi="Times New Roman" w:cs="Times New Roman"/>
          <w:i/>
        </w:rPr>
        <w:t>Smithsonian Institute</w:t>
      </w:r>
      <w:r>
        <w:rPr>
          <w:rFonts w:ascii="Times New Roman" w:eastAsia="Times New Roman" w:hAnsi="Times New Roman" w:cs="Times New Roman"/>
        </w:rPr>
        <w:t xml:space="preserve"> monitora o crescimento e sobrevivência de milhões de árvores de diversas espécies em </w:t>
      </w:r>
      <w:r>
        <w:rPr>
          <w:rFonts w:ascii="Times New Roman" w:eastAsia="Times New Roman" w:hAnsi="Times New Roman" w:cs="Times New Roman"/>
        </w:rPr>
        <w:t>47 parcelas permanentes. Uma destas parcelas está localizada na Ilha do Cardoso, no litoral</w:t>
      </w:r>
      <w:r>
        <w:rPr>
          <w:rFonts w:ascii="Times New Roman" w:eastAsia="Times New Roman" w:hAnsi="Times New Roman" w:cs="Times New Roman"/>
          <w:color w:val="FF0000"/>
        </w:rPr>
        <w:t xml:space="preserve"> sul</w:t>
      </w:r>
      <w:r>
        <w:rPr>
          <w:rFonts w:ascii="Times New Roman" w:eastAsia="Times New Roman" w:hAnsi="Times New Roman" w:cs="Times New Roman"/>
        </w:rPr>
        <w:t xml:space="preserve"> do Estado de São Paulo. Além de um banco de dados de demografia para esta parcela, suas características são particularmente interessantes para se testar questõe</w:t>
      </w:r>
      <w:r>
        <w:rPr>
          <w:rFonts w:ascii="Times New Roman" w:eastAsia="Times New Roman" w:hAnsi="Times New Roman" w:cs="Times New Roman"/>
        </w:rPr>
        <w:t xml:space="preserve">s de estruturação de comunidades. O solo é de formação geológica  recente </w:t>
      </w:r>
      <w:r>
        <w:rPr>
          <w:rFonts w:ascii="Times New Roman" w:eastAsia="Times New Roman" w:hAnsi="Times New Roman" w:cs="Times New Roman"/>
          <w:color w:val="FF0000"/>
        </w:rPr>
        <w:t xml:space="preserve">(&lt; 5000 anos; Gomes et al, 2007; Scheel-ybert, 2000) </w:t>
      </w:r>
      <w:r>
        <w:rPr>
          <w:rFonts w:ascii="Times New Roman" w:eastAsia="Times New Roman" w:hAnsi="Times New Roman" w:cs="Times New Roman"/>
        </w:rPr>
        <w:t>e as espécies de árvores que ali ocorrem não evoluíram localmente, não havendo limite de dispersão das florestas adjacentes (Araú</w:t>
      </w:r>
      <w:r>
        <w:rPr>
          <w:rFonts w:ascii="Times New Roman" w:eastAsia="Times New Roman" w:hAnsi="Times New Roman" w:cs="Times New Roman"/>
        </w:rPr>
        <w:t xml:space="preserve">jo, 1992; Lima </w:t>
      </w:r>
      <w:r>
        <w:rPr>
          <w:rFonts w:ascii="Times New Roman" w:eastAsia="Times New Roman" w:hAnsi="Times New Roman" w:cs="Times New Roman"/>
          <w:i/>
        </w:rPr>
        <w:t>et al.</w:t>
      </w:r>
      <w:r>
        <w:rPr>
          <w:rFonts w:ascii="Times New Roman" w:eastAsia="Times New Roman" w:hAnsi="Times New Roman" w:cs="Times New Roman"/>
        </w:rPr>
        <w:t xml:space="preserve">, 2011 </w:t>
      </w:r>
      <w:r>
        <w:rPr>
          <w:rFonts w:ascii="Times New Roman" w:eastAsia="Times New Roman" w:hAnsi="Times New Roman" w:cs="Times New Roman"/>
          <w:color w:val="FF0000"/>
        </w:rPr>
        <w:t xml:space="preserve">Aqui não! use as referencias do Scarano.. mando depois </w:t>
      </w:r>
      <w:r>
        <w:rPr>
          <w:rFonts w:ascii="Times New Roman" w:eastAsia="Times New Roman" w:hAnsi="Times New Roman" w:cs="Times New Roman"/>
        </w:rPr>
        <w:t xml:space="preserve">). </w:t>
      </w:r>
      <w:r>
        <w:rPr>
          <w:rFonts w:ascii="Times New Roman" w:eastAsia="Times New Roman" w:hAnsi="Times New Roman" w:cs="Times New Roman"/>
        </w:rPr>
        <w:lastRenderedPageBreak/>
        <w:t>Dessa forma, espera-se que apenas o filtro ambiental ou o limite de similaridade por competição sejam os responsáveis pela estruturação dessa comunidade.</w:t>
      </w:r>
    </w:p>
    <w:p w14:paraId="34BD2420" w14:textId="77777777" w:rsidR="00D75D24" w:rsidRDefault="006657BE">
      <w:pPr>
        <w:spacing w:line="480" w:lineRule="auto"/>
        <w:jc w:val="both"/>
      </w:pPr>
      <w:r>
        <w:rPr>
          <w:rFonts w:ascii="Times New Roman" w:eastAsia="Times New Roman" w:hAnsi="Times New Roman" w:cs="Times New Roman"/>
        </w:rPr>
        <w:t>Munidos de um ex</w:t>
      </w:r>
      <w:r>
        <w:rPr>
          <w:rFonts w:ascii="Times New Roman" w:eastAsia="Times New Roman" w:hAnsi="Times New Roman" w:cs="Times New Roman"/>
        </w:rPr>
        <w:t xml:space="preserve">tenso banco de dados demográficos de uma comunidade em que as espécies não evoluíram localmente, além de um modelo adequado para descrição da dinâmica populacional e uma hipótese filogenética bem resolvida usando </w:t>
      </w:r>
      <w:r>
        <w:rPr>
          <w:rFonts w:ascii="Times New Roman" w:eastAsia="Times New Roman" w:hAnsi="Times New Roman" w:cs="Times New Roman"/>
          <w:i/>
        </w:rPr>
        <w:t>DNA barcoding</w:t>
      </w:r>
      <w:r>
        <w:rPr>
          <w:rFonts w:ascii="Times New Roman" w:eastAsia="Times New Roman" w:hAnsi="Times New Roman" w:cs="Times New Roman"/>
        </w:rPr>
        <w:t xml:space="preserve"> para as espécies da própria c</w:t>
      </w:r>
      <w:r>
        <w:rPr>
          <w:rFonts w:ascii="Times New Roman" w:eastAsia="Times New Roman" w:hAnsi="Times New Roman" w:cs="Times New Roman"/>
        </w:rPr>
        <w:t>omunidade, revisitamos a pergunta “Qual processo é responsável pela estruturação de comunidades de árvores tropicais?“. Testamos se há sinal filogenético para a demografia das espécies e o grau de agregação ou dispersão das estratégias ecológicas das espéc</w:t>
      </w:r>
      <w:r>
        <w:rPr>
          <w:rFonts w:ascii="Times New Roman" w:eastAsia="Times New Roman" w:hAnsi="Times New Roman" w:cs="Times New Roman"/>
        </w:rPr>
        <w:t>ies na filogenia através de seus parâmetros demográficos, sob a premissa de que as contribuições relativas das três taxas vitais sejam conservadas na filogenia. Ainda nos perguntamos se o padrão encontrado se mantém quando usamos uma filogenia não resolvid</w:t>
      </w:r>
      <w:r>
        <w:rPr>
          <w:rFonts w:ascii="Times New Roman" w:eastAsia="Times New Roman" w:hAnsi="Times New Roman" w:cs="Times New Roman"/>
        </w:rPr>
        <w:t>a abaixo do nível de família, indicando se a evolução dos padrões demográficos ocorreu antes ou depois da diversificação das famílias.</w:t>
      </w:r>
    </w:p>
    <w:p w14:paraId="571FB6D7" w14:textId="77777777" w:rsidR="00D75D24" w:rsidRDefault="00D75D24">
      <w:pPr>
        <w:spacing w:line="480" w:lineRule="auto"/>
        <w:jc w:val="both"/>
      </w:pPr>
    </w:p>
    <w:p w14:paraId="76B6406D" w14:textId="77777777" w:rsidR="00D75D24" w:rsidRDefault="006657BE">
      <w:r>
        <w:br w:type="page"/>
      </w:r>
    </w:p>
    <w:p w14:paraId="48D28C22" w14:textId="77777777" w:rsidR="00D75D24" w:rsidRDefault="00D75D24">
      <w:pPr>
        <w:spacing w:after="160" w:line="259" w:lineRule="auto"/>
      </w:pPr>
    </w:p>
    <w:p w14:paraId="5056DBFA" w14:textId="77777777" w:rsidR="00D75D24" w:rsidRDefault="006657BE">
      <w:pPr>
        <w:spacing w:line="480" w:lineRule="auto"/>
      </w:pPr>
      <w:r>
        <w:rPr>
          <w:rFonts w:ascii="Times New Roman" w:eastAsia="Times New Roman" w:hAnsi="Times New Roman" w:cs="Times New Roman"/>
          <w:b/>
        </w:rPr>
        <w:t>Material e Métodos</w:t>
      </w:r>
    </w:p>
    <w:p w14:paraId="2F41E7AE" w14:textId="77777777" w:rsidR="00D75D24" w:rsidRDefault="00D75D24">
      <w:pPr>
        <w:spacing w:line="480" w:lineRule="auto"/>
      </w:pPr>
    </w:p>
    <w:p w14:paraId="0E61BA3B" w14:textId="77777777" w:rsidR="00D75D24" w:rsidRDefault="006657BE">
      <w:pPr>
        <w:spacing w:line="480" w:lineRule="auto"/>
        <w:ind w:firstLine="708"/>
        <w:jc w:val="both"/>
      </w:pPr>
      <w:r>
        <w:rPr>
          <w:rFonts w:ascii="Times New Roman" w:eastAsia="Times New Roman" w:hAnsi="Times New Roman" w:cs="Times New Roman"/>
          <w:b/>
          <w:i/>
        </w:rPr>
        <w:t>Área de Estudo</w:t>
      </w:r>
    </w:p>
    <w:p w14:paraId="56322FDD" w14:textId="77777777" w:rsidR="00D75D24" w:rsidRDefault="00D75D24">
      <w:pPr>
        <w:spacing w:line="480" w:lineRule="auto"/>
        <w:ind w:firstLine="708"/>
        <w:jc w:val="both"/>
      </w:pPr>
    </w:p>
    <w:p w14:paraId="5E632798" w14:textId="77777777" w:rsidR="00D75D24" w:rsidRDefault="006657BE">
      <w:pPr>
        <w:spacing w:line="480" w:lineRule="auto"/>
        <w:ind w:firstLine="708"/>
        <w:jc w:val="both"/>
      </w:pPr>
      <w:r>
        <w:rPr>
          <w:rFonts w:ascii="Times New Roman" w:eastAsia="Times New Roman" w:hAnsi="Times New Roman" w:cs="Times New Roman"/>
        </w:rPr>
        <w:t xml:space="preserve">O estudo foi realizado no Parque Estadual da Ilha do Cardoso (PEIC), localizado no município de Cananéia (25°03’05” – 25°18’18”S, 47°53’48” – 48°05’42”W), litoral sul do Estado de São Paulo, Brasil. A Ilha do Cardoso pertence ao complexo estuarino-lagunar </w:t>
      </w:r>
      <w:r>
        <w:rPr>
          <w:rFonts w:ascii="Times New Roman" w:eastAsia="Times New Roman" w:hAnsi="Times New Roman" w:cs="Times New Roman"/>
        </w:rPr>
        <w:t xml:space="preserve">de Iguape, Cananéia e Paranaguá e possui aproximadamente 22500 hectares (Sugyiama, 1998). O relevo da ilha é predominantemente montanhoso, com um maciço de rochas cristalinas em sua região central que alcança mais de 800m de altitude e planícies costeiras </w:t>
      </w:r>
      <w:r>
        <w:rPr>
          <w:rFonts w:ascii="Times New Roman" w:eastAsia="Times New Roman" w:hAnsi="Times New Roman" w:cs="Times New Roman"/>
        </w:rPr>
        <w:t xml:space="preserve">distribuídas nas partes norte, nordeste, sul e sudeste (Barros </w:t>
      </w:r>
      <w:r>
        <w:rPr>
          <w:rFonts w:ascii="Times New Roman" w:eastAsia="Times New Roman" w:hAnsi="Times New Roman" w:cs="Times New Roman"/>
          <w:i/>
        </w:rPr>
        <w:t>et al.</w:t>
      </w:r>
      <w:r>
        <w:rPr>
          <w:rFonts w:ascii="Times New Roman" w:eastAsia="Times New Roman" w:hAnsi="Times New Roman" w:cs="Times New Roman"/>
        </w:rPr>
        <w:t>, 1991; Sugyiama, 1998). As planícies são resultado de sedimentação marinha recente, e possuem solos arenosos, pouco orgânicos e de baixa fertilidade, com baixas quantidades de argila e s</w:t>
      </w:r>
      <w:r>
        <w:rPr>
          <w:rFonts w:ascii="Times New Roman" w:eastAsia="Times New Roman" w:hAnsi="Times New Roman" w:cs="Times New Roman"/>
        </w:rPr>
        <w:t xml:space="preserve">ilte (Negreiros </w:t>
      </w:r>
      <w:r>
        <w:rPr>
          <w:rFonts w:ascii="Times New Roman" w:eastAsia="Times New Roman" w:hAnsi="Times New Roman" w:cs="Times New Roman"/>
          <w:i/>
        </w:rPr>
        <w:t>et al.</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1974; Mattos, 1989). A alta salinidade também é uma característica dos solos das planícies costeiras da Ilha Do Cardoso, pela proximidade do oceano (Scarano, 2000).</w:t>
      </w:r>
    </w:p>
    <w:p w14:paraId="1CF2EB28" w14:textId="77777777" w:rsidR="00D75D24" w:rsidRDefault="006657BE">
      <w:pPr>
        <w:spacing w:line="480" w:lineRule="auto"/>
        <w:ind w:firstLine="708"/>
        <w:jc w:val="both"/>
      </w:pPr>
      <w:r>
        <w:rPr>
          <w:rFonts w:ascii="Times New Roman" w:eastAsia="Times New Roman" w:hAnsi="Times New Roman" w:cs="Times New Roman"/>
        </w:rPr>
        <w:t xml:space="preserve">O clima da ilha é tropical e úmido, sem uma estação seca definida, </w:t>
      </w:r>
      <w:r>
        <w:rPr>
          <w:rFonts w:ascii="Times New Roman" w:eastAsia="Times New Roman" w:hAnsi="Times New Roman" w:cs="Times New Roman"/>
        </w:rPr>
        <w:t xml:space="preserve">e descrito como clima do tipo </w:t>
      </w:r>
      <w:r>
        <w:rPr>
          <w:rFonts w:ascii="Times New Roman" w:eastAsia="Times New Roman" w:hAnsi="Times New Roman" w:cs="Times New Roman"/>
          <w:i/>
        </w:rPr>
        <w:t>Caf,</w:t>
      </w:r>
      <w:r>
        <w:rPr>
          <w:rFonts w:ascii="Times New Roman" w:eastAsia="Times New Roman" w:hAnsi="Times New Roman" w:cs="Times New Roman"/>
        </w:rPr>
        <w:t xml:space="preserve"> segundo a classificação de Köppen (1948) (Barros </w:t>
      </w:r>
      <w:r>
        <w:rPr>
          <w:rFonts w:ascii="Times New Roman" w:eastAsia="Times New Roman" w:hAnsi="Times New Roman" w:cs="Times New Roman"/>
          <w:i/>
        </w:rPr>
        <w:t>et al.</w:t>
      </w:r>
      <w:r>
        <w:rPr>
          <w:rFonts w:ascii="Times New Roman" w:eastAsia="Times New Roman" w:hAnsi="Times New Roman" w:cs="Times New Roman"/>
        </w:rPr>
        <w:t>, 1991). A precipitação anual média varia entre 1330mm e 2216mm, e apenas o mês de Agosto apresenta precipitação média abaixo de 100mm. Não há, portanto, déficit hídr</w:t>
      </w:r>
      <w:r>
        <w:rPr>
          <w:rFonts w:ascii="Times New Roman" w:eastAsia="Times New Roman" w:hAnsi="Times New Roman" w:cs="Times New Roman"/>
        </w:rPr>
        <w:t xml:space="preserve">ico durante o ano, e há excesso hídrico no verão. A temperatura média anual é de 22,4°C, variando entre mínima de 6,3°C e máxima de 40,2°C (Lima </w:t>
      </w:r>
      <w:r>
        <w:rPr>
          <w:rFonts w:ascii="Times New Roman" w:eastAsia="Times New Roman" w:hAnsi="Times New Roman" w:cs="Times New Roman"/>
          <w:i/>
        </w:rPr>
        <w:t>et al.</w:t>
      </w:r>
      <w:r>
        <w:rPr>
          <w:rFonts w:ascii="Times New Roman" w:eastAsia="Times New Roman" w:hAnsi="Times New Roman" w:cs="Times New Roman"/>
        </w:rPr>
        <w:t xml:space="preserve">, 2010; Faria, 2008). </w:t>
      </w:r>
    </w:p>
    <w:p w14:paraId="2E341774" w14:textId="77777777" w:rsidR="00D75D24" w:rsidRDefault="006657BE">
      <w:pPr>
        <w:spacing w:line="480" w:lineRule="auto"/>
        <w:ind w:firstLine="708"/>
        <w:jc w:val="both"/>
      </w:pPr>
      <w:r>
        <w:rPr>
          <w:rFonts w:ascii="Times New Roman" w:eastAsia="Times New Roman" w:hAnsi="Times New Roman" w:cs="Times New Roman"/>
        </w:rPr>
        <w:t>A vegetação encontrada na ilha é variada, e inclui uma amostra em pequena escala d</w:t>
      </w:r>
      <w:r>
        <w:rPr>
          <w:rFonts w:ascii="Times New Roman" w:eastAsia="Times New Roman" w:hAnsi="Times New Roman" w:cs="Times New Roman"/>
        </w:rPr>
        <w:t xml:space="preserve">e todos os tipos de vegetação ocorrentes na faixa costeira do Brasil. O PEIC foi </w:t>
      </w:r>
      <w:r>
        <w:rPr>
          <w:rFonts w:ascii="Times New Roman" w:eastAsia="Times New Roman" w:hAnsi="Times New Roman" w:cs="Times New Roman"/>
        </w:rPr>
        <w:lastRenderedPageBreak/>
        <w:t xml:space="preserve">incluído na zona núcleo da Reserva da Biosfera da Mata Atlântica pela UNESCO em 1992 (Barros </w:t>
      </w:r>
      <w:r>
        <w:rPr>
          <w:rFonts w:ascii="Times New Roman" w:eastAsia="Times New Roman" w:hAnsi="Times New Roman" w:cs="Times New Roman"/>
          <w:i/>
        </w:rPr>
        <w:t>et al.</w:t>
      </w:r>
      <w:r>
        <w:rPr>
          <w:rFonts w:ascii="Times New Roman" w:eastAsia="Times New Roman" w:hAnsi="Times New Roman" w:cs="Times New Roman"/>
        </w:rPr>
        <w:t xml:space="preserve">, 1991; São Paulo, 1998). Nas planícies costeiras da Ilha do Cardoso ocorre </w:t>
      </w:r>
      <w:r>
        <w:rPr>
          <w:rFonts w:ascii="Times New Roman" w:eastAsia="Times New Roman" w:hAnsi="Times New Roman" w:cs="Times New Roman"/>
        </w:rPr>
        <w:t>principalmente a vegetação de Restinga, um mosaico de fisionomias herbáceas, arbustivas e florestais relacionadas à proximidade do mar e a depósitos marinhos terciários e quarternários (Araújo, 1992). É portanto uma formação recente em termos geológicos. R</w:t>
      </w:r>
      <w:r>
        <w:rPr>
          <w:rFonts w:ascii="Times New Roman" w:eastAsia="Times New Roman" w:hAnsi="Times New Roman" w:cs="Times New Roman"/>
        </w:rPr>
        <w:t>ios são as únicas barreiras geográficas entre a restinga na Ilha do Cardoso e as florestas de planície e de encosta da própria ilha e do continente, indicando que não deve haver limitação de dispersão entre estas florestas e as florestas de Restinga (Ribei</w:t>
      </w:r>
      <w:r>
        <w:rPr>
          <w:rFonts w:ascii="Times New Roman" w:eastAsia="Times New Roman" w:hAnsi="Times New Roman" w:cs="Times New Roman"/>
        </w:rPr>
        <w:t xml:space="preserve">ro </w:t>
      </w:r>
      <w:r>
        <w:rPr>
          <w:rFonts w:ascii="Times New Roman" w:eastAsia="Times New Roman" w:hAnsi="Times New Roman" w:cs="Times New Roman"/>
          <w:i/>
        </w:rPr>
        <w:t>et al.</w:t>
      </w:r>
      <w:r>
        <w:rPr>
          <w:rFonts w:ascii="Times New Roman" w:eastAsia="Times New Roman" w:hAnsi="Times New Roman" w:cs="Times New Roman"/>
        </w:rPr>
        <w:t xml:space="preserve">, 2009, Lima </w:t>
      </w:r>
      <w:r>
        <w:rPr>
          <w:rFonts w:ascii="Times New Roman" w:eastAsia="Times New Roman" w:hAnsi="Times New Roman" w:cs="Times New Roman"/>
          <w:i/>
        </w:rPr>
        <w:t>et al.</w:t>
      </w:r>
      <w:r>
        <w:rPr>
          <w:rFonts w:ascii="Times New Roman" w:eastAsia="Times New Roman" w:hAnsi="Times New Roman" w:cs="Times New Roman"/>
        </w:rPr>
        <w:t xml:space="preserve">, 2011). A composição florística nas florestas de Restinga é de fato muito similar às florestas de encosta e de planície adjacentes. A limitação imposta principalmente pela alta salinidade e a baixa fertilidade do solo assinala </w:t>
      </w:r>
      <w:r>
        <w:rPr>
          <w:rFonts w:ascii="Times New Roman" w:eastAsia="Times New Roman" w:hAnsi="Times New Roman" w:cs="Times New Roman"/>
        </w:rPr>
        <w:t>uma alta plasticidade ecológica das espécies. A baixa taxa de endemismo indica que não houve tempo suficiente para eventos de especiação nas Restingas (Scarano 2000).</w:t>
      </w:r>
    </w:p>
    <w:p w14:paraId="1F748047" w14:textId="77777777" w:rsidR="00D75D24" w:rsidRDefault="006657BE">
      <w:pPr>
        <w:spacing w:line="480" w:lineRule="auto"/>
        <w:ind w:firstLine="708"/>
        <w:jc w:val="both"/>
      </w:pPr>
      <w:r>
        <w:rPr>
          <w:rFonts w:ascii="Times New Roman" w:eastAsia="Times New Roman" w:hAnsi="Times New Roman" w:cs="Times New Roman"/>
        </w:rPr>
        <w:t>Em 2002 foi estabelecida uma parcela permanente de 10,24 hectares (320m x 320m) na planíc</w:t>
      </w:r>
      <w:r>
        <w:rPr>
          <w:rFonts w:ascii="Times New Roman" w:eastAsia="Times New Roman" w:hAnsi="Times New Roman" w:cs="Times New Roman"/>
        </w:rPr>
        <w:t>ie costeira setentrional da Ilha do Cardoso, como parte do projeto temático BIOTA/FAPESP “Diversidade, dinâmica e conservação em Florestas do Estado de São Paulo: 40 ha de parcelas permanentes”. A parcela foi incluída à rede do CTFS em 2008. A vegetação na</w:t>
      </w:r>
      <w:r>
        <w:rPr>
          <w:rFonts w:ascii="Times New Roman" w:eastAsia="Times New Roman" w:hAnsi="Times New Roman" w:cs="Times New Roman"/>
        </w:rPr>
        <w:t xml:space="preserve"> parcela é a floresta de Restinga Alta, um subtipo da floresta de Restinga caracterizado por um dossel contínuo e árvores chegando a 15m de altura. O terreno da parcela é plano e varia de 3m a 8m de altitude acima do nível do mar. Na porção mais setentrion</w:t>
      </w:r>
      <w:r>
        <w:rPr>
          <w:rFonts w:ascii="Times New Roman" w:eastAsia="Times New Roman" w:hAnsi="Times New Roman" w:cs="Times New Roman"/>
        </w:rPr>
        <w:t>al da parcela o lençol freático aflora, mantendo a área alagada praticamente o ano inteiro (Faria, 2008; Lima, 2011).</w:t>
      </w:r>
    </w:p>
    <w:p w14:paraId="5369F40A" w14:textId="77777777" w:rsidR="00D75D24" w:rsidRDefault="006657BE">
      <w:pPr>
        <w:spacing w:line="480" w:lineRule="auto"/>
        <w:ind w:firstLine="708"/>
        <w:jc w:val="both"/>
      </w:pPr>
      <w:r>
        <w:rPr>
          <w:rFonts w:ascii="Times New Roman" w:eastAsia="Times New Roman" w:hAnsi="Times New Roman" w:cs="Times New Roman"/>
        </w:rPr>
        <w:t>Todos os indivíduos arbóreos com mais de 15cm de perímetro à altura do peito (PAP) (ou 4,8cm de diâmetro à altura do peito (DAP)) foram ma</w:t>
      </w:r>
      <w:r>
        <w:rPr>
          <w:rFonts w:ascii="Times New Roman" w:eastAsia="Times New Roman" w:hAnsi="Times New Roman" w:cs="Times New Roman"/>
        </w:rPr>
        <w:t xml:space="preserve">rcados com placas de </w:t>
      </w:r>
      <w:r>
        <w:rPr>
          <w:rFonts w:ascii="Times New Roman" w:eastAsia="Times New Roman" w:hAnsi="Times New Roman" w:cs="Times New Roman"/>
        </w:rPr>
        <w:lastRenderedPageBreak/>
        <w:t>alumínio numeradas, mapeados, identificados à nível de espécie e tiveram o DAP registrado em um censo em 2004/2005, seguindo o protocolo do CTFS (Condit 1998). Um segundo censo foi realizado em 2009/2010, em que todos os novos indivídu</w:t>
      </w:r>
      <w:r>
        <w:rPr>
          <w:rFonts w:ascii="Times New Roman" w:eastAsia="Times New Roman" w:hAnsi="Times New Roman" w:cs="Times New Roman"/>
        </w:rPr>
        <w:t>os com mais de 15cm de PAP foram marcados, mapeados e identificados à nível de espécie e tiveram seu DAP registrado. Além disso, foi verificada a sobrevivência e registrados os DAPs dos indivíduos presentes no censo anterior.</w:t>
      </w:r>
    </w:p>
    <w:p w14:paraId="22C41214" w14:textId="77777777" w:rsidR="00D75D24" w:rsidRDefault="00D75D24">
      <w:pPr>
        <w:spacing w:line="480" w:lineRule="auto"/>
        <w:ind w:firstLine="708"/>
        <w:jc w:val="both"/>
      </w:pPr>
    </w:p>
    <w:p w14:paraId="56F65910" w14:textId="77777777" w:rsidR="00D75D24" w:rsidRDefault="006657BE">
      <w:pPr>
        <w:spacing w:line="480" w:lineRule="auto"/>
        <w:ind w:firstLine="708"/>
        <w:jc w:val="both"/>
      </w:pPr>
      <w:r>
        <w:rPr>
          <w:rFonts w:ascii="Times New Roman" w:eastAsia="Times New Roman" w:hAnsi="Times New Roman" w:cs="Times New Roman"/>
          <w:b/>
          <w:i/>
        </w:rPr>
        <w:t>Construção das hipóteses filo</w:t>
      </w:r>
      <w:r>
        <w:rPr>
          <w:rFonts w:ascii="Times New Roman" w:eastAsia="Times New Roman" w:hAnsi="Times New Roman" w:cs="Times New Roman"/>
          <w:b/>
          <w:i/>
        </w:rPr>
        <w:t>genéticas</w:t>
      </w:r>
    </w:p>
    <w:p w14:paraId="43C3A5CF" w14:textId="77777777" w:rsidR="00D75D24" w:rsidRDefault="00D75D24">
      <w:pPr>
        <w:spacing w:line="480" w:lineRule="auto"/>
        <w:ind w:firstLine="708"/>
        <w:jc w:val="both"/>
      </w:pPr>
    </w:p>
    <w:p w14:paraId="43BCDEB9" w14:textId="77777777" w:rsidR="00D75D24" w:rsidRDefault="006657BE">
      <w:pPr>
        <w:spacing w:line="480" w:lineRule="auto"/>
        <w:ind w:firstLine="708"/>
        <w:jc w:val="both"/>
      </w:pPr>
      <w:r>
        <w:rPr>
          <w:rFonts w:ascii="Times New Roman" w:eastAsia="Times New Roman" w:hAnsi="Times New Roman" w:cs="Times New Roman"/>
        </w:rPr>
        <w:t xml:space="preserve">Uma hipótese filogenética para as espécies da parcela permanente foi gerada à partir de sequências dos genes </w:t>
      </w:r>
      <w:r>
        <w:rPr>
          <w:rFonts w:ascii="Times New Roman" w:eastAsia="Times New Roman" w:hAnsi="Times New Roman" w:cs="Times New Roman"/>
          <w:i/>
        </w:rPr>
        <w:t>rbcL</w:t>
      </w:r>
      <w:r>
        <w:rPr>
          <w:rFonts w:ascii="Times New Roman" w:eastAsia="Times New Roman" w:hAnsi="Times New Roman" w:cs="Times New Roman"/>
        </w:rPr>
        <w:t xml:space="preserve"> e </w:t>
      </w:r>
      <w:r>
        <w:rPr>
          <w:rFonts w:ascii="Times New Roman" w:eastAsia="Times New Roman" w:hAnsi="Times New Roman" w:cs="Times New Roman"/>
          <w:i/>
        </w:rPr>
        <w:t>matK</w:t>
      </w:r>
      <w:r>
        <w:rPr>
          <w:rFonts w:ascii="Times New Roman" w:eastAsia="Times New Roman" w:hAnsi="Times New Roman" w:cs="Times New Roman"/>
        </w:rPr>
        <w:t xml:space="preserve">. O gene </w:t>
      </w:r>
      <w:r>
        <w:rPr>
          <w:rFonts w:ascii="Times New Roman" w:eastAsia="Times New Roman" w:hAnsi="Times New Roman" w:cs="Times New Roman"/>
          <w:i/>
        </w:rPr>
        <w:t>rbcL</w:t>
      </w:r>
      <w:r>
        <w:rPr>
          <w:rFonts w:ascii="Times New Roman" w:eastAsia="Times New Roman" w:hAnsi="Times New Roman" w:cs="Times New Roman"/>
        </w:rPr>
        <w:t xml:space="preserve"> está presente nos cloroplastos e codifica para a maior subunidade da enzima RuBisCO, responsável pela fixação d</w:t>
      </w:r>
      <w:r>
        <w:rPr>
          <w:rFonts w:ascii="Times New Roman" w:eastAsia="Times New Roman" w:hAnsi="Times New Roman" w:cs="Times New Roman"/>
        </w:rPr>
        <w:t xml:space="preserve">o carbono na fotossíntese de eucariotos e cianobactérias (Judd </w:t>
      </w:r>
      <w:r>
        <w:rPr>
          <w:rFonts w:ascii="Times New Roman" w:eastAsia="Times New Roman" w:hAnsi="Times New Roman" w:cs="Times New Roman"/>
          <w:i/>
        </w:rPr>
        <w:t>et al.</w:t>
      </w:r>
      <w:r>
        <w:rPr>
          <w:rFonts w:ascii="Times New Roman" w:eastAsia="Times New Roman" w:hAnsi="Times New Roman" w:cs="Times New Roman"/>
        </w:rPr>
        <w:t xml:space="preserve"> 2008). É um gene que apresenta uma baixa taxa de mutação por codificar para uma proteína altamente conservada, e separa bem as espécies ao nível de família (Chase </w:t>
      </w:r>
      <w:r>
        <w:rPr>
          <w:rFonts w:ascii="Times New Roman" w:eastAsia="Times New Roman" w:hAnsi="Times New Roman" w:cs="Times New Roman"/>
          <w:i/>
        </w:rPr>
        <w:t>et al.</w:t>
      </w:r>
      <w:r>
        <w:rPr>
          <w:rFonts w:ascii="Times New Roman" w:eastAsia="Times New Roman" w:hAnsi="Times New Roman" w:cs="Times New Roman"/>
        </w:rPr>
        <w:t xml:space="preserve"> 2003, Judd </w:t>
      </w:r>
      <w:r>
        <w:rPr>
          <w:rFonts w:ascii="Times New Roman" w:eastAsia="Times New Roman" w:hAnsi="Times New Roman" w:cs="Times New Roman"/>
          <w:i/>
        </w:rPr>
        <w:t>et al</w:t>
      </w:r>
      <w:r>
        <w:rPr>
          <w:rFonts w:ascii="Times New Roman" w:eastAsia="Times New Roman" w:hAnsi="Times New Roman" w:cs="Times New Roman"/>
          <w:i/>
        </w:rPr>
        <w:t>.</w:t>
      </w:r>
      <w:r>
        <w:rPr>
          <w:rFonts w:ascii="Times New Roman" w:eastAsia="Times New Roman" w:hAnsi="Times New Roman" w:cs="Times New Roman"/>
        </w:rPr>
        <w:t xml:space="preserve"> 2008).</w:t>
      </w:r>
    </w:p>
    <w:p w14:paraId="3FB947F5" w14:textId="77777777" w:rsidR="00D75D24" w:rsidRDefault="006657BE">
      <w:pPr>
        <w:spacing w:line="480" w:lineRule="auto"/>
        <w:ind w:firstLine="708"/>
        <w:jc w:val="both"/>
      </w:pPr>
      <w:r>
        <w:rPr>
          <w:rFonts w:ascii="Times New Roman" w:eastAsia="Times New Roman" w:hAnsi="Times New Roman" w:cs="Times New Roman"/>
        </w:rPr>
        <w:t xml:space="preserve">Foram coletadas amostras de aproximadamente 10 cm² de tecido foliar para 109 das espécies encontradas na parcela permanente. Para diminuir as chances de contaminação do material, procurou-se escolher amostras em que o limbo foliar estivesse livre </w:t>
      </w:r>
      <w:r>
        <w:rPr>
          <w:rFonts w:ascii="Times New Roman" w:eastAsia="Times New Roman" w:hAnsi="Times New Roman" w:cs="Times New Roman"/>
        </w:rPr>
        <w:t>de marcas ou manchas que pudessem indicar a presença de outros organismos com DNA vegetal (como algas ou líquens). As amostras foram colocadas em filtro de papel, identificadas e mantidas em sílica-gel para preservação do material genético.</w:t>
      </w:r>
    </w:p>
    <w:p w14:paraId="420A594C" w14:textId="77777777" w:rsidR="00D75D24" w:rsidRDefault="006657BE">
      <w:pPr>
        <w:spacing w:line="480" w:lineRule="auto"/>
        <w:ind w:firstLine="708"/>
        <w:jc w:val="both"/>
      </w:pPr>
      <w:r>
        <w:rPr>
          <w:rFonts w:ascii="Times New Roman" w:eastAsia="Times New Roman" w:hAnsi="Times New Roman" w:cs="Times New Roman"/>
        </w:rPr>
        <w:t>As amostras for</w:t>
      </w:r>
      <w:r>
        <w:rPr>
          <w:rFonts w:ascii="Times New Roman" w:eastAsia="Times New Roman" w:hAnsi="Times New Roman" w:cs="Times New Roman"/>
        </w:rPr>
        <w:t xml:space="preserve">am levadas para o Laboratório de Evolução e Diversidade Biológica (EDB) da Universidade de Toulouse, França, através de uma parceria com o </w:t>
      </w:r>
      <w:r>
        <w:rPr>
          <w:rFonts w:ascii="Times New Roman" w:eastAsia="Times New Roman" w:hAnsi="Times New Roman" w:cs="Times New Roman"/>
        </w:rPr>
        <w:lastRenderedPageBreak/>
        <w:t>Dr. Jérôme Chave. Aproximadamente 30 g de tecido foliar de cada espécie foram colocados em um tubo de 2ml com duas es</w:t>
      </w:r>
      <w:r>
        <w:rPr>
          <w:rFonts w:ascii="Times New Roman" w:eastAsia="Times New Roman" w:hAnsi="Times New Roman" w:cs="Times New Roman"/>
        </w:rPr>
        <w:t xml:space="preserve">feras de tungstênio e trituradas por 5 minutos a 30Hz no aparelho disruptor de células </w:t>
      </w:r>
      <w:r>
        <w:rPr>
          <w:rFonts w:ascii="Times New Roman" w:eastAsia="Times New Roman" w:hAnsi="Times New Roman" w:cs="Times New Roman"/>
          <w:highlight w:val="white"/>
        </w:rPr>
        <w:t>TissueLyser (Qiagen, California, USA)</w:t>
      </w:r>
      <w:r>
        <w:rPr>
          <w:rFonts w:ascii="Times New Roman" w:eastAsia="Times New Roman" w:hAnsi="Times New Roman" w:cs="Times New Roman"/>
        </w:rPr>
        <w:t xml:space="preserve">. Após a trituração, foram adicionados a cada tubo 800 µl de solução tampão de </w:t>
      </w:r>
      <w:r>
        <w:rPr>
          <w:rFonts w:ascii="Times New Roman" w:eastAsia="Times New Roman" w:hAnsi="Times New Roman" w:cs="Times New Roman"/>
          <w:sz w:val="22"/>
        </w:rPr>
        <w:t>Brometo</w:t>
      </w:r>
      <w:r>
        <w:rPr>
          <w:rFonts w:ascii="Times New Roman" w:eastAsia="Times New Roman" w:hAnsi="Times New Roman" w:cs="Times New Roman"/>
          <w:i/>
          <w:sz w:val="22"/>
        </w:rPr>
        <w:t xml:space="preserve"> </w:t>
      </w:r>
      <w:r>
        <w:rPr>
          <w:rFonts w:ascii="Times New Roman" w:eastAsia="Times New Roman" w:hAnsi="Times New Roman" w:cs="Times New Roman"/>
          <w:sz w:val="22"/>
        </w:rPr>
        <w:t>de</w:t>
      </w:r>
      <w:r>
        <w:rPr>
          <w:rFonts w:ascii="Times New Roman" w:eastAsia="Times New Roman" w:hAnsi="Times New Roman" w:cs="Times New Roman"/>
          <w:i/>
          <w:sz w:val="22"/>
        </w:rPr>
        <w:t xml:space="preserve"> </w:t>
      </w:r>
      <w:r>
        <w:rPr>
          <w:rFonts w:ascii="Times New Roman" w:eastAsia="Times New Roman" w:hAnsi="Times New Roman" w:cs="Times New Roman"/>
          <w:sz w:val="22"/>
        </w:rPr>
        <w:t>Cetil</w:t>
      </w:r>
      <w:r>
        <w:rPr>
          <w:rFonts w:ascii="Times New Roman" w:eastAsia="Times New Roman" w:hAnsi="Times New Roman" w:cs="Times New Roman"/>
          <w:i/>
          <w:sz w:val="22"/>
        </w:rPr>
        <w:t>-</w:t>
      </w:r>
      <w:r>
        <w:rPr>
          <w:rFonts w:ascii="Times New Roman" w:eastAsia="Times New Roman" w:hAnsi="Times New Roman" w:cs="Times New Roman"/>
          <w:sz w:val="22"/>
        </w:rPr>
        <w:t>Trimetil</w:t>
      </w:r>
      <w:r>
        <w:rPr>
          <w:rFonts w:ascii="Times New Roman" w:eastAsia="Times New Roman" w:hAnsi="Times New Roman" w:cs="Times New Roman"/>
          <w:i/>
          <w:sz w:val="22"/>
        </w:rPr>
        <w:t>-</w:t>
      </w:r>
      <w:r>
        <w:rPr>
          <w:rFonts w:ascii="Times New Roman" w:eastAsia="Times New Roman" w:hAnsi="Times New Roman" w:cs="Times New Roman"/>
          <w:sz w:val="22"/>
        </w:rPr>
        <w:t>Amônio</w:t>
      </w:r>
      <w:r>
        <w:rPr>
          <w:rFonts w:ascii="Times New Roman" w:eastAsia="Times New Roman" w:hAnsi="Times New Roman" w:cs="Times New Roman"/>
          <w:sz w:val="22"/>
          <w:highlight w:val="white"/>
        </w:rPr>
        <w:t xml:space="preserve"> (CTAB) e 10 </w:t>
      </w:r>
      <w:r>
        <w:rPr>
          <w:rFonts w:ascii="Times New Roman" w:eastAsia="Times New Roman" w:hAnsi="Times New Roman" w:cs="Times New Roman"/>
        </w:rPr>
        <w:t xml:space="preserve">µl de Proteinase K a 100 mg/ml. Os tubos foram então incubados por 2 horas a 55°C. Após a incubação os tubos foram centrifugados a 15000 rpm. Foram recuperados 200 µl de sobrenadante para a extração de DNA total, realizada com o kit </w:t>
      </w:r>
      <w:r>
        <w:rPr>
          <w:rFonts w:ascii="Times New Roman" w:eastAsia="Times New Roman" w:hAnsi="Times New Roman" w:cs="Times New Roman"/>
          <w:i/>
        </w:rPr>
        <w:t>BioSprint 15</w:t>
      </w:r>
      <w:r>
        <w:rPr>
          <w:rFonts w:ascii="Times New Roman" w:eastAsia="Times New Roman" w:hAnsi="Times New Roman" w:cs="Times New Roman"/>
        </w:rPr>
        <w:t xml:space="preserve"> para DNA d</w:t>
      </w:r>
      <w:r>
        <w:rPr>
          <w:rFonts w:ascii="Times New Roman" w:eastAsia="Times New Roman" w:hAnsi="Times New Roman" w:cs="Times New Roman"/>
        </w:rPr>
        <w:t xml:space="preserve">e plantas no aparelho </w:t>
      </w:r>
      <w:r>
        <w:rPr>
          <w:rFonts w:ascii="Times New Roman" w:eastAsia="Times New Roman" w:hAnsi="Times New Roman" w:cs="Times New Roman"/>
          <w:i/>
          <w:highlight w:val="white"/>
        </w:rPr>
        <w:t>Biosprint 15</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workstation</w:t>
      </w:r>
      <w:r>
        <w:rPr>
          <w:rFonts w:ascii="Times New Roman" w:eastAsia="Times New Roman" w:hAnsi="Times New Roman" w:cs="Times New Roman"/>
          <w:highlight w:val="white"/>
        </w:rPr>
        <w:t xml:space="preserve"> (Qiagen, California, USA), seguindo o protocolo do fabricante. Este protocolo inclui a precipitação do material em isopropanol, lavagem em etanol puro e conservação em água deionizada.</w:t>
      </w:r>
    </w:p>
    <w:p w14:paraId="2210838A" w14:textId="77777777" w:rsidR="00D75D24" w:rsidRDefault="006657BE">
      <w:pPr>
        <w:spacing w:line="480" w:lineRule="auto"/>
        <w:ind w:firstLine="708"/>
        <w:jc w:val="both"/>
      </w:pPr>
      <w:r>
        <w:rPr>
          <w:rFonts w:ascii="Times New Roman" w:eastAsia="Times New Roman" w:hAnsi="Times New Roman" w:cs="Times New Roman"/>
          <w:highlight w:val="white"/>
        </w:rPr>
        <w:t>A amplificação do DNA fo</w:t>
      </w:r>
      <w:r>
        <w:rPr>
          <w:rFonts w:ascii="Times New Roman" w:eastAsia="Times New Roman" w:hAnsi="Times New Roman" w:cs="Times New Roman"/>
          <w:highlight w:val="white"/>
        </w:rPr>
        <w:t>i feita por reação em cadeia da polymerase (</w:t>
      </w:r>
      <w:r>
        <w:rPr>
          <w:rFonts w:ascii="Times New Roman" w:eastAsia="Times New Roman" w:hAnsi="Times New Roman" w:cs="Times New Roman"/>
          <w:i/>
          <w:highlight w:val="white"/>
        </w:rPr>
        <w:t>Polymerase Chain Reaction</w:t>
      </w:r>
      <w:r>
        <w:rPr>
          <w:rFonts w:ascii="Times New Roman" w:eastAsia="Times New Roman" w:hAnsi="Times New Roman" w:cs="Times New Roman"/>
          <w:highlight w:val="white"/>
        </w:rPr>
        <w:t xml:space="preserve"> – PCR), como descrito em Bardon </w:t>
      </w:r>
      <w:r>
        <w:rPr>
          <w:rFonts w:ascii="Times New Roman" w:eastAsia="Times New Roman" w:hAnsi="Times New Roman" w:cs="Times New Roman"/>
          <w:i/>
          <w:highlight w:val="white"/>
        </w:rPr>
        <w:t>et al.</w:t>
      </w:r>
      <w:r>
        <w:rPr>
          <w:rFonts w:ascii="Times New Roman" w:eastAsia="Times New Roman" w:hAnsi="Times New Roman" w:cs="Times New Roman"/>
          <w:highlight w:val="white"/>
        </w:rPr>
        <w:t xml:space="preserve"> (2013). Para o </w:t>
      </w:r>
      <w:r>
        <w:rPr>
          <w:rFonts w:ascii="Times New Roman" w:eastAsia="Times New Roman" w:hAnsi="Times New Roman" w:cs="Times New Roman"/>
          <w:i/>
          <w:highlight w:val="white"/>
        </w:rPr>
        <w:t>barcode</w:t>
      </w:r>
      <w:r>
        <w:rPr>
          <w:rFonts w:ascii="Times New Roman" w:eastAsia="Times New Roman" w:hAnsi="Times New Roman" w:cs="Times New Roman"/>
          <w:highlight w:val="white"/>
        </w:rPr>
        <w:t xml:space="preserve"> do gene </w:t>
      </w:r>
      <w:r>
        <w:rPr>
          <w:rFonts w:ascii="Times New Roman" w:eastAsia="Times New Roman" w:hAnsi="Times New Roman" w:cs="Times New Roman"/>
          <w:i/>
          <w:highlight w:val="white"/>
        </w:rPr>
        <w:t>rbcL</w:t>
      </w:r>
      <w:r>
        <w:rPr>
          <w:rFonts w:ascii="Times New Roman" w:eastAsia="Times New Roman" w:hAnsi="Times New Roman" w:cs="Times New Roman"/>
          <w:highlight w:val="white"/>
        </w:rPr>
        <w:t xml:space="preserve"> (chamado daqui em diante de </w:t>
      </w:r>
      <w:r>
        <w:rPr>
          <w:rFonts w:ascii="Times New Roman" w:eastAsia="Times New Roman" w:hAnsi="Times New Roman" w:cs="Times New Roman"/>
          <w:i/>
          <w:highlight w:val="white"/>
        </w:rPr>
        <w:t>rbcLa</w:t>
      </w:r>
      <w:r>
        <w:rPr>
          <w:rFonts w:ascii="Times New Roman" w:eastAsia="Times New Roman" w:hAnsi="Times New Roman" w:cs="Times New Roman"/>
          <w:highlight w:val="white"/>
        </w:rPr>
        <w:t xml:space="preserve">) a combinação de primers foi </w:t>
      </w:r>
      <w:r>
        <w:rPr>
          <w:rFonts w:ascii="Times New Roman" w:eastAsia="Times New Roman" w:hAnsi="Times New Roman" w:cs="Times New Roman"/>
        </w:rPr>
        <w:t>1F (5’ATGTCACCACAAACAGAAA) e 724R (3’TCGCATATGTA</w:t>
      </w:r>
      <w:r>
        <w:rPr>
          <w:rFonts w:ascii="Times New Roman" w:eastAsia="Times New Roman" w:hAnsi="Times New Roman" w:cs="Times New Roman"/>
        </w:rPr>
        <w:t xml:space="preserve">CCTGCAGTAGC) (Savolainen </w:t>
      </w:r>
      <w:r>
        <w:rPr>
          <w:rFonts w:ascii="Times New Roman" w:eastAsia="Times New Roman" w:hAnsi="Times New Roman" w:cs="Times New Roman"/>
          <w:i/>
        </w:rPr>
        <w:t>et al.</w:t>
      </w:r>
      <w:r>
        <w:rPr>
          <w:rFonts w:ascii="Times New Roman" w:eastAsia="Times New Roman" w:hAnsi="Times New Roman" w:cs="Times New Roman"/>
        </w:rPr>
        <w:t xml:space="preserve"> 2000). Para matK a combinação de primers foi 1R_KIM (5’ACCCAGTCCATCTGGAAATCTTGGTTC) e  3F_KIM (3’CGTACAGTACTTTTGTGTTTACGAG) (Dunning &amp; Savolainen 2010). Um total de 1 µl de extrato de DNA foi adicionado a 10 µl de tampão par</w:t>
      </w:r>
      <w:r>
        <w:rPr>
          <w:rFonts w:ascii="Times New Roman" w:eastAsia="Times New Roman" w:hAnsi="Times New Roman" w:cs="Times New Roman"/>
        </w:rPr>
        <w:t>a PCR, 1 µl de d</w:t>
      </w:r>
      <w:r>
        <w:rPr>
          <w:rFonts w:ascii="Times New Roman" w:eastAsia="Times New Roman" w:hAnsi="Times New Roman" w:cs="Times New Roman"/>
          <w:sz w:val="22"/>
        </w:rPr>
        <w:t xml:space="preserve">eoxinucleotídeos </w:t>
      </w:r>
      <w:r>
        <w:rPr>
          <w:rFonts w:ascii="Times New Roman" w:eastAsia="Times New Roman" w:hAnsi="Times New Roman" w:cs="Times New Roman"/>
          <w:sz w:val="22"/>
        </w:rPr>
        <w:t>trifosfato</w:t>
      </w:r>
      <w:r>
        <w:rPr>
          <w:rFonts w:ascii="Times New Roman" w:eastAsia="Times New Roman" w:hAnsi="Times New Roman" w:cs="Times New Roman"/>
        </w:rPr>
        <w:t xml:space="preserve"> (dNTPs) (dNTP Mix - Promega, Madison, WI, USA), 1 µl de cada um dos primers correspondentes a um dos </w:t>
      </w:r>
      <w:r>
        <w:rPr>
          <w:rFonts w:ascii="Times New Roman" w:eastAsia="Times New Roman" w:hAnsi="Times New Roman" w:cs="Times New Roman"/>
          <w:i/>
        </w:rPr>
        <w:t>barcodes</w:t>
      </w:r>
      <w:r>
        <w:rPr>
          <w:rFonts w:ascii="Times New Roman" w:eastAsia="Times New Roman" w:hAnsi="Times New Roman" w:cs="Times New Roman"/>
        </w:rPr>
        <w:t xml:space="preserve"> (rbcLa ou matK) a uma concentração de 20 µM, 0,2 µl de Taq polimerase (GoTaq® DNA Polymerase 5U µl</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rPr>
        <w:t xml:space="preserve"> Promega, Madison, WI, USA) e 35.8 µl de água deionizada para completar 50 µl. Para </w:t>
      </w:r>
      <w:r>
        <w:rPr>
          <w:rFonts w:ascii="Times New Roman" w:eastAsia="Times New Roman" w:hAnsi="Times New Roman" w:cs="Times New Roman"/>
          <w:i/>
        </w:rPr>
        <w:t>rbcLa</w:t>
      </w:r>
      <w:r>
        <w:rPr>
          <w:rFonts w:ascii="Times New Roman" w:eastAsia="Times New Roman" w:hAnsi="Times New Roman" w:cs="Times New Roman"/>
        </w:rPr>
        <w:t xml:space="preserve">, um primeiro estágio de denaturação a 95°C por 1 min precede 35 ciclos de amplificação (cada ciclo com 1 min de denaturação a 95°C, 30 s de hibridização a 50°C </w:t>
      </w:r>
      <w:r>
        <w:rPr>
          <w:rFonts w:ascii="Times New Roman" w:eastAsia="Times New Roman" w:hAnsi="Times New Roman" w:cs="Times New Roman"/>
        </w:rPr>
        <w:lastRenderedPageBreak/>
        <w:t>e um m</w:t>
      </w:r>
      <w:r>
        <w:rPr>
          <w:rFonts w:ascii="Times New Roman" w:eastAsia="Times New Roman" w:hAnsi="Times New Roman" w:cs="Times New Roman"/>
        </w:rPr>
        <w:t xml:space="preserve">inuto de polimerização das fitas de DNA a 72°C) e finalmente 7 min a 72°C para obter a polimerização de todas as fitas de DNA. O protocolo de PCR para a sequência de </w:t>
      </w:r>
      <w:r>
        <w:rPr>
          <w:rFonts w:ascii="Times New Roman" w:eastAsia="Times New Roman" w:hAnsi="Times New Roman" w:cs="Times New Roman"/>
          <w:i/>
        </w:rPr>
        <w:t>matK</w:t>
      </w:r>
      <w:r>
        <w:rPr>
          <w:rFonts w:ascii="Times New Roman" w:eastAsia="Times New Roman" w:hAnsi="Times New Roman" w:cs="Times New Roman"/>
        </w:rPr>
        <w:t xml:space="preserve"> seguiu o apresentado por Dunning &amp; Savolainen (2010). Todas as amostras amplificadas </w:t>
      </w:r>
      <w:r>
        <w:rPr>
          <w:rFonts w:ascii="Times New Roman" w:eastAsia="Times New Roman" w:hAnsi="Times New Roman" w:cs="Times New Roman"/>
        </w:rPr>
        <w:t>foram sequenciadas num Sequenciador Automático de DNA ABI3730XL (Genoscreen, Lille, France). As duas fitas de DNA complementares foram manualmente corrigidas e editadas usando o software Sequencher versão 4.8 (Gene Codes Corporation, 2003). O alinhamento d</w:t>
      </w:r>
      <w:r>
        <w:rPr>
          <w:rFonts w:ascii="Times New Roman" w:eastAsia="Times New Roman" w:hAnsi="Times New Roman" w:cs="Times New Roman"/>
        </w:rPr>
        <w:t xml:space="preserve">as sequências de cada uma as espécies para cada marcador foi feito no software MUSCLE (Edgar, 2004). A matriz de sequências obtida foi ainda corrigida manualmente no software MEGA 4 (Tamura </w:t>
      </w:r>
      <w:r>
        <w:rPr>
          <w:rFonts w:ascii="Times New Roman" w:eastAsia="Times New Roman" w:hAnsi="Times New Roman" w:cs="Times New Roman"/>
          <w:i/>
        </w:rPr>
        <w:t>et al.</w:t>
      </w:r>
      <w:r>
        <w:rPr>
          <w:rFonts w:ascii="Times New Roman" w:eastAsia="Times New Roman" w:hAnsi="Times New Roman" w:cs="Times New Roman"/>
        </w:rPr>
        <w:t xml:space="preserve"> 2007). A sequência dos dois </w:t>
      </w:r>
      <w:r>
        <w:rPr>
          <w:rFonts w:ascii="Times New Roman" w:eastAsia="Times New Roman" w:hAnsi="Times New Roman" w:cs="Times New Roman"/>
          <w:i/>
        </w:rPr>
        <w:t>barcodes</w:t>
      </w:r>
      <w:r>
        <w:rPr>
          <w:rFonts w:ascii="Times New Roman" w:eastAsia="Times New Roman" w:hAnsi="Times New Roman" w:cs="Times New Roman"/>
        </w:rPr>
        <w:t xml:space="preserve"> para </w:t>
      </w:r>
      <w:r>
        <w:rPr>
          <w:rFonts w:ascii="Times New Roman" w:eastAsia="Times New Roman" w:hAnsi="Times New Roman" w:cs="Times New Roman"/>
          <w:i/>
        </w:rPr>
        <w:t>Podocarpus sellow</w:t>
      </w:r>
      <w:r>
        <w:rPr>
          <w:rFonts w:ascii="Times New Roman" w:eastAsia="Times New Roman" w:hAnsi="Times New Roman" w:cs="Times New Roman"/>
          <w:i/>
        </w:rPr>
        <w:t>ii</w:t>
      </w:r>
      <w:r>
        <w:rPr>
          <w:rFonts w:ascii="Times New Roman" w:eastAsia="Times New Roman" w:hAnsi="Times New Roman" w:cs="Times New Roman"/>
        </w:rPr>
        <w:t xml:space="preserve"> Klotzsch ex Endl. foi adicionada e alinhada à matriz como grupo externo. </w:t>
      </w:r>
      <w:r>
        <w:rPr>
          <w:rFonts w:ascii="Times New Roman" w:eastAsia="Times New Roman" w:hAnsi="Times New Roman" w:cs="Times New Roman"/>
          <w:i/>
        </w:rPr>
        <w:t>P. sellowii</w:t>
      </w:r>
      <w:r>
        <w:rPr>
          <w:rFonts w:ascii="Times New Roman" w:eastAsia="Times New Roman" w:hAnsi="Times New Roman" w:cs="Times New Roman"/>
        </w:rPr>
        <w:t xml:space="preserve"> não pôde ser sequenciado com as amostras coletadas na parcela. </w:t>
      </w:r>
    </w:p>
    <w:p w14:paraId="6E93112F" w14:textId="77777777" w:rsidR="00D75D24" w:rsidRDefault="006657BE">
      <w:pPr>
        <w:spacing w:line="480" w:lineRule="auto"/>
        <w:ind w:firstLine="708"/>
        <w:jc w:val="both"/>
      </w:pPr>
      <w:r>
        <w:rPr>
          <w:rFonts w:ascii="Times New Roman" w:eastAsia="Times New Roman" w:hAnsi="Times New Roman" w:cs="Times New Roman"/>
        </w:rPr>
        <w:t xml:space="preserve">Com a matriz de sequências, uma árvore filogenética foi construída no software Seaview 4.0 (Gouy </w:t>
      </w:r>
      <w:r>
        <w:rPr>
          <w:rFonts w:ascii="Times New Roman" w:eastAsia="Times New Roman" w:hAnsi="Times New Roman" w:cs="Times New Roman"/>
          <w:i/>
        </w:rPr>
        <w:t>et al.</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2010) usando o algoritmo PhyML (Guindon </w:t>
      </w:r>
      <w:r>
        <w:rPr>
          <w:rFonts w:ascii="Times New Roman" w:eastAsia="Times New Roman" w:hAnsi="Times New Roman" w:cs="Times New Roman"/>
          <w:i/>
        </w:rPr>
        <w:t>et al.</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2010) e enraizada em </w:t>
      </w:r>
      <w:r>
        <w:rPr>
          <w:rFonts w:ascii="Times New Roman" w:eastAsia="Times New Roman" w:hAnsi="Times New Roman" w:cs="Times New Roman"/>
          <w:i/>
        </w:rPr>
        <w:t>P. sellowii</w:t>
      </w:r>
      <w:r>
        <w:rPr>
          <w:rFonts w:ascii="Times New Roman" w:eastAsia="Times New Roman" w:hAnsi="Times New Roman" w:cs="Times New Roman"/>
        </w:rPr>
        <w:t xml:space="preserve">. PhyML constrói a hipótese filogenética baseado no princípio de máxima verossimilhança. Esta árvore será referida como “árvore molecular”. </w:t>
      </w:r>
    </w:p>
    <w:p w14:paraId="1B071FED" w14:textId="77777777" w:rsidR="00D75D24" w:rsidRDefault="006657BE">
      <w:pPr>
        <w:spacing w:line="480" w:lineRule="auto"/>
      </w:pPr>
      <w:r>
        <w:rPr>
          <w:rFonts w:ascii="Times New Roman" w:eastAsia="Times New Roman" w:hAnsi="Times New Roman" w:cs="Times New Roman"/>
        </w:rPr>
        <w:tab/>
      </w:r>
      <w:r>
        <w:rPr>
          <w:rFonts w:ascii="Times New Roman" w:eastAsia="Times New Roman" w:hAnsi="Times New Roman" w:cs="Times New Roman"/>
        </w:rPr>
        <w:t>Para as 93 espécies amostradas, 17 não puderam ser incluídas na árvore molecular, pois pelo menos uma das duas sequências levava a espécie a não aparecer na posição esperada na filogenia. É provável que estas amostras tenham sido identificadas incorretamen</w:t>
      </w:r>
      <w:r>
        <w:rPr>
          <w:rFonts w:ascii="Times New Roman" w:eastAsia="Times New Roman" w:hAnsi="Times New Roman" w:cs="Times New Roman"/>
        </w:rPr>
        <w:t>te em campo. Estas sequências foram substituídas por: (i) 6 sequências de espécies do mesmo gênero que as espécies substituídas, obtidas pelo projeto BRIDGE (Bridging Information on Tree Diversity in French Guiana, and a Test of Ecological Theories) (</w:t>
      </w:r>
      <w:hyperlink r:id="rId10">
        <w:r>
          <w:rPr>
            <w:rFonts w:ascii="Times New Roman" w:eastAsia="Times New Roman" w:hAnsi="Times New Roman" w:cs="Times New Roman"/>
            <w:color w:val="0000FF"/>
            <w:sz w:val="22"/>
            <w:u w:val="single"/>
          </w:rPr>
          <w:t>http://www.ecofog.gf/Bridge/</w:t>
        </w:r>
      </w:hyperlink>
      <w:r>
        <w:rPr>
          <w:rFonts w:ascii="Times New Roman" w:eastAsia="Times New Roman" w:hAnsi="Times New Roman" w:cs="Times New Roman"/>
        </w:rPr>
        <w:t>), e (ii) 11 sequências das mesmas espécies encontradas na parcela permanente ou espécies congêneres, obtidas no genBank (</w:t>
      </w:r>
      <w:hyperlink r:id="rId11">
        <w:r>
          <w:rPr>
            <w:rFonts w:ascii="Times New Roman" w:eastAsia="Times New Roman" w:hAnsi="Times New Roman" w:cs="Times New Roman"/>
            <w:color w:val="0000FF"/>
            <w:sz w:val="22"/>
            <w:u w:val="single"/>
          </w:rPr>
          <w:t>http://</w:t>
        </w:r>
        <w:r>
          <w:rPr>
            <w:rFonts w:ascii="Times New Roman" w:eastAsia="Times New Roman" w:hAnsi="Times New Roman" w:cs="Times New Roman"/>
            <w:color w:val="0000FF"/>
            <w:sz w:val="22"/>
            <w:u w:val="single"/>
          </w:rPr>
          <w:t>www.ncbi.nlm.nih.gov/genbank/</w:t>
        </w:r>
      </w:hyperlink>
      <w:r>
        <w:rPr>
          <w:rFonts w:ascii="Times New Roman" w:eastAsia="Times New Roman" w:hAnsi="Times New Roman" w:cs="Times New Roman"/>
        </w:rPr>
        <w:t xml:space="preserve">), já que não estavam disponíveis no projeto </w:t>
      </w:r>
      <w:r>
        <w:rPr>
          <w:rFonts w:ascii="Times New Roman" w:eastAsia="Times New Roman" w:hAnsi="Times New Roman" w:cs="Times New Roman"/>
        </w:rPr>
        <w:lastRenderedPageBreak/>
        <w:t>BRIDGE. Para o presente trabalho, a substituição das sequências de espécies congêneres não é um problema, já que a posição das espécies originais seria a mesma na filogenia. As subst</w:t>
      </w:r>
      <w:r>
        <w:rPr>
          <w:rFonts w:ascii="Times New Roman" w:eastAsia="Times New Roman" w:hAnsi="Times New Roman" w:cs="Times New Roman"/>
        </w:rPr>
        <w:t>ituições realizadas e suas respectivas fontes estão descritas na tabela 2.</w:t>
      </w:r>
    </w:p>
    <w:p w14:paraId="7B6097A4" w14:textId="77777777" w:rsidR="00D75D24" w:rsidRDefault="006657BE">
      <w:pPr>
        <w:spacing w:line="480" w:lineRule="auto"/>
        <w:ind w:firstLine="708"/>
      </w:pPr>
      <w:r>
        <w:rPr>
          <w:rFonts w:ascii="Times New Roman" w:eastAsia="Times New Roman" w:hAnsi="Times New Roman" w:cs="Times New Roman"/>
        </w:rPr>
        <w:t xml:space="preserve">Uma segunda hipótese filogenética baseada em Davies </w:t>
      </w:r>
      <w:r>
        <w:rPr>
          <w:rFonts w:ascii="Times New Roman" w:eastAsia="Times New Roman" w:hAnsi="Times New Roman" w:cs="Times New Roman"/>
          <w:i/>
        </w:rPr>
        <w:t>et al.</w:t>
      </w:r>
      <w:r>
        <w:rPr>
          <w:rFonts w:ascii="Times New Roman" w:eastAsia="Times New Roman" w:hAnsi="Times New Roman" w:cs="Times New Roman"/>
        </w:rPr>
        <w:t xml:space="preserve"> (2004) foi obtida através do algoritmo Phylomatic versão 2.0 (Webb &amp; Donoghue, 2005). A hipótese filogenética em formato N</w:t>
      </w:r>
      <w:r>
        <w:rPr>
          <w:rFonts w:ascii="Times New Roman" w:eastAsia="Times New Roman" w:hAnsi="Times New Roman" w:cs="Times New Roman"/>
        </w:rPr>
        <w:t xml:space="preserve">ewick obtida com o Phylomatic foi editada manualmente para incluir os dados de comprimento dos ramos da árvore filogenética de Wikström </w:t>
      </w:r>
      <w:r>
        <w:rPr>
          <w:rFonts w:ascii="Times New Roman" w:eastAsia="Times New Roman" w:hAnsi="Times New Roman" w:cs="Times New Roman"/>
          <w:i/>
        </w:rPr>
        <w:t>et al.</w:t>
      </w:r>
      <w:r>
        <w:rPr>
          <w:rFonts w:ascii="Times New Roman" w:eastAsia="Times New Roman" w:hAnsi="Times New Roman" w:cs="Times New Roman"/>
        </w:rPr>
        <w:t xml:space="preserve"> (2001), estimados através do método de máxima verossimilhança. Quando necessário, a topologia da árvore filogenét</w:t>
      </w:r>
      <w:r>
        <w:rPr>
          <w:rFonts w:ascii="Times New Roman" w:eastAsia="Times New Roman" w:hAnsi="Times New Roman" w:cs="Times New Roman"/>
        </w:rPr>
        <w:t xml:space="preserve">ica foi rearranjada para seguir a topologia de Wikström </w:t>
      </w:r>
      <w:r>
        <w:rPr>
          <w:rFonts w:ascii="Times New Roman" w:eastAsia="Times New Roman" w:hAnsi="Times New Roman" w:cs="Times New Roman"/>
          <w:i/>
        </w:rPr>
        <w:t>et al.</w:t>
      </w:r>
      <w:r>
        <w:rPr>
          <w:rFonts w:ascii="Times New Roman" w:eastAsia="Times New Roman" w:hAnsi="Times New Roman" w:cs="Times New Roman"/>
        </w:rPr>
        <w:t xml:space="preserve"> (2001). Esta segunda árvore filogenética será referida como “árvore Wikström”. A principal diferença da árvore Wikström é que esta possui boa definição até o nível de família. Todas espécies de</w:t>
      </w:r>
      <w:r>
        <w:rPr>
          <w:rFonts w:ascii="Times New Roman" w:eastAsia="Times New Roman" w:hAnsi="Times New Roman" w:cs="Times New Roman"/>
        </w:rPr>
        <w:t xml:space="preserve">ntro das famílias são tratadas como politomias. O grupo externo para esta árvore também foi </w:t>
      </w:r>
      <w:r>
        <w:rPr>
          <w:rFonts w:ascii="Times New Roman" w:eastAsia="Times New Roman" w:hAnsi="Times New Roman" w:cs="Times New Roman"/>
          <w:i/>
        </w:rPr>
        <w:t>P. sellowii</w:t>
      </w:r>
      <w:r>
        <w:rPr>
          <w:rFonts w:ascii="Times New Roman" w:eastAsia="Times New Roman" w:hAnsi="Times New Roman" w:cs="Times New Roman"/>
        </w:rPr>
        <w:t xml:space="preserve">. </w:t>
      </w:r>
    </w:p>
    <w:p w14:paraId="43A678E5" w14:textId="77777777" w:rsidR="00D75D24" w:rsidRDefault="00D75D24">
      <w:pPr>
        <w:spacing w:line="480" w:lineRule="auto"/>
        <w:ind w:firstLine="708"/>
      </w:pPr>
    </w:p>
    <w:p w14:paraId="6478CF04" w14:textId="77777777" w:rsidR="00D75D24" w:rsidRDefault="006657BE">
      <w:pPr>
        <w:spacing w:line="480" w:lineRule="auto"/>
        <w:ind w:firstLine="708"/>
      </w:pPr>
      <w:r>
        <w:rPr>
          <w:rFonts w:ascii="Times New Roman" w:eastAsia="Times New Roman" w:hAnsi="Times New Roman" w:cs="Times New Roman"/>
          <w:b/>
          <w:i/>
        </w:rPr>
        <w:t>Análises estatísticas</w:t>
      </w:r>
    </w:p>
    <w:p w14:paraId="09AAC6E4" w14:textId="77777777" w:rsidR="00D75D24" w:rsidRDefault="00D75D24">
      <w:pPr>
        <w:spacing w:line="480" w:lineRule="auto"/>
        <w:ind w:firstLine="708"/>
      </w:pPr>
    </w:p>
    <w:p w14:paraId="779CC4A8" w14:textId="77777777" w:rsidR="00D75D24" w:rsidRDefault="006657BE">
      <w:pPr>
        <w:spacing w:after="160" w:line="480" w:lineRule="auto"/>
      </w:pPr>
      <w:r>
        <w:rPr>
          <w:rFonts w:ascii="Times New Roman" w:eastAsia="Times New Roman" w:hAnsi="Times New Roman" w:cs="Times New Roman"/>
          <w:sz w:val="20"/>
        </w:rPr>
        <w:t xml:space="preserve">Todas as análises estatísticas foram realizadas no ambiente R (R Development Core Team, 2012), e os pacotes utilizados serão citados sempre que tiverem sido empregados. Quando nenhum pacote for mencionado, as funções utilizadas pertencem ao pacote base do </w:t>
      </w:r>
      <w:r>
        <w:rPr>
          <w:rFonts w:ascii="Times New Roman" w:eastAsia="Times New Roman" w:hAnsi="Times New Roman" w:cs="Times New Roman"/>
          <w:sz w:val="20"/>
        </w:rPr>
        <w:t>R.</w:t>
      </w:r>
    </w:p>
    <w:p w14:paraId="54316B33" w14:textId="77777777" w:rsidR="00D75D24" w:rsidRDefault="006657BE">
      <w:r>
        <w:br w:type="page"/>
      </w:r>
    </w:p>
    <w:p w14:paraId="06EA5B46" w14:textId="77777777" w:rsidR="00D75D24" w:rsidRDefault="00D75D24">
      <w:pPr>
        <w:spacing w:after="160" w:line="259" w:lineRule="auto"/>
      </w:pPr>
    </w:p>
    <w:p w14:paraId="67BC3470" w14:textId="77777777" w:rsidR="00D75D24" w:rsidRDefault="006657BE">
      <w:pPr>
        <w:spacing w:line="480" w:lineRule="auto"/>
      </w:pPr>
      <w:r>
        <w:rPr>
          <w:rFonts w:ascii="Times New Roman" w:eastAsia="Times New Roman" w:hAnsi="Times New Roman" w:cs="Times New Roman"/>
          <w:b/>
          <w:sz w:val="20"/>
        </w:rPr>
        <w:t>Tabela 2</w:t>
      </w:r>
      <w:r>
        <w:rPr>
          <w:rFonts w:ascii="Times New Roman" w:eastAsia="Times New Roman" w:hAnsi="Times New Roman" w:cs="Times New Roman"/>
          <w:sz w:val="20"/>
        </w:rPr>
        <w:t xml:space="preserve">. Espécies da parcela permanente do Parque Estadual da Ilha do Cardoso, São Paulo, as quais tiveram suas sequências de DNA foram substituídas para a construção de uma filogenia molecular. As fontes das novas sequências foram o projeto BRIDGE </w:t>
      </w:r>
      <w:r>
        <w:rPr>
          <w:rFonts w:ascii="Times New Roman" w:eastAsia="Times New Roman" w:hAnsi="Times New Roman" w:cs="Times New Roman"/>
          <w:sz w:val="20"/>
        </w:rPr>
        <w:t>(Bridging Information on Tree Diversity in French Guiana, and a Test of Ecological Theories) (</w:t>
      </w:r>
      <w:hyperlink r:id="rId12">
        <w:r>
          <w:rPr>
            <w:rFonts w:ascii="Times New Roman" w:eastAsia="Times New Roman" w:hAnsi="Times New Roman" w:cs="Times New Roman"/>
            <w:color w:val="0000FF"/>
            <w:sz w:val="20"/>
            <w:u w:val="single"/>
          </w:rPr>
          <w:t>http://www.ecofog.gf/Bridge/</w:t>
        </w:r>
      </w:hyperlink>
      <w:r>
        <w:rPr>
          <w:rFonts w:ascii="Times New Roman" w:eastAsia="Times New Roman" w:hAnsi="Times New Roman" w:cs="Times New Roman"/>
          <w:sz w:val="20"/>
        </w:rPr>
        <w:t>), e o genBank (</w:t>
      </w:r>
      <w:hyperlink r:id="rId13">
        <w:r>
          <w:rPr>
            <w:rFonts w:ascii="Times New Roman" w:eastAsia="Times New Roman" w:hAnsi="Times New Roman" w:cs="Times New Roman"/>
            <w:color w:val="0000FF"/>
            <w:sz w:val="22"/>
            <w:u w:val="single"/>
          </w:rPr>
          <w:t>http://www.ncb</w:t>
        </w:r>
        <w:r>
          <w:rPr>
            <w:rFonts w:ascii="Times New Roman" w:eastAsia="Times New Roman" w:hAnsi="Times New Roman" w:cs="Times New Roman"/>
            <w:color w:val="0000FF"/>
            <w:sz w:val="22"/>
            <w:u w:val="single"/>
          </w:rPr>
          <w:t>i.nlm.nih.gov/genbank/</w:t>
        </w:r>
      </w:hyperlink>
      <w:r>
        <w:rPr>
          <w:rFonts w:ascii="Times New Roman" w:eastAsia="Times New Roman" w:hAnsi="Times New Roman" w:cs="Times New Roman"/>
          <w:sz w:val="20"/>
        </w:rPr>
        <w:t>), para o qual a referência de cada sequência está especificada.</w:t>
      </w:r>
    </w:p>
    <w:tbl>
      <w:tblPr>
        <w:tblW w:w="10300" w:type="dxa"/>
        <w:tblInd w:w="1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 w:type="dxa"/>
          <w:right w:w="10" w:type="dxa"/>
        </w:tblCellMar>
        <w:tblLook w:val="04A0" w:firstRow="1" w:lastRow="0" w:firstColumn="1" w:lastColumn="0" w:noHBand="0" w:noVBand="1"/>
      </w:tblPr>
      <w:tblGrid>
        <w:gridCol w:w="2260"/>
        <w:gridCol w:w="660"/>
        <w:gridCol w:w="5560"/>
        <w:gridCol w:w="800"/>
        <w:gridCol w:w="1020"/>
      </w:tblGrid>
      <w:tr w:rsidR="00D75D24" w14:paraId="45430546" w14:textId="77777777">
        <w:tblPrEx>
          <w:tblCellMar>
            <w:top w:w="0" w:type="dxa"/>
            <w:bottom w:w="0" w:type="dxa"/>
          </w:tblCellMar>
        </w:tblPrEx>
        <w:trPr>
          <w:trHeight w:val="300"/>
        </w:trPr>
        <w:tc>
          <w:tcPr>
            <w:tcW w:w="2260" w:type="dxa"/>
            <w:tcMar>
              <w:top w:w="100" w:type="dxa"/>
              <w:left w:w="115" w:type="dxa"/>
              <w:bottom w:w="100" w:type="dxa"/>
              <w:right w:w="115" w:type="dxa"/>
            </w:tcMar>
          </w:tcPr>
          <w:p w14:paraId="3A34ACBE" w14:textId="77777777" w:rsidR="00D75D24" w:rsidRDefault="006657BE">
            <w:pPr>
              <w:jc w:val="center"/>
            </w:pPr>
            <w:r>
              <w:rPr>
                <w:rFonts w:ascii="Calibri" w:eastAsia="Calibri" w:hAnsi="Calibri" w:cs="Calibri"/>
                <w:b/>
                <w:sz w:val="20"/>
              </w:rPr>
              <w:t>espécie</w:t>
            </w:r>
          </w:p>
        </w:tc>
        <w:tc>
          <w:tcPr>
            <w:tcW w:w="660" w:type="dxa"/>
            <w:tcMar>
              <w:top w:w="100" w:type="dxa"/>
              <w:left w:w="115" w:type="dxa"/>
              <w:bottom w:w="100" w:type="dxa"/>
              <w:right w:w="115" w:type="dxa"/>
            </w:tcMar>
          </w:tcPr>
          <w:p w14:paraId="11D3B8C3" w14:textId="77777777" w:rsidR="00D75D24" w:rsidRDefault="006657BE">
            <w:pPr>
              <w:jc w:val="center"/>
            </w:pPr>
            <w:r>
              <w:rPr>
                <w:rFonts w:ascii="Calibri" w:eastAsia="Calibri" w:hAnsi="Calibri" w:cs="Calibri"/>
                <w:b/>
                <w:sz w:val="20"/>
              </w:rPr>
              <w:t>código</w:t>
            </w:r>
          </w:p>
        </w:tc>
        <w:tc>
          <w:tcPr>
            <w:tcW w:w="5560" w:type="dxa"/>
            <w:tcMar>
              <w:top w:w="100" w:type="dxa"/>
              <w:left w:w="115" w:type="dxa"/>
              <w:bottom w:w="100" w:type="dxa"/>
              <w:right w:w="115" w:type="dxa"/>
            </w:tcMar>
          </w:tcPr>
          <w:p w14:paraId="0263CC1D" w14:textId="77777777" w:rsidR="00D75D24" w:rsidRDefault="006657BE">
            <w:pPr>
              <w:jc w:val="center"/>
            </w:pPr>
            <w:r>
              <w:rPr>
                <w:rFonts w:ascii="Calibri" w:eastAsia="Calibri" w:hAnsi="Calibri" w:cs="Calibri"/>
                <w:b/>
                <w:sz w:val="20"/>
              </w:rPr>
              <w:t>substituição</w:t>
            </w:r>
          </w:p>
        </w:tc>
        <w:tc>
          <w:tcPr>
            <w:tcW w:w="800" w:type="dxa"/>
            <w:tcMar>
              <w:top w:w="100" w:type="dxa"/>
              <w:left w:w="115" w:type="dxa"/>
              <w:bottom w:w="100" w:type="dxa"/>
              <w:right w:w="115" w:type="dxa"/>
            </w:tcMar>
          </w:tcPr>
          <w:p w14:paraId="499A1BA6" w14:textId="77777777" w:rsidR="00D75D24" w:rsidRDefault="006657BE">
            <w:pPr>
              <w:jc w:val="center"/>
            </w:pPr>
            <w:r>
              <w:rPr>
                <w:rFonts w:ascii="Calibri" w:eastAsia="Calibri" w:hAnsi="Calibri" w:cs="Calibri"/>
                <w:b/>
                <w:sz w:val="20"/>
              </w:rPr>
              <w:t>fonte</w:t>
            </w:r>
          </w:p>
        </w:tc>
        <w:tc>
          <w:tcPr>
            <w:tcW w:w="1020" w:type="dxa"/>
            <w:tcMar>
              <w:top w:w="100" w:type="dxa"/>
              <w:left w:w="115" w:type="dxa"/>
              <w:bottom w:w="100" w:type="dxa"/>
              <w:right w:w="115" w:type="dxa"/>
            </w:tcMar>
          </w:tcPr>
          <w:p w14:paraId="3823821B" w14:textId="77777777" w:rsidR="00D75D24" w:rsidRDefault="006657BE">
            <w:pPr>
              <w:jc w:val="center"/>
            </w:pPr>
            <w:r>
              <w:rPr>
                <w:rFonts w:ascii="Calibri" w:eastAsia="Calibri" w:hAnsi="Calibri" w:cs="Calibri"/>
                <w:b/>
                <w:sz w:val="20"/>
              </w:rPr>
              <w:t>referência</w:t>
            </w:r>
          </w:p>
        </w:tc>
      </w:tr>
      <w:tr w:rsidR="00D75D24" w14:paraId="75D0A8F5" w14:textId="77777777">
        <w:tblPrEx>
          <w:tblCellMar>
            <w:top w:w="0" w:type="dxa"/>
            <w:bottom w:w="0" w:type="dxa"/>
          </w:tblCellMar>
        </w:tblPrEx>
        <w:trPr>
          <w:trHeight w:val="300"/>
        </w:trPr>
        <w:tc>
          <w:tcPr>
            <w:tcW w:w="2260" w:type="dxa"/>
            <w:tcMar>
              <w:top w:w="100" w:type="dxa"/>
              <w:left w:w="115" w:type="dxa"/>
              <w:bottom w:w="100" w:type="dxa"/>
              <w:right w:w="115" w:type="dxa"/>
            </w:tcMar>
          </w:tcPr>
          <w:p w14:paraId="372E2280" w14:textId="77777777" w:rsidR="00D75D24" w:rsidRDefault="006657BE">
            <w:r>
              <w:rPr>
                <w:rFonts w:ascii="Calibri" w:eastAsia="Calibri" w:hAnsi="Calibri" w:cs="Calibri"/>
                <w:i/>
                <w:sz w:val="20"/>
              </w:rPr>
              <w:t>Euterpe edulis</w:t>
            </w:r>
          </w:p>
        </w:tc>
        <w:tc>
          <w:tcPr>
            <w:tcW w:w="660" w:type="dxa"/>
            <w:tcMar>
              <w:top w:w="29" w:type="dxa"/>
              <w:left w:w="108" w:type="dxa"/>
              <w:bottom w:w="29" w:type="dxa"/>
              <w:right w:w="108" w:type="dxa"/>
            </w:tcMar>
          </w:tcPr>
          <w:p w14:paraId="7FEE5AB1" w14:textId="77777777" w:rsidR="00D75D24" w:rsidRDefault="006657BE">
            <w:r>
              <w:rPr>
                <w:rFonts w:ascii="Calibri" w:eastAsia="Calibri" w:hAnsi="Calibri" w:cs="Calibri"/>
                <w:sz w:val="20"/>
              </w:rPr>
              <w:t>NB1</w:t>
            </w:r>
          </w:p>
        </w:tc>
        <w:tc>
          <w:tcPr>
            <w:tcW w:w="5560" w:type="dxa"/>
            <w:tcMar>
              <w:top w:w="29" w:type="dxa"/>
              <w:left w:w="108" w:type="dxa"/>
              <w:bottom w:w="29" w:type="dxa"/>
              <w:right w:w="108" w:type="dxa"/>
            </w:tcMar>
          </w:tcPr>
          <w:p w14:paraId="761A4277" w14:textId="77777777" w:rsidR="00D75D24" w:rsidRDefault="006657BE">
            <w:r>
              <w:rPr>
                <w:rFonts w:ascii="Calibri" w:eastAsia="Calibri" w:hAnsi="Calibri" w:cs="Calibri"/>
                <w:sz w:val="20"/>
              </w:rPr>
              <w:t>sequência matK de Euterpe oleracea</w:t>
            </w:r>
          </w:p>
        </w:tc>
        <w:tc>
          <w:tcPr>
            <w:tcW w:w="800" w:type="dxa"/>
            <w:tcMar>
              <w:top w:w="29" w:type="dxa"/>
              <w:left w:w="108" w:type="dxa"/>
              <w:bottom w:w="29" w:type="dxa"/>
              <w:right w:w="108" w:type="dxa"/>
            </w:tcMar>
          </w:tcPr>
          <w:p w14:paraId="6874CD55" w14:textId="77777777" w:rsidR="00D75D24" w:rsidRDefault="006657BE">
            <w:r>
              <w:rPr>
                <w:rFonts w:ascii="Calibri" w:eastAsia="Calibri" w:hAnsi="Calibri" w:cs="Calibri"/>
                <w:sz w:val="20"/>
              </w:rPr>
              <w:t>BRIDGE</w:t>
            </w:r>
          </w:p>
        </w:tc>
        <w:tc>
          <w:tcPr>
            <w:tcW w:w="1020" w:type="dxa"/>
            <w:tcMar>
              <w:top w:w="29" w:type="dxa"/>
              <w:left w:w="108" w:type="dxa"/>
              <w:bottom w:w="29" w:type="dxa"/>
              <w:right w:w="108" w:type="dxa"/>
            </w:tcMar>
          </w:tcPr>
          <w:p w14:paraId="63F62AB1" w14:textId="77777777" w:rsidR="00D75D24" w:rsidRDefault="00D75D24"/>
        </w:tc>
      </w:tr>
      <w:tr w:rsidR="00D75D24" w14:paraId="64A5432F" w14:textId="77777777">
        <w:tblPrEx>
          <w:tblCellMar>
            <w:top w:w="0" w:type="dxa"/>
            <w:bottom w:w="0" w:type="dxa"/>
          </w:tblCellMar>
        </w:tblPrEx>
        <w:trPr>
          <w:trHeight w:val="300"/>
        </w:trPr>
        <w:tc>
          <w:tcPr>
            <w:tcW w:w="2260" w:type="dxa"/>
            <w:tcMar>
              <w:top w:w="100" w:type="dxa"/>
              <w:left w:w="115" w:type="dxa"/>
              <w:bottom w:w="100" w:type="dxa"/>
              <w:right w:w="115" w:type="dxa"/>
            </w:tcMar>
          </w:tcPr>
          <w:p w14:paraId="60EEA4FB" w14:textId="77777777" w:rsidR="00D75D24" w:rsidRDefault="006657BE">
            <w:r>
              <w:rPr>
                <w:rFonts w:ascii="Calibri" w:eastAsia="Calibri" w:hAnsi="Calibri" w:cs="Calibri"/>
                <w:i/>
                <w:sz w:val="20"/>
              </w:rPr>
              <w:t>Tabebuia cassinoides</w:t>
            </w:r>
          </w:p>
        </w:tc>
        <w:tc>
          <w:tcPr>
            <w:tcW w:w="660" w:type="dxa"/>
            <w:tcMar>
              <w:top w:w="29" w:type="dxa"/>
              <w:left w:w="108" w:type="dxa"/>
              <w:bottom w:w="29" w:type="dxa"/>
              <w:right w:w="108" w:type="dxa"/>
            </w:tcMar>
          </w:tcPr>
          <w:p w14:paraId="3E3C1344" w14:textId="77777777" w:rsidR="00D75D24" w:rsidRDefault="006657BE">
            <w:r>
              <w:rPr>
                <w:rFonts w:ascii="Calibri" w:eastAsia="Calibri" w:hAnsi="Calibri" w:cs="Calibri"/>
                <w:sz w:val="20"/>
              </w:rPr>
              <w:t>NB2</w:t>
            </w:r>
          </w:p>
        </w:tc>
        <w:tc>
          <w:tcPr>
            <w:tcW w:w="5560" w:type="dxa"/>
            <w:tcMar>
              <w:top w:w="29" w:type="dxa"/>
              <w:left w:w="108" w:type="dxa"/>
              <w:bottom w:w="29" w:type="dxa"/>
              <w:right w:w="108" w:type="dxa"/>
            </w:tcMar>
          </w:tcPr>
          <w:p w14:paraId="21BBE8A1" w14:textId="77777777" w:rsidR="00D75D24" w:rsidRDefault="006657BE">
            <w:r>
              <w:rPr>
                <w:rFonts w:ascii="Calibri" w:eastAsia="Calibri" w:hAnsi="Calibri" w:cs="Calibri"/>
                <w:sz w:val="20"/>
              </w:rPr>
              <w:t>sequência rbcL de Tabebuia serratifolia</w:t>
            </w:r>
          </w:p>
        </w:tc>
        <w:tc>
          <w:tcPr>
            <w:tcW w:w="800" w:type="dxa"/>
            <w:tcMar>
              <w:top w:w="29" w:type="dxa"/>
              <w:left w:w="108" w:type="dxa"/>
              <w:bottom w:w="29" w:type="dxa"/>
              <w:right w:w="108" w:type="dxa"/>
            </w:tcMar>
          </w:tcPr>
          <w:p w14:paraId="40D8228F" w14:textId="77777777" w:rsidR="00D75D24" w:rsidRDefault="006657BE">
            <w:r>
              <w:rPr>
                <w:rFonts w:ascii="Calibri" w:eastAsia="Calibri" w:hAnsi="Calibri" w:cs="Calibri"/>
                <w:sz w:val="20"/>
              </w:rPr>
              <w:t>BRIDGE</w:t>
            </w:r>
          </w:p>
        </w:tc>
        <w:tc>
          <w:tcPr>
            <w:tcW w:w="1020" w:type="dxa"/>
            <w:tcMar>
              <w:top w:w="29" w:type="dxa"/>
              <w:left w:w="108" w:type="dxa"/>
              <w:bottom w:w="29" w:type="dxa"/>
              <w:right w:w="108" w:type="dxa"/>
            </w:tcMar>
          </w:tcPr>
          <w:p w14:paraId="3EB29906" w14:textId="77777777" w:rsidR="00D75D24" w:rsidRDefault="00D75D24"/>
        </w:tc>
      </w:tr>
      <w:tr w:rsidR="00D75D24" w14:paraId="6BE794C1" w14:textId="77777777">
        <w:tblPrEx>
          <w:tblCellMar>
            <w:top w:w="0" w:type="dxa"/>
            <w:bottom w:w="0" w:type="dxa"/>
          </w:tblCellMar>
        </w:tblPrEx>
        <w:trPr>
          <w:trHeight w:val="300"/>
        </w:trPr>
        <w:tc>
          <w:tcPr>
            <w:tcW w:w="2260" w:type="dxa"/>
            <w:tcMar>
              <w:top w:w="100" w:type="dxa"/>
              <w:left w:w="115" w:type="dxa"/>
              <w:bottom w:w="100" w:type="dxa"/>
              <w:right w:w="115" w:type="dxa"/>
            </w:tcMar>
          </w:tcPr>
          <w:p w14:paraId="330F5145" w14:textId="77777777" w:rsidR="00D75D24" w:rsidRDefault="006657BE">
            <w:r>
              <w:rPr>
                <w:rFonts w:ascii="Calibri" w:eastAsia="Calibri" w:hAnsi="Calibri" w:cs="Calibri"/>
                <w:i/>
                <w:sz w:val="20"/>
              </w:rPr>
              <w:t>Hedyosmum brasiliense</w:t>
            </w:r>
          </w:p>
        </w:tc>
        <w:tc>
          <w:tcPr>
            <w:tcW w:w="660" w:type="dxa"/>
            <w:tcMar>
              <w:top w:w="29" w:type="dxa"/>
              <w:left w:w="108" w:type="dxa"/>
              <w:bottom w:w="29" w:type="dxa"/>
              <w:right w:w="108" w:type="dxa"/>
            </w:tcMar>
          </w:tcPr>
          <w:p w14:paraId="6DAD8CD2" w14:textId="77777777" w:rsidR="00D75D24" w:rsidRDefault="006657BE">
            <w:r>
              <w:rPr>
                <w:rFonts w:ascii="Calibri" w:eastAsia="Calibri" w:hAnsi="Calibri" w:cs="Calibri"/>
                <w:sz w:val="20"/>
              </w:rPr>
              <w:t>NB3</w:t>
            </w:r>
          </w:p>
        </w:tc>
        <w:tc>
          <w:tcPr>
            <w:tcW w:w="5560" w:type="dxa"/>
            <w:tcMar>
              <w:top w:w="29" w:type="dxa"/>
              <w:left w:w="108" w:type="dxa"/>
              <w:bottom w:w="29" w:type="dxa"/>
              <w:right w:w="108" w:type="dxa"/>
            </w:tcMar>
          </w:tcPr>
          <w:p w14:paraId="36003C71" w14:textId="77777777" w:rsidR="00D75D24" w:rsidRDefault="006657BE">
            <w:r>
              <w:rPr>
                <w:rFonts w:ascii="Calibri" w:eastAsia="Calibri" w:hAnsi="Calibri" w:cs="Calibri"/>
                <w:sz w:val="20"/>
              </w:rPr>
              <w:t>sequência matK de Chloranthaceae Hedyosmum arborescens</w:t>
            </w:r>
          </w:p>
        </w:tc>
        <w:tc>
          <w:tcPr>
            <w:tcW w:w="800" w:type="dxa"/>
            <w:tcMar>
              <w:top w:w="29" w:type="dxa"/>
              <w:left w:w="108" w:type="dxa"/>
              <w:bottom w:w="29" w:type="dxa"/>
              <w:right w:w="108" w:type="dxa"/>
            </w:tcMar>
          </w:tcPr>
          <w:p w14:paraId="421B811C"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3434E2A5" w14:textId="77777777" w:rsidR="00D75D24" w:rsidRDefault="006657BE">
            <w:r>
              <w:rPr>
                <w:rFonts w:ascii="Calibri" w:eastAsia="Calibri" w:hAnsi="Calibri" w:cs="Calibri"/>
                <w:sz w:val="20"/>
              </w:rPr>
              <w:t>DQ401339</w:t>
            </w:r>
          </w:p>
        </w:tc>
      </w:tr>
      <w:tr w:rsidR="00D75D24" w14:paraId="067ACD31" w14:textId="77777777">
        <w:tblPrEx>
          <w:tblCellMar>
            <w:top w:w="0" w:type="dxa"/>
            <w:bottom w:w="0" w:type="dxa"/>
          </w:tblCellMar>
        </w:tblPrEx>
        <w:trPr>
          <w:trHeight w:val="300"/>
        </w:trPr>
        <w:tc>
          <w:tcPr>
            <w:tcW w:w="2260" w:type="dxa"/>
            <w:tcMar>
              <w:top w:w="100" w:type="dxa"/>
              <w:left w:w="115" w:type="dxa"/>
              <w:bottom w:w="100" w:type="dxa"/>
              <w:right w:w="115" w:type="dxa"/>
            </w:tcMar>
          </w:tcPr>
          <w:p w14:paraId="2E428E86" w14:textId="77777777" w:rsidR="00D75D24" w:rsidRDefault="006657BE">
            <w:r>
              <w:rPr>
                <w:rFonts w:ascii="Calibri" w:eastAsia="Calibri" w:hAnsi="Calibri" w:cs="Calibri"/>
                <w:i/>
                <w:sz w:val="20"/>
              </w:rPr>
              <w:t>Clethra scabra</w:t>
            </w:r>
          </w:p>
        </w:tc>
        <w:tc>
          <w:tcPr>
            <w:tcW w:w="660" w:type="dxa"/>
            <w:tcMar>
              <w:top w:w="29" w:type="dxa"/>
              <w:left w:w="108" w:type="dxa"/>
              <w:bottom w:w="29" w:type="dxa"/>
              <w:right w:w="108" w:type="dxa"/>
            </w:tcMar>
          </w:tcPr>
          <w:p w14:paraId="4A627F6C" w14:textId="77777777" w:rsidR="00D75D24" w:rsidRDefault="006657BE">
            <w:r>
              <w:rPr>
                <w:rFonts w:ascii="Calibri" w:eastAsia="Calibri" w:hAnsi="Calibri" w:cs="Calibri"/>
                <w:sz w:val="20"/>
              </w:rPr>
              <w:t>NB4</w:t>
            </w:r>
          </w:p>
        </w:tc>
        <w:tc>
          <w:tcPr>
            <w:tcW w:w="5560" w:type="dxa"/>
            <w:tcMar>
              <w:top w:w="29" w:type="dxa"/>
              <w:left w:w="108" w:type="dxa"/>
              <w:bottom w:w="29" w:type="dxa"/>
              <w:right w:w="108" w:type="dxa"/>
            </w:tcMar>
          </w:tcPr>
          <w:p w14:paraId="3FBF3CC8" w14:textId="77777777" w:rsidR="00D75D24" w:rsidRDefault="006657BE">
            <w:r>
              <w:rPr>
                <w:rFonts w:ascii="Calibri" w:eastAsia="Calibri" w:hAnsi="Calibri" w:cs="Calibri"/>
                <w:sz w:val="20"/>
              </w:rPr>
              <w:t>sequência matK de Clethraceae Clethra arborea</w:t>
            </w:r>
          </w:p>
        </w:tc>
        <w:tc>
          <w:tcPr>
            <w:tcW w:w="800" w:type="dxa"/>
            <w:tcMar>
              <w:top w:w="29" w:type="dxa"/>
              <w:left w:w="108" w:type="dxa"/>
              <w:bottom w:w="29" w:type="dxa"/>
              <w:right w:w="108" w:type="dxa"/>
            </w:tcMar>
          </w:tcPr>
          <w:p w14:paraId="268BA9BD"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56FB6C69" w14:textId="77777777" w:rsidR="00D75D24" w:rsidRDefault="006657BE">
            <w:r>
              <w:rPr>
                <w:rFonts w:ascii="Calibri" w:eastAsia="Calibri" w:hAnsi="Calibri" w:cs="Calibri"/>
                <w:sz w:val="20"/>
              </w:rPr>
              <w:t>HM850891</w:t>
            </w:r>
          </w:p>
        </w:tc>
      </w:tr>
      <w:tr w:rsidR="00D75D24" w14:paraId="3B2D1FD7" w14:textId="77777777">
        <w:tblPrEx>
          <w:tblCellMar>
            <w:top w:w="0" w:type="dxa"/>
            <w:bottom w:w="0" w:type="dxa"/>
          </w:tblCellMar>
        </w:tblPrEx>
        <w:trPr>
          <w:trHeight w:val="300"/>
        </w:trPr>
        <w:tc>
          <w:tcPr>
            <w:tcW w:w="2260" w:type="dxa"/>
            <w:tcMar>
              <w:top w:w="100" w:type="dxa"/>
              <w:left w:w="115" w:type="dxa"/>
              <w:bottom w:w="100" w:type="dxa"/>
              <w:right w:w="115" w:type="dxa"/>
            </w:tcMar>
          </w:tcPr>
          <w:p w14:paraId="301E8A7F" w14:textId="77777777" w:rsidR="00D75D24" w:rsidRDefault="006657BE">
            <w:r>
              <w:rPr>
                <w:rFonts w:ascii="Calibri" w:eastAsia="Calibri" w:hAnsi="Calibri" w:cs="Calibri"/>
                <w:i/>
                <w:sz w:val="20"/>
              </w:rPr>
              <w:t>Calophyllum brasiliense</w:t>
            </w:r>
          </w:p>
        </w:tc>
        <w:tc>
          <w:tcPr>
            <w:tcW w:w="660" w:type="dxa"/>
            <w:tcMar>
              <w:top w:w="29" w:type="dxa"/>
              <w:left w:w="108" w:type="dxa"/>
              <w:bottom w:w="29" w:type="dxa"/>
              <w:right w:w="108" w:type="dxa"/>
            </w:tcMar>
          </w:tcPr>
          <w:p w14:paraId="1EB3FEBC" w14:textId="77777777" w:rsidR="00D75D24" w:rsidRDefault="006657BE">
            <w:r>
              <w:rPr>
                <w:rFonts w:ascii="Calibri" w:eastAsia="Calibri" w:hAnsi="Calibri" w:cs="Calibri"/>
                <w:sz w:val="20"/>
              </w:rPr>
              <w:t>NB5</w:t>
            </w:r>
          </w:p>
        </w:tc>
        <w:tc>
          <w:tcPr>
            <w:tcW w:w="5560" w:type="dxa"/>
            <w:tcMar>
              <w:top w:w="29" w:type="dxa"/>
              <w:left w:w="108" w:type="dxa"/>
              <w:bottom w:w="29" w:type="dxa"/>
              <w:right w:w="108" w:type="dxa"/>
            </w:tcMar>
          </w:tcPr>
          <w:p w14:paraId="7A40288B" w14:textId="77777777" w:rsidR="00D75D24" w:rsidRDefault="006657BE">
            <w:r>
              <w:rPr>
                <w:rFonts w:ascii="Calibri" w:eastAsia="Calibri" w:hAnsi="Calibri" w:cs="Calibri"/>
                <w:sz w:val="20"/>
              </w:rPr>
              <w:t>sequência matK de Clusiaceae Calophyllum brasiliense</w:t>
            </w:r>
          </w:p>
        </w:tc>
        <w:tc>
          <w:tcPr>
            <w:tcW w:w="800" w:type="dxa"/>
            <w:tcMar>
              <w:top w:w="29" w:type="dxa"/>
              <w:left w:w="108" w:type="dxa"/>
              <w:bottom w:w="29" w:type="dxa"/>
              <w:right w:w="108" w:type="dxa"/>
            </w:tcMar>
          </w:tcPr>
          <w:p w14:paraId="0A6049D2"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2AFCB15E" w14:textId="77777777" w:rsidR="00D75D24" w:rsidRDefault="006657BE">
            <w:r>
              <w:rPr>
                <w:rFonts w:ascii="Calibri" w:eastAsia="Calibri" w:hAnsi="Calibri" w:cs="Calibri"/>
                <w:sz w:val="20"/>
              </w:rPr>
              <w:t>HQ331550</w:t>
            </w:r>
          </w:p>
        </w:tc>
      </w:tr>
      <w:tr w:rsidR="00D75D24" w14:paraId="79BA509B" w14:textId="77777777">
        <w:tblPrEx>
          <w:tblCellMar>
            <w:top w:w="0" w:type="dxa"/>
            <w:bottom w:w="0" w:type="dxa"/>
          </w:tblCellMar>
        </w:tblPrEx>
        <w:trPr>
          <w:trHeight w:val="300"/>
        </w:trPr>
        <w:tc>
          <w:tcPr>
            <w:tcW w:w="2260" w:type="dxa"/>
            <w:tcMar>
              <w:top w:w="100" w:type="dxa"/>
              <w:left w:w="115" w:type="dxa"/>
              <w:bottom w:w="100" w:type="dxa"/>
              <w:right w:w="115" w:type="dxa"/>
            </w:tcMar>
          </w:tcPr>
          <w:p w14:paraId="4D2B59E4" w14:textId="77777777" w:rsidR="00D75D24" w:rsidRDefault="006657BE">
            <w:r>
              <w:rPr>
                <w:rFonts w:ascii="Calibri" w:eastAsia="Calibri" w:hAnsi="Calibri" w:cs="Calibri"/>
                <w:i/>
                <w:sz w:val="20"/>
              </w:rPr>
              <w:t>Garcinia gardneriana</w:t>
            </w:r>
          </w:p>
        </w:tc>
        <w:tc>
          <w:tcPr>
            <w:tcW w:w="660" w:type="dxa"/>
            <w:tcMar>
              <w:top w:w="29" w:type="dxa"/>
              <w:left w:w="108" w:type="dxa"/>
              <w:bottom w:w="29" w:type="dxa"/>
              <w:right w:w="108" w:type="dxa"/>
            </w:tcMar>
          </w:tcPr>
          <w:p w14:paraId="1324510E" w14:textId="77777777" w:rsidR="00D75D24" w:rsidRDefault="006657BE">
            <w:r>
              <w:rPr>
                <w:rFonts w:ascii="Calibri" w:eastAsia="Calibri" w:hAnsi="Calibri" w:cs="Calibri"/>
                <w:sz w:val="20"/>
              </w:rPr>
              <w:t>NB6</w:t>
            </w:r>
          </w:p>
        </w:tc>
        <w:tc>
          <w:tcPr>
            <w:tcW w:w="5560" w:type="dxa"/>
            <w:tcMar>
              <w:top w:w="29" w:type="dxa"/>
              <w:left w:w="108" w:type="dxa"/>
              <w:bottom w:w="29" w:type="dxa"/>
              <w:right w:w="108" w:type="dxa"/>
            </w:tcMar>
          </w:tcPr>
          <w:p w14:paraId="734635AA" w14:textId="77777777" w:rsidR="00D75D24" w:rsidRDefault="006657BE">
            <w:r>
              <w:rPr>
                <w:rFonts w:ascii="Calibri" w:eastAsia="Calibri" w:hAnsi="Calibri" w:cs="Calibri"/>
                <w:sz w:val="20"/>
              </w:rPr>
              <w:t>sequência matK de Clusiaceae Garcinia madruno</w:t>
            </w:r>
          </w:p>
        </w:tc>
        <w:tc>
          <w:tcPr>
            <w:tcW w:w="800" w:type="dxa"/>
            <w:tcMar>
              <w:top w:w="29" w:type="dxa"/>
              <w:left w:w="108" w:type="dxa"/>
              <w:bottom w:w="29" w:type="dxa"/>
              <w:right w:w="108" w:type="dxa"/>
            </w:tcMar>
          </w:tcPr>
          <w:p w14:paraId="6785A1B5"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0C998CC6" w14:textId="77777777" w:rsidR="00D75D24" w:rsidRDefault="006657BE">
            <w:r>
              <w:rPr>
                <w:rFonts w:ascii="Calibri" w:eastAsia="Calibri" w:hAnsi="Calibri" w:cs="Calibri"/>
                <w:sz w:val="20"/>
              </w:rPr>
              <w:t>JQ587259</w:t>
            </w:r>
          </w:p>
        </w:tc>
      </w:tr>
      <w:tr w:rsidR="00D75D24" w14:paraId="362CE8B0" w14:textId="77777777">
        <w:tblPrEx>
          <w:tblCellMar>
            <w:top w:w="0" w:type="dxa"/>
            <w:bottom w:w="0" w:type="dxa"/>
          </w:tblCellMar>
        </w:tblPrEx>
        <w:trPr>
          <w:trHeight w:val="300"/>
        </w:trPr>
        <w:tc>
          <w:tcPr>
            <w:tcW w:w="2260" w:type="dxa"/>
            <w:tcMar>
              <w:top w:w="100" w:type="dxa"/>
              <w:left w:w="115" w:type="dxa"/>
              <w:bottom w:w="100" w:type="dxa"/>
              <w:right w:w="115" w:type="dxa"/>
            </w:tcMar>
          </w:tcPr>
          <w:p w14:paraId="7BB351DA" w14:textId="77777777" w:rsidR="00D75D24" w:rsidRDefault="006657BE">
            <w:r>
              <w:rPr>
                <w:rFonts w:ascii="Calibri" w:eastAsia="Calibri" w:hAnsi="Calibri" w:cs="Calibri"/>
                <w:i/>
                <w:sz w:val="20"/>
              </w:rPr>
              <w:t>Erythroxylum amplifolium</w:t>
            </w:r>
          </w:p>
        </w:tc>
        <w:tc>
          <w:tcPr>
            <w:tcW w:w="660" w:type="dxa"/>
            <w:tcMar>
              <w:top w:w="29" w:type="dxa"/>
              <w:left w:w="108" w:type="dxa"/>
              <w:bottom w:w="29" w:type="dxa"/>
              <w:right w:w="108" w:type="dxa"/>
            </w:tcMar>
          </w:tcPr>
          <w:p w14:paraId="295808AA" w14:textId="77777777" w:rsidR="00D75D24" w:rsidRDefault="006657BE">
            <w:r>
              <w:rPr>
                <w:rFonts w:ascii="Calibri" w:eastAsia="Calibri" w:hAnsi="Calibri" w:cs="Calibri"/>
                <w:sz w:val="20"/>
              </w:rPr>
              <w:t>NB7</w:t>
            </w:r>
          </w:p>
        </w:tc>
        <w:tc>
          <w:tcPr>
            <w:tcW w:w="5560" w:type="dxa"/>
            <w:tcMar>
              <w:top w:w="29" w:type="dxa"/>
              <w:left w:w="108" w:type="dxa"/>
              <w:bottom w:w="29" w:type="dxa"/>
              <w:right w:w="108" w:type="dxa"/>
            </w:tcMar>
          </w:tcPr>
          <w:p w14:paraId="31512DF6" w14:textId="77777777" w:rsidR="00D75D24" w:rsidRDefault="006657BE">
            <w:r>
              <w:rPr>
                <w:rFonts w:ascii="Calibri" w:eastAsia="Calibri" w:hAnsi="Calibri" w:cs="Calibri"/>
                <w:sz w:val="20"/>
              </w:rPr>
              <w:t>sequência matK de Erythroxylaceae Erythroxylum macrophyllum</w:t>
            </w:r>
          </w:p>
        </w:tc>
        <w:tc>
          <w:tcPr>
            <w:tcW w:w="800" w:type="dxa"/>
            <w:tcMar>
              <w:top w:w="29" w:type="dxa"/>
              <w:left w:w="108" w:type="dxa"/>
              <w:bottom w:w="29" w:type="dxa"/>
              <w:right w:w="108" w:type="dxa"/>
            </w:tcMar>
          </w:tcPr>
          <w:p w14:paraId="125D05CB"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15B404E8" w14:textId="77777777" w:rsidR="00D75D24" w:rsidRDefault="006657BE">
            <w:r>
              <w:rPr>
                <w:rFonts w:ascii="Calibri" w:eastAsia="Calibri" w:hAnsi="Calibri" w:cs="Calibri"/>
                <w:sz w:val="20"/>
              </w:rPr>
              <w:t>JQ589775</w:t>
            </w:r>
          </w:p>
        </w:tc>
      </w:tr>
      <w:tr w:rsidR="00D75D24" w14:paraId="533AE7DB" w14:textId="77777777">
        <w:tblPrEx>
          <w:tblCellMar>
            <w:top w:w="0" w:type="dxa"/>
            <w:bottom w:w="0" w:type="dxa"/>
          </w:tblCellMar>
        </w:tblPrEx>
        <w:trPr>
          <w:trHeight w:val="300"/>
        </w:trPr>
        <w:tc>
          <w:tcPr>
            <w:tcW w:w="2260" w:type="dxa"/>
            <w:tcMar>
              <w:top w:w="100" w:type="dxa"/>
              <w:left w:w="115" w:type="dxa"/>
              <w:bottom w:w="100" w:type="dxa"/>
              <w:right w:w="115" w:type="dxa"/>
            </w:tcMar>
          </w:tcPr>
          <w:p w14:paraId="73E76873" w14:textId="77777777" w:rsidR="00D75D24" w:rsidRDefault="006657BE">
            <w:r>
              <w:rPr>
                <w:rFonts w:ascii="Calibri" w:eastAsia="Calibri" w:hAnsi="Calibri" w:cs="Calibri"/>
                <w:i/>
                <w:sz w:val="20"/>
              </w:rPr>
              <w:t>Alchornea triplinervia</w:t>
            </w:r>
          </w:p>
        </w:tc>
        <w:tc>
          <w:tcPr>
            <w:tcW w:w="660" w:type="dxa"/>
            <w:tcMar>
              <w:top w:w="29" w:type="dxa"/>
              <w:left w:w="108" w:type="dxa"/>
              <w:bottom w:w="29" w:type="dxa"/>
              <w:right w:w="108" w:type="dxa"/>
            </w:tcMar>
          </w:tcPr>
          <w:p w14:paraId="0F9EECAE" w14:textId="77777777" w:rsidR="00D75D24" w:rsidRDefault="006657BE">
            <w:r>
              <w:rPr>
                <w:rFonts w:ascii="Calibri" w:eastAsia="Calibri" w:hAnsi="Calibri" w:cs="Calibri"/>
                <w:sz w:val="20"/>
              </w:rPr>
              <w:t>NB8</w:t>
            </w:r>
          </w:p>
        </w:tc>
        <w:tc>
          <w:tcPr>
            <w:tcW w:w="5560" w:type="dxa"/>
            <w:tcMar>
              <w:top w:w="29" w:type="dxa"/>
              <w:left w:w="108" w:type="dxa"/>
              <w:bottom w:w="29" w:type="dxa"/>
              <w:right w:w="108" w:type="dxa"/>
            </w:tcMar>
          </w:tcPr>
          <w:p w14:paraId="5EEA8E13" w14:textId="77777777" w:rsidR="00D75D24" w:rsidRDefault="006657BE">
            <w:r>
              <w:rPr>
                <w:rFonts w:ascii="Calibri" w:eastAsia="Calibri" w:hAnsi="Calibri" w:cs="Calibri"/>
                <w:sz w:val="20"/>
              </w:rPr>
              <w:t>sequência matK de Euphorbiaceae Alchornea latifolia</w:t>
            </w:r>
          </w:p>
        </w:tc>
        <w:tc>
          <w:tcPr>
            <w:tcW w:w="800" w:type="dxa"/>
            <w:tcMar>
              <w:top w:w="29" w:type="dxa"/>
              <w:left w:w="108" w:type="dxa"/>
              <w:bottom w:w="29" w:type="dxa"/>
              <w:right w:w="108" w:type="dxa"/>
            </w:tcMar>
          </w:tcPr>
          <w:p w14:paraId="675957F3"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698FF871" w14:textId="77777777" w:rsidR="00D75D24" w:rsidRDefault="006657BE">
            <w:r>
              <w:rPr>
                <w:rFonts w:ascii="Calibri" w:eastAsia="Calibri" w:hAnsi="Calibri" w:cs="Calibri"/>
                <w:sz w:val="20"/>
              </w:rPr>
              <w:t>HM641813</w:t>
            </w:r>
          </w:p>
        </w:tc>
      </w:tr>
      <w:tr w:rsidR="00D75D24" w14:paraId="4E9076C4" w14:textId="77777777">
        <w:tblPrEx>
          <w:tblCellMar>
            <w:top w:w="0" w:type="dxa"/>
            <w:bottom w:w="0" w:type="dxa"/>
          </w:tblCellMar>
        </w:tblPrEx>
        <w:trPr>
          <w:trHeight w:val="300"/>
        </w:trPr>
        <w:tc>
          <w:tcPr>
            <w:tcW w:w="2260" w:type="dxa"/>
            <w:tcMar>
              <w:top w:w="100" w:type="dxa"/>
              <w:left w:w="115" w:type="dxa"/>
              <w:bottom w:w="100" w:type="dxa"/>
              <w:right w:w="115" w:type="dxa"/>
            </w:tcMar>
          </w:tcPr>
          <w:p w14:paraId="15DDB07A" w14:textId="77777777" w:rsidR="00D75D24" w:rsidRDefault="006657BE">
            <w:r>
              <w:rPr>
                <w:rFonts w:ascii="Calibri" w:eastAsia="Calibri" w:hAnsi="Calibri" w:cs="Calibri"/>
                <w:i/>
                <w:sz w:val="20"/>
              </w:rPr>
              <w:t>Maprounea guianensis</w:t>
            </w:r>
          </w:p>
        </w:tc>
        <w:tc>
          <w:tcPr>
            <w:tcW w:w="660" w:type="dxa"/>
            <w:tcMar>
              <w:top w:w="29" w:type="dxa"/>
              <w:left w:w="108" w:type="dxa"/>
              <w:bottom w:w="29" w:type="dxa"/>
              <w:right w:w="108" w:type="dxa"/>
            </w:tcMar>
          </w:tcPr>
          <w:p w14:paraId="74C7EBB8" w14:textId="77777777" w:rsidR="00D75D24" w:rsidRDefault="006657BE">
            <w:r>
              <w:rPr>
                <w:rFonts w:ascii="Calibri" w:eastAsia="Calibri" w:hAnsi="Calibri" w:cs="Calibri"/>
                <w:sz w:val="20"/>
              </w:rPr>
              <w:t>NB10</w:t>
            </w:r>
          </w:p>
        </w:tc>
        <w:tc>
          <w:tcPr>
            <w:tcW w:w="5560" w:type="dxa"/>
            <w:tcMar>
              <w:top w:w="29" w:type="dxa"/>
              <w:left w:w="108" w:type="dxa"/>
              <w:bottom w:w="29" w:type="dxa"/>
              <w:right w:w="108" w:type="dxa"/>
            </w:tcMar>
          </w:tcPr>
          <w:p w14:paraId="34AAE2E9" w14:textId="77777777" w:rsidR="00D75D24" w:rsidRDefault="006657BE">
            <w:r>
              <w:rPr>
                <w:rFonts w:ascii="Calibri" w:eastAsia="Calibri" w:hAnsi="Calibri" w:cs="Calibri"/>
                <w:sz w:val="20"/>
              </w:rPr>
              <w:t>sequência matK de Euphorbiaceae Maprounea guianensis</w:t>
            </w:r>
          </w:p>
        </w:tc>
        <w:tc>
          <w:tcPr>
            <w:tcW w:w="800" w:type="dxa"/>
            <w:tcMar>
              <w:top w:w="29" w:type="dxa"/>
              <w:left w:w="108" w:type="dxa"/>
              <w:bottom w:w="29" w:type="dxa"/>
              <w:right w:w="108" w:type="dxa"/>
            </w:tcMar>
          </w:tcPr>
          <w:p w14:paraId="1ACFE23C"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3426C641" w14:textId="77777777" w:rsidR="00D75D24" w:rsidRDefault="006657BE">
            <w:r>
              <w:rPr>
                <w:rFonts w:ascii="Calibri" w:eastAsia="Calibri" w:hAnsi="Calibri" w:cs="Calibri"/>
                <w:sz w:val="20"/>
              </w:rPr>
              <w:t>EF135563</w:t>
            </w:r>
          </w:p>
        </w:tc>
      </w:tr>
      <w:tr w:rsidR="00D75D24" w14:paraId="4DBF324D" w14:textId="77777777">
        <w:tblPrEx>
          <w:tblCellMar>
            <w:top w:w="0" w:type="dxa"/>
            <w:bottom w:w="0" w:type="dxa"/>
          </w:tblCellMar>
        </w:tblPrEx>
        <w:trPr>
          <w:trHeight w:val="300"/>
        </w:trPr>
        <w:tc>
          <w:tcPr>
            <w:tcW w:w="2260" w:type="dxa"/>
            <w:tcMar>
              <w:top w:w="100" w:type="dxa"/>
              <w:left w:w="115" w:type="dxa"/>
              <w:bottom w:w="100" w:type="dxa"/>
              <w:right w:w="115" w:type="dxa"/>
            </w:tcMar>
          </w:tcPr>
          <w:p w14:paraId="17291E2A" w14:textId="77777777" w:rsidR="00D75D24" w:rsidRDefault="006657BE">
            <w:r>
              <w:rPr>
                <w:rFonts w:ascii="Calibri" w:eastAsia="Calibri" w:hAnsi="Calibri" w:cs="Calibri"/>
                <w:i/>
                <w:sz w:val="20"/>
              </w:rPr>
              <w:t>Pera glabrata</w:t>
            </w:r>
          </w:p>
        </w:tc>
        <w:tc>
          <w:tcPr>
            <w:tcW w:w="660" w:type="dxa"/>
            <w:tcMar>
              <w:top w:w="29" w:type="dxa"/>
              <w:left w:w="108" w:type="dxa"/>
              <w:bottom w:w="29" w:type="dxa"/>
              <w:right w:w="108" w:type="dxa"/>
            </w:tcMar>
          </w:tcPr>
          <w:p w14:paraId="1F76E662" w14:textId="77777777" w:rsidR="00D75D24" w:rsidRDefault="006657BE">
            <w:r>
              <w:rPr>
                <w:rFonts w:ascii="Calibri" w:eastAsia="Calibri" w:hAnsi="Calibri" w:cs="Calibri"/>
                <w:sz w:val="20"/>
              </w:rPr>
              <w:t>NB11</w:t>
            </w:r>
          </w:p>
        </w:tc>
        <w:tc>
          <w:tcPr>
            <w:tcW w:w="5560" w:type="dxa"/>
            <w:tcMar>
              <w:top w:w="29" w:type="dxa"/>
              <w:left w:w="108" w:type="dxa"/>
              <w:bottom w:w="29" w:type="dxa"/>
              <w:right w:w="108" w:type="dxa"/>
            </w:tcMar>
          </w:tcPr>
          <w:p w14:paraId="2F710F20" w14:textId="77777777" w:rsidR="00D75D24" w:rsidRDefault="006657BE">
            <w:r>
              <w:rPr>
                <w:rFonts w:ascii="Calibri" w:eastAsia="Calibri" w:hAnsi="Calibri" w:cs="Calibri"/>
                <w:sz w:val="20"/>
              </w:rPr>
              <w:t>sequência matK de Euphorbiaceae Pera bicolor</w:t>
            </w:r>
          </w:p>
        </w:tc>
        <w:tc>
          <w:tcPr>
            <w:tcW w:w="800" w:type="dxa"/>
            <w:tcMar>
              <w:top w:w="29" w:type="dxa"/>
              <w:left w:w="108" w:type="dxa"/>
              <w:bottom w:w="29" w:type="dxa"/>
              <w:right w:w="108" w:type="dxa"/>
            </w:tcMar>
          </w:tcPr>
          <w:p w14:paraId="1F5E0A15"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75B577BB" w14:textId="77777777" w:rsidR="00D75D24" w:rsidRDefault="006657BE">
            <w:r>
              <w:rPr>
                <w:rFonts w:ascii="Calibri" w:eastAsia="Calibri" w:hAnsi="Calibri" w:cs="Calibri"/>
                <w:sz w:val="20"/>
              </w:rPr>
              <w:t>EF135578</w:t>
            </w:r>
          </w:p>
        </w:tc>
      </w:tr>
      <w:tr w:rsidR="00D75D24" w14:paraId="79FB38CD" w14:textId="77777777">
        <w:tblPrEx>
          <w:tblCellMar>
            <w:top w:w="0" w:type="dxa"/>
            <w:bottom w:w="0" w:type="dxa"/>
          </w:tblCellMar>
        </w:tblPrEx>
        <w:trPr>
          <w:trHeight w:val="300"/>
        </w:trPr>
        <w:tc>
          <w:tcPr>
            <w:tcW w:w="2260" w:type="dxa"/>
            <w:tcMar>
              <w:top w:w="100" w:type="dxa"/>
              <w:left w:w="115" w:type="dxa"/>
              <w:bottom w:w="100" w:type="dxa"/>
              <w:right w:w="115" w:type="dxa"/>
            </w:tcMar>
          </w:tcPr>
          <w:p w14:paraId="3AF98712" w14:textId="77777777" w:rsidR="00D75D24" w:rsidRDefault="006657BE">
            <w:r>
              <w:rPr>
                <w:rFonts w:ascii="Calibri" w:eastAsia="Calibri" w:hAnsi="Calibri" w:cs="Calibri"/>
                <w:i/>
                <w:sz w:val="20"/>
              </w:rPr>
              <w:t>Andira anthelmia</w:t>
            </w:r>
          </w:p>
        </w:tc>
        <w:tc>
          <w:tcPr>
            <w:tcW w:w="660" w:type="dxa"/>
            <w:tcMar>
              <w:top w:w="29" w:type="dxa"/>
              <w:left w:w="108" w:type="dxa"/>
              <w:bottom w:w="29" w:type="dxa"/>
              <w:right w:w="108" w:type="dxa"/>
            </w:tcMar>
          </w:tcPr>
          <w:p w14:paraId="11BF81E0" w14:textId="77777777" w:rsidR="00D75D24" w:rsidRDefault="006657BE">
            <w:r>
              <w:rPr>
                <w:rFonts w:ascii="Calibri" w:eastAsia="Calibri" w:hAnsi="Calibri" w:cs="Calibri"/>
                <w:sz w:val="20"/>
              </w:rPr>
              <w:t>NB12</w:t>
            </w:r>
          </w:p>
        </w:tc>
        <w:tc>
          <w:tcPr>
            <w:tcW w:w="5560" w:type="dxa"/>
            <w:tcMar>
              <w:top w:w="29" w:type="dxa"/>
              <w:left w:w="108" w:type="dxa"/>
              <w:bottom w:w="29" w:type="dxa"/>
              <w:right w:w="108" w:type="dxa"/>
            </w:tcMar>
          </w:tcPr>
          <w:p w14:paraId="7AE63B06" w14:textId="77777777" w:rsidR="00D75D24" w:rsidRDefault="006657BE">
            <w:r>
              <w:rPr>
                <w:rFonts w:ascii="Calibri" w:eastAsia="Calibri" w:hAnsi="Calibri" w:cs="Calibri"/>
                <w:sz w:val="20"/>
              </w:rPr>
              <w:t>sequência matK de Fabaceae Andira legalis</w:t>
            </w:r>
          </w:p>
        </w:tc>
        <w:tc>
          <w:tcPr>
            <w:tcW w:w="800" w:type="dxa"/>
            <w:tcMar>
              <w:top w:w="29" w:type="dxa"/>
              <w:left w:w="108" w:type="dxa"/>
              <w:bottom w:w="29" w:type="dxa"/>
              <w:right w:w="108" w:type="dxa"/>
            </w:tcMar>
          </w:tcPr>
          <w:p w14:paraId="6D734E69"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7B940E72" w14:textId="77777777" w:rsidR="00D75D24" w:rsidRDefault="006657BE">
            <w:r>
              <w:rPr>
                <w:rFonts w:ascii="Calibri" w:eastAsia="Calibri" w:hAnsi="Calibri" w:cs="Calibri"/>
                <w:sz w:val="20"/>
              </w:rPr>
              <w:t>JF491264</w:t>
            </w:r>
          </w:p>
        </w:tc>
      </w:tr>
      <w:tr w:rsidR="00D75D24" w14:paraId="03B8C24F" w14:textId="77777777">
        <w:tblPrEx>
          <w:tblCellMar>
            <w:top w:w="0" w:type="dxa"/>
            <w:bottom w:w="0" w:type="dxa"/>
          </w:tblCellMar>
        </w:tblPrEx>
        <w:trPr>
          <w:trHeight w:val="300"/>
        </w:trPr>
        <w:tc>
          <w:tcPr>
            <w:tcW w:w="2260" w:type="dxa"/>
            <w:tcMar>
              <w:top w:w="100" w:type="dxa"/>
              <w:left w:w="115" w:type="dxa"/>
              <w:bottom w:w="100" w:type="dxa"/>
              <w:right w:w="115" w:type="dxa"/>
            </w:tcMar>
          </w:tcPr>
          <w:p w14:paraId="35BF0763" w14:textId="77777777" w:rsidR="00D75D24" w:rsidRDefault="006657BE">
            <w:r>
              <w:rPr>
                <w:rFonts w:ascii="Calibri" w:eastAsia="Calibri" w:hAnsi="Calibri" w:cs="Calibri"/>
                <w:i/>
                <w:sz w:val="20"/>
              </w:rPr>
              <w:t>Guarea macrophylla</w:t>
            </w:r>
          </w:p>
        </w:tc>
        <w:tc>
          <w:tcPr>
            <w:tcW w:w="660" w:type="dxa"/>
            <w:tcMar>
              <w:top w:w="29" w:type="dxa"/>
              <w:left w:w="108" w:type="dxa"/>
              <w:bottom w:w="29" w:type="dxa"/>
              <w:right w:w="108" w:type="dxa"/>
            </w:tcMar>
          </w:tcPr>
          <w:p w14:paraId="7C8B1EA1" w14:textId="77777777" w:rsidR="00D75D24" w:rsidRDefault="006657BE">
            <w:r>
              <w:rPr>
                <w:rFonts w:ascii="Calibri" w:eastAsia="Calibri" w:hAnsi="Calibri" w:cs="Calibri"/>
                <w:sz w:val="20"/>
              </w:rPr>
              <w:t>NB14</w:t>
            </w:r>
          </w:p>
        </w:tc>
        <w:tc>
          <w:tcPr>
            <w:tcW w:w="5560" w:type="dxa"/>
            <w:tcMar>
              <w:top w:w="29" w:type="dxa"/>
              <w:left w:w="108" w:type="dxa"/>
              <w:bottom w:w="29" w:type="dxa"/>
              <w:right w:w="108" w:type="dxa"/>
            </w:tcMar>
          </w:tcPr>
          <w:p w14:paraId="0022F323" w14:textId="77777777" w:rsidR="00D75D24" w:rsidRDefault="006657BE">
            <w:r>
              <w:rPr>
                <w:rFonts w:ascii="Calibri" w:eastAsia="Calibri" w:hAnsi="Calibri" w:cs="Calibri"/>
                <w:sz w:val="20"/>
              </w:rPr>
              <w:t>sequência rbcL de Meliaceae Guarea grandifolia</w:t>
            </w:r>
          </w:p>
        </w:tc>
        <w:tc>
          <w:tcPr>
            <w:tcW w:w="800" w:type="dxa"/>
            <w:tcMar>
              <w:top w:w="29" w:type="dxa"/>
              <w:left w:w="108" w:type="dxa"/>
              <w:bottom w:w="29" w:type="dxa"/>
              <w:right w:w="108" w:type="dxa"/>
            </w:tcMar>
          </w:tcPr>
          <w:p w14:paraId="57D647E0" w14:textId="77777777" w:rsidR="00D75D24" w:rsidRDefault="006657BE">
            <w:r>
              <w:rPr>
                <w:rFonts w:ascii="Calibri" w:eastAsia="Calibri" w:hAnsi="Calibri" w:cs="Calibri"/>
                <w:sz w:val="20"/>
              </w:rPr>
              <w:t>BRIDGE</w:t>
            </w:r>
          </w:p>
        </w:tc>
        <w:tc>
          <w:tcPr>
            <w:tcW w:w="1020" w:type="dxa"/>
            <w:tcMar>
              <w:top w:w="29" w:type="dxa"/>
              <w:left w:w="108" w:type="dxa"/>
              <w:bottom w:w="29" w:type="dxa"/>
              <w:right w:w="108" w:type="dxa"/>
            </w:tcMar>
          </w:tcPr>
          <w:p w14:paraId="52904520" w14:textId="77777777" w:rsidR="00D75D24" w:rsidRDefault="00D75D24"/>
        </w:tc>
      </w:tr>
      <w:tr w:rsidR="00D75D24" w14:paraId="33BF2246" w14:textId="77777777">
        <w:tblPrEx>
          <w:tblCellMar>
            <w:top w:w="0" w:type="dxa"/>
            <w:bottom w:w="0" w:type="dxa"/>
          </w:tblCellMar>
        </w:tblPrEx>
        <w:trPr>
          <w:trHeight w:val="300"/>
        </w:trPr>
        <w:tc>
          <w:tcPr>
            <w:tcW w:w="2260" w:type="dxa"/>
            <w:tcMar>
              <w:top w:w="100" w:type="dxa"/>
              <w:left w:w="115" w:type="dxa"/>
              <w:bottom w:w="100" w:type="dxa"/>
              <w:right w:w="115" w:type="dxa"/>
            </w:tcMar>
          </w:tcPr>
          <w:p w14:paraId="6202F078" w14:textId="77777777" w:rsidR="00D75D24" w:rsidRDefault="00D75D24"/>
        </w:tc>
        <w:tc>
          <w:tcPr>
            <w:tcW w:w="660" w:type="dxa"/>
            <w:tcMar>
              <w:top w:w="29" w:type="dxa"/>
              <w:left w:w="108" w:type="dxa"/>
              <w:bottom w:w="29" w:type="dxa"/>
              <w:right w:w="108" w:type="dxa"/>
            </w:tcMar>
          </w:tcPr>
          <w:p w14:paraId="25D00609" w14:textId="77777777" w:rsidR="00D75D24" w:rsidRDefault="00D75D24"/>
        </w:tc>
        <w:tc>
          <w:tcPr>
            <w:tcW w:w="5560" w:type="dxa"/>
            <w:tcMar>
              <w:top w:w="29" w:type="dxa"/>
              <w:left w:w="108" w:type="dxa"/>
              <w:bottom w:w="29" w:type="dxa"/>
              <w:right w:w="108" w:type="dxa"/>
            </w:tcMar>
          </w:tcPr>
          <w:p w14:paraId="388443F6" w14:textId="77777777" w:rsidR="00D75D24" w:rsidRDefault="006657BE">
            <w:r>
              <w:rPr>
                <w:rFonts w:ascii="Calibri" w:eastAsia="Calibri" w:hAnsi="Calibri" w:cs="Calibri"/>
                <w:sz w:val="20"/>
              </w:rPr>
              <w:t>sequência matK de Meliaceae Guarea silvatica</w:t>
            </w:r>
          </w:p>
        </w:tc>
        <w:tc>
          <w:tcPr>
            <w:tcW w:w="800" w:type="dxa"/>
            <w:tcMar>
              <w:top w:w="29" w:type="dxa"/>
              <w:left w:w="108" w:type="dxa"/>
              <w:bottom w:w="29" w:type="dxa"/>
              <w:right w:w="108" w:type="dxa"/>
            </w:tcMar>
          </w:tcPr>
          <w:p w14:paraId="45301327" w14:textId="77777777" w:rsidR="00D75D24" w:rsidRDefault="006657BE">
            <w:r>
              <w:rPr>
                <w:rFonts w:ascii="Calibri" w:eastAsia="Calibri" w:hAnsi="Calibri" w:cs="Calibri"/>
                <w:sz w:val="20"/>
              </w:rPr>
              <w:t>BRIDGE</w:t>
            </w:r>
          </w:p>
        </w:tc>
        <w:tc>
          <w:tcPr>
            <w:tcW w:w="1020" w:type="dxa"/>
            <w:tcMar>
              <w:top w:w="29" w:type="dxa"/>
              <w:left w:w="108" w:type="dxa"/>
              <w:bottom w:w="29" w:type="dxa"/>
              <w:right w:w="108" w:type="dxa"/>
            </w:tcMar>
          </w:tcPr>
          <w:p w14:paraId="605B9063" w14:textId="77777777" w:rsidR="00D75D24" w:rsidRDefault="00D75D24"/>
        </w:tc>
      </w:tr>
      <w:tr w:rsidR="00D75D24" w14:paraId="225E365F" w14:textId="77777777">
        <w:tblPrEx>
          <w:tblCellMar>
            <w:top w:w="0" w:type="dxa"/>
            <w:bottom w:w="0" w:type="dxa"/>
          </w:tblCellMar>
        </w:tblPrEx>
        <w:trPr>
          <w:trHeight w:val="300"/>
        </w:trPr>
        <w:tc>
          <w:tcPr>
            <w:tcW w:w="2260" w:type="dxa"/>
            <w:tcMar>
              <w:top w:w="100" w:type="dxa"/>
              <w:left w:w="115" w:type="dxa"/>
              <w:bottom w:w="100" w:type="dxa"/>
              <w:right w:w="115" w:type="dxa"/>
            </w:tcMar>
          </w:tcPr>
          <w:p w14:paraId="46929805" w14:textId="77777777" w:rsidR="00D75D24" w:rsidRDefault="006657BE">
            <w:r>
              <w:rPr>
                <w:rFonts w:ascii="Calibri" w:eastAsia="Calibri" w:hAnsi="Calibri" w:cs="Calibri"/>
                <w:i/>
                <w:sz w:val="20"/>
              </w:rPr>
              <w:t>Ouratea parviflora</w:t>
            </w:r>
          </w:p>
        </w:tc>
        <w:tc>
          <w:tcPr>
            <w:tcW w:w="660" w:type="dxa"/>
            <w:tcMar>
              <w:top w:w="29" w:type="dxa"/>
              <w:left w:w="108" w:type="dxa"/>
              <w:bottom w:w="29" w:type="dxa"/>
              <w:right w:w="108" w:type="dxa"/>
            </w:tcMar>
          </w:tcPr>
          <w:p w14:paraId="00DEC153" w14:textId="77777777" w:rsidR="00D75D24" w:rsidRDefault="006657BE">
            <w:r>
              <w:rPr>
                <w:rFonts w:ascii="Calibri" w:eastAsia="Calibri" w:hAnsi="Calibri" w:cs="Calibri"/>
                <w:sz w:val="20"/>
              </w:rPr>
              <w:t>NB16</w:t>
            </w:r>
          </w:p>
        </w:tc>
        <w:tc>
          <w:tcPr>
            <w:tcW w:w="5560" w:type="dxa"/>
            <w:tcMar>
              <w:top w:w="29" w:type="dxa"/>
              <w:left w:w="108" w:type="dxa"/>
              <w:bottom w:w="29" w:type="dxa"/>
              <w:right w:w="108" w:type="dxa"/>
            </w:tcMar>
          </w:tcPr>
          <w:p w14:paraId="7CAB47E5" w14:textId="77777777" w:rsidR="00D75D24" w:rsidRDefault="006657BE">
            <w:r>
              <w:rPr>
                <w:rFonts w:ascii="Calibri" w:eastAsia="Calibri" w:hAnsi="Calibri" w:cs="Calibri"/>
                <w:sz w:val="20"/>
              </w:rPr>
              <w:t>sequência matK de Ochnaceae Ouratea CCD 2012</w:t>
            </w:r>
          </w:p>
        </w:tc>
        <w:tc>
          <w:tcPr>
            <w:tcW w:w="800" w:type="dxa"/>
            <w:tcMar>
              <w:top w:w="29" w:type="dxa"/>
              <w:left w:w="108" w:type="dxa"/>
              <w:bottom w:w="29" w:type="dxa"/>
              <w:right w:w="108" w:type="dxa"/>
            </w:tcMar>
          </w:tcPr>
          <w:p w14:paraId="51F2059E"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4CCE534B" w14:textId="77777777" w:rsidR="00D75D24" w:rsidRDefault="006657BE">
            <w:r>
              <w:rPr>
                <w:rFonts w:ascii="Calibri" w:eastAsia="Calibri" w:hAnsi="Calibri" w:cs="Calibri"/>
                <w:sz w:val="20"/>
              </w:rPr>
              <w:t>JX661955</w:t>
            </w:r>
          </w:p>
        </w:tc>
      </w:tr>
      <w:tr w:rsidR="00D75D24" w14:paraId="5D8DBF7D" w14:textId="77777777">
        <w:tblPrEx>
          <w:tblCellMar>
            <w:top w:w="0" w:type="dxa"/>
            <w:bottom w:w="0" w:type="dxa"/>
          </w:tblCellMar>
        </w:tblPrEx>
        <w:trPr>
          <w:trHeight w:val="300"/>
        </w:trPr>
        <w:tc>
          <w:tcPr>
            <w:tcW w:w="2260" w:type="dxa"/>
            <w:tcMar>
              <w:top w:w="100" w:type="dxa"/>
              <w:left w:w="115" w:type="dxa"/>
              <w:bottom w:w="100" w:type="dxa"/>
              <w:right w:w="115" w:type="dxa"/>
            </w:tcMar>
          </w:tcPr>
          <w:p w14:paraId="135890FD" w14:textId="77777777" w:rsidR="00D75D24" w:rsidRDefault="006657BE">
            <w:r>
              <w:rPr>
                <w:rFonts w:ascii="Calibri" w:eastAsia="Calibri" w:hAnsi="Calibri" w:cs="Calibri"/>
                <w:i/>
                <w:sz w:val="20"/>
              </w:rPr>
              <w:t>Matayba guianensis</w:t>
            </w:r>
          </w:p>
        </w:tc>
        <w:tc>
          <w:tcPr>
            <w:tcW w:w="660" w:type="dxa"/>
            <w:tcMar>
              <w:top w:w="29" w:type="dxa"/>
              <w:left w:w="108" w:type="dxa"/>
              <w:bottom w:w="29" w:type="dxa"/>
              <w:right w:w="108" w:type="dxa"/>
            </w:tcMar>
          </w:tcPr>
          <w:p w14:paraId="47BEEF69" w14:textId="77777777" w:rsidR="00D75D24" w:rsidRDefault="006657BE">
            <w:r>
              <w:rPr>
                <w:rFonts w:ascii="Calibri" w:eastAsia="Calibri" w:hAnsi="Calibri" w:cs="Calibri"/>
                <w:sz w:val="20"/>
              </w:rPr>
              <w:t>NB17</w:t>
            </w:r>
          </w:p>
        </w:tc>
        <w:tc>
          <w:tcPr>
            <w:tcW w:w="5560" w:type="dxa"/>
            <w:tcMar>
              <w:top w:w="29" w:type="dxa"/>
              <w:left w:w="108" w:type="dxa"/>
              <w:bottom w:w="29" w:type="dxa"/>
              <w:right w:w="108" w:type="dxa"/>
            </w:tcMar>
          </w:tcPr>
          <w:p w14:paraId="02F35D26" w14:textId="77777777" w:rsidR="00D75D24" w:rsidRDefault="006657BE">
            <w:r>
              <w:rPr>
                <w:rFonts w:ascii="Calibri" w:eastAsia="Calibri" w:hAnsi="Calibri" w:cs="Calibri"/>
                <w:sz w:val="20"/>
              </w:rPr>
              <w:t>sequência matK de Sapindaceae Matayba guianensis</w:t>
            </w:r>
          </w:p>
        </w:tc>
        <w:tc>
          <w:tcPr>
            <w:tcW w:w="800" w:type="dxa"/>
            <w:tcMar>
              <w:top w:w="29" w:type="dxa"/>
              <w:left w:w="108" w:type="dxa"/>
              <w:bottom w:w="29" w:type="dxa"/>
              <w:right w:w="108" w:type="dxa"/>
            </w:tcMar>
          </w:tcPr>
          <w:p w14:paraId="4D4931A7" w14:textId="77777777" w:rsidR="00D75D24" w:rsidRDefault="006657BE">
            <w:r>
              <w:rPr>
                <w:rFonts w:ascii="Calibri" w:eastAsia="Calibri" w:hAnsi="Calibri" w:cs="Calibri"/>
                <w:sz w:val="20"/>
              </w:rPr>
              <w:t>genBank</w:t>
            </w:r>
          </w:p>
        </w:tc>
        <w:tc>
          <w:tcPr>
            <w:tcW w:w="1020" w:type="dxa"/>
            <w:tcMar>
              <w:top w:w="29" w:type="dxa"/>
              <w:left w:w="108" w:type="dxa"/>
              <w:bottom w:w="29" w:type="dxa"/>
              <w:right w:w="108" w:type="dxa"/>
            </w:tcMar>
          </w:tcPr>
          <w:p w14:paraId="0C02AC04" w14:textId="77777777" w:rsidR="00D75D24" w:rsidRDefault="006657BE">
            <w:r>
              <w:rPr>
                <w:rFonts w:ascii="Calibri" w:eastAsia="Calibri" w:hAnsi="Calibri" w:cs="Calibri"/>
                <w:sz w:val="20"/>
              </w:rPr>
              <w:t>EU720675</w:t>
            </w:r>
          </w:p>
        </w:tc>
      </w:tr>
      <w:tr w:rsidR="00D75D24" w14:paraId="795C7406" w14:textId="77777777">
        <w:tblPrEx>
          <w:tblCellMar>
            <w:top w:w="0" w:type="dxa"/>
            <w:bottom w:w="0" w:type="dxa"/>
          </w:tblCellMar>
        </w:tblPrEx>
        <w:trPr>
          <w:trHeight w:val="300"/>
        </w:trPr>
        <w:tc>
          <w:tcPr>
            <w:tcW w:w="2260" w:type="dxa"/>
            <w:tcMar>
              <w:top w:w="100" w:type="dxa"/>
              <w:left w:w="115" w:type="dxa"/>
              <w:bottom w:w="100" w:type="dxa"/>
              <w:right w:w="115" w:type="dxa"/>
            </w:tcMar>
          </w:tcPr>
          <w:p w14:paraId="21F7F46E" w14:textId="77777777" w:rsidR="00D75D24" w:rsidRDefault="006657BE">
            <w:r>
              <w:rPr>
                <w:rFonts w:ascii="Calibri" w:eastAsia="Calibri" w:hAnsi="Calibri" w:cs="Calibri"/>
                <w:i/>
                <w:sz w:val="20"/>
              </w:rPr>
              <w:lastRenderedPageBreak/>
              <w:t>Clusia criuva</w:t>
            </w:r>
          </w:p>
        </w:tc>
        <w:tc>
          <w:tcPr>
            <w:tcW w:w="660" w:type="dxa"/>
            <w:tcMar>
              <w:top w:w="29" w:type="dxa"/>
              <w:left w:w="108" w:type="dxa"/>
              <w:bottom w:w="29" w:type="dxa"/>
              <w:right w:w="108" w:type="dxa"/>
            </w:tcMar>
          </w:tcPr>
          <w:p w14:paraId="4068E785" w14:textId="77777777" w:rsidR="00D75D24" w:rsidRDefault="006657BE">
            <w:r>
              <w:rPr>
                <w:rFonts w:ascii="Calibri" w:eastAsia="Calibri" w:hAnsi="Calibri" w:cs="Calibri"/>
                <w:sz w:val="20"/>
              </w:rPr>
              <w:t>NB21</w:t>
            </w:r>
          </w:p>
        </w:tc>
        <w:tc>
          <w:tcPr>
            <w:tcW w:w="5560" w:type="dxa"/>
            <w:tcMar>
              <w:top w:w="29" w:type="dxa"/>
              <w:left w:w="108" w:type="dxa"/>
              <w:bottom w:w="29" w:type="dxa"/>
              <w:right w:w="108" w:type="dxa"/>
            </w:tcMar>
          </w:tcPr>
          <w:p w14:paraId="13869EB4" w14:textId="77777777" w:rsidR="00D75D24" w:rsidRDefault="006657BE">
            <w:r>
              <w:rPr>
                <w:rFonts w:ascii="Calibri" w:eastAsia="Calibri" w:hAnsi="Calibri" w:cs="Calibri"/>
                <w:sz w:val="20"/>
              </w:rPr>
              <w:t>sequência completa de Clusiaceae Clusia grandiflora</w:t>
            </w:r>
          </w:p>
        </w:tc>
        <w:tc>
          <w:tcPr>
            <w:tcW w:w="800" w:type="dxa"/>
            <w:tcMar>
              <w:top w:w="29" w:type="dxa"/>
              <w:left w:w="108" w:type="dxa"/>
              <w:bottom w:w="29" w:type="dxa"/>
              <w:right w:w="108" w:type="dxa"/>
            </w:tcMar>
          </w:tcPr>
          <w:p w14:paraId="2E831A83" w14:textId="77777777" w:rsidR="00D75D24" w:rsidRDefault="006657BE">
            <w:r>
              <w:rPr>
                <w:rFonts w:ascii="Calibri" w:eastAsia="Calibri" w:hAnsi="Calibri" w:cs="Calibri"/>
                <w:sz w:val="20"/>
              </w:rPr>
              <w:t>BRIDGE</w:t>
            </w:r>
          </w:p>
        </w:tc>
        <w:tc>
          <w:tcPr>
            <w:tcW w:w="1020" w:type="dxa"/>
            <w:tcMar>
              <w:top w:w="29" w:type="dxa"/>
              <w:left w:w="108" w:type="dxa"/>
              <w:bottom w:w="29" w:type="dxa"/>
              <w:right w:w="108" w:type="dxa"/>
            </w:tcMar>
          </w:tcPr>
          <w:p w14:paraId="769CD320" w14:textId="77777777" w:rsidR="00D75D24" w:rsidRDefault="00D75D24"/>
        </w:tc>
      </w:tr>
      <w:tr w:rsidR="00D75D24" w14:paraId="3EE9EBE6" w14:textId="77777777">
        <w:tblPrEx>
          <w:tblCellMar>
            <w:top w:w="0" w:type="dxa"/>
            <w:bottom w:w="0" w:type="dxa"/>
          </w:tblCellMar>
        </w:tblPrEx>
        <w:trPr>
          <w:trHeight w:val="300"/>
        </w:trPr>
        <w:tc>
          <w:tcPr>
            <w:tcW w:w="2260" w:type="dxa"/>
            <w:tcMar>
              <w:top w:w="100" w:type="dxa"/>
              <w:left w:w="115" w:type="dxa"/>
              <w:bottom w:w="100" w:type="dxa"/>
              <w:right w:w="115" w:type="dxa"/>
            </w:tcMar>
          </w:tcPr>
          <w:p w14:paraId="6ADBFEB1" w14:textId="77777777" w:rsidR="00D75D24" w:rsidRDefault="006657BE">
            <w:r>
              <w:rPr>
                <w:rFonts w:ascii="Calibri" w:eastAsia="Calibri" w:hAnsi="Calibri" w:cs="Calibri"/>
                <w:i/>
                <w:sz w:val="20"/>
              </w:rPr>
              <w:t>Pouteria beaurepairei</w:t>
            </w:r>
          </w:p>
        </w:tc>
        <w:tc>
          <w:tcPr>
            <w:tcW w:w="660" w:type="dxa"/>
            <w:tcMar>
              <w:top w:w="29" w:type="dxa"/>
              <w:left w:w="108" w:type="dxa"/>
              <w:bottom w:w="29" w:type="dxa"/>
              <w:right w:w="108" w:type="dxa"/>
            </w:tcMar>
          </w:tcPr>
          <w:p w14:paraId="14C6B787" w14:textId="77777777" w:rsidR="00D75D24" w:rsidRDefault="006657BE">
            <w:r>
              <w:rPr>
                <w:rFonts w:ascii="Calibri" w:eastAsia="Calibri" w:hAnsi="Calibri" w:cs="Calibri"/>
                <w:sz w:val="20"/>
              </w:rPr>
              <w:t>NB23</w:t>
            </w:r>
          </w:p>
        </w:tc>
        <w:tc>
          <w:tcPr>
            <w:tcW w:w="5560" w:type="dxa"/>
            <w:tcMar>
              <w:top w:w="29" w:type="dxa"/>
              <w:left w:w="108" w:type="dxa"/>
              <w:bottom w:w="29" w:type="dxa"/>
              <w:right w:w="108" w:type="dxa"/>
            </w:tcMar>
          </w:tcPr>
          <w:p w14:paraId="267B66D3" w14:textId="77777777" w:rsidR="00D75D24" w:rsidRDefault="006657BE">
            <w:r>
              <w:rPr>
                <w:rFonts w:ascii="Calibri" w:eastAsia="Calibri" w:hAnsi="Calibri" w:cs="Calibri"/>
                <w:sz w:val="20"/>
              </w:rPr>
              <w:t>sequência completa de Pouteria singularis</w:t>
            </w:r>
          </w:p>
        </w:tc>
        <w:tc>
          <w:tcPr>
            <w:tcW w:w="800" w:type="dxa"/>
            <w:tcMar>
              <w:top w:w="29" w:type="dxa"/>
              <w:left w:w="108" w:type="dxa"/>
              <w:bottom w:w="29" w:type="dxa"/>
              <w:right w:w="108" w:type="dxa"/>
            </w:tcMar>
          </w:tcPr>
          <w:p w14:paraId="672469A4" w14:textId="77777777" w:rsidR="00D75D24" w:rsidRDefault="006657BE">
            <w:r>
              <w:rPr>
                <w:rFonts w:ascii="Calibri" w:eastAsia="Calibri" w:hAnsi="Calibri" w:cs="Calibri"/>
                <w:sz w:val="20"/>
              </w:rPr>
              <w:t>BRIDGE</w:t>
            </w:r>
          </w:p>
        </w:tc>
        <w:tc>
          <w:tcPr>
            <w:tcW w:w="1020" w:type="dxa"/>
            <w:tcMar>
              <w:top w:w="29" w:type="dxa"/>
              <w:left w:w="108" w:type="dxa"/>
              <w:bottom w:w="29" w:type="dxa"/>
              <w:right w:w="108" w:type="dxa"/>
            </w:tcMar>
          </w:tcPr>
          <w:p w14:paraId="7AF5B33C" w14:textId="77777777" w:rsidR="00D75D24" w:rsidRDefault="00D75D24"/>
        </w:tc>
      </w:tr>
    </w:tbl>
    <w:p w14:paraId="2F0BADFF" w14:textId="77777777" w:rsidR="00D75D24" w:rsidRDefault="006657BE">
      <w:pPr>
        <w:spacing w:line="480" w:lineRule="auto"/>
      </w:pPr>
      <w:r>
        <w:rPr>
          <w:rFonts w:ascii="Times New Roman" w:eastAsia="Times New Roman" w:hAnsi="Times New Roman" w:cs="Times New Roman"/>
        </w:rPr>
        <w:tab/>
      </w:r>
    </w:p>
    <w:p w14:paraId="6E1EE880" w14:textId="77777777" w:rsidR="00D75D24" w:rsidRDefault="00D75D24">
      <w:pPr>
        <w:spacing w:line="480" w:lineRule="auto"/>
        <w:ind w:left="708" w:firstLine="708"/>
      </w:pPr>
    </w:p>
    <w:p w14:paraId="32CA60AD" w14:textId="77777777" w:rsidR="00D75D24" w:rsidRDefault="006657BE">
      <w:pPr>
        <w:spacing w:line="480" w:lineRule="auto"/>
        <w:ind w:left="708" w:firstLine="708"/>
      </w:pPr>
      <w:r>
        <w:rPr>
          <w:rFonts w:ascii="Times New Roman" w:eastAsia="Times New Roman" w:hAnsi="Times New Roman" w:cs="Times New Roman"/>
          <w:i/>
        </w:rPr>
        <w:t>Distância filogenética</w:t>
      </w:r>
    </w:p>
    <w:p w14:paraId="18EB8F29" w14:textId="77777777" w:rsidR="00D75D24" w:rsidRDefault="00D75D24">
      <w:pPr>
        <w:spacing w:line="480" w:lineRule="auto"/>
        <w:ind w:left="708" w:firstLine="708"/>
      </w:pPr>
    </w:p>
    <w:p w14:paraId="1FDFE838" w14:textId="77777777" w:rsidR="00D75D24" w:rsidRDefault="006657BE">
      <w:pPr>
        <w:spacing w:line="480" w:lineRule="auto"/>
        <w:ind w:firstLine="708"/>
      </w:pPr>
      <w:r>
        <w:rPr>
          <w:rFonts w:ascii="Times New Roman" w:eastAsia="Times New Roman" w:hAnsi="Times New Roman" w:cs="Times New Roman"/>
        </w:rPr>
        <w:t>A distância filogenética entre as espécies para a árvore molecular foi obtida da seguinte forma. A árvore foi transformada em uma árvore ultramétrica, em que as distâncias dos nós terminais à raiz da árvore são as mesmas. O método utilizado para esta trans</w:t>
      </w:r>
      <w:r>
        <w:rPr>
          <w:rFonts w:ascii="Times New Roman" w:eastAsia="Times New Roman" w:hAnsi="Times New Roman" w:cs="Times New Roman"/>
        </w:rPr>
        <w:t xml:space="preserve">formação foi </w:t>
      </w:r>
      <w:r>
        <w:rPr>
          <w:rFonts w:ascii="Times New Roman" w:eastAsia="Times New Roman" w:hAnsi="Times New Roman" w:cs="Times New Roman"/>
          <w:i/>
        </w:rPr>
        <w:t>mean path length</w:t>
      </w:r>
      <w:r>
        <w:rPr>
          <w:rFonts w:ascii="Times New Roman" w:eastAsia="Times New Roman" w:hAnsi="Times New Roman" w:cs="Times New Roman"/>
        </w:rPr>
        <w:t xml:space="preserve"> (MPL). Este método assume (i) que as substituições de nucleotídeos ocorrem aleatoriamente e independentemente em diferentes locais na sequência de DNA e (ii) há um relógio molecular, em que as taxas de substituição são aproxim</w:t>
      </w:r>
      <w:r>
        <w:rPr>
          <w:rFonts w:ascii="Times New Roman" w:eastAsia="Times New Roman" w:hAnsi="Times New Roman" w:cs="Times New Roman"/>
        </w:rPr>
        <w:t xml:space="preserve">adamente constantes (Britton </w:t>
      </w:r>
      <w:r>
        <w:rPr>
          <w:rFonts w:ascii="Times New Roman" w:eastAsia="Times New Roman" w:hAnsi="Times New Roman" w:cs="Times New Roman"/>
          <w:i/>
        </w:rPr>
        <w:t>et al.</w:t>
      </w:r>
      <w:r>
        <w:rPr>
          <w:rFonts w:ascii="Times New Roman" w:eastAsia="Times New Roman" w:hAnsi="Times New Roman" w:cs="Times New Roman"/>
        </w:rPr>
        <w:t xml:space="preserve"> 2002).</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Essa transformação é feita pela função </w:t>
      </w:r>
      <w:r>
        <w:rPr>
          <w:rFonts w:ascii="Times New Roman" w:eastAsia="Times New Roman" w:hAnsi="Times New Roman" w:cs="Times New Roman"/>
          <w:i/>
        </w:rPr>
        <w:t>chronoMPL()</w:t>
      </w:r>
      <w:r>
        <w:rPr>
          <w:rFonts w:ascii="Times New Roman" w:eastAsia="Times New Roman" w:hAnsi="Times New Roman" w:cs="Times New Roman"/>
        </w:rPr>
        <w:t xml:space="preserve"> do pacote </w:t>
      </w:r>
      <w:r>
        <w:rPr>
          <w:rFonts w:ascii="Times New Roman" w:eastAsia="Times New Roman" w:hAnsi="Times New Roman" w:cs="Times New Roman"/>
          <w:i/>
        </w:rPr>
        <w:t>ape</w:t>
      </w:r>
      <w:r>
        <w:rPr>
          <w:rFonts w:ascii="Times New Roman" w:eastAsia="Times New Roman" w:hAnsi="Times New Roman" w:cs="Times New Roman"/>
        </w:rPr>
        <w:t xml:space="preserve"> no R (Paradis </w:t>
      </w:r>
      <w:r>
        <w:rPr>
          <w:rFonts w:ascii="Times New Roman" w:eastAsia="Times New Roman" w:hAnsi="Times New Roman" w:cs="Times New Roman"/>
          <w:i/>
        </w:rPr>
        <w:t>et al.</w:t>
      </w:r>
      <w:r>
        <w:rPr>
          <w:rFonts w:ascii="Times New Roman" w:eastAsia="Times New Roman" w:hAnsi="Times New Roman" w:cs="Times New Roman"/>
        </w:rPr>
        <w:t xml:space="preserve">, 2004). Em seguida uma matriz de distância cofenética entre as espécies foi obtida com a função </w:t>
      </w:r>
      <w:r>
        <w:rPr>
          <w:rFonts w:ascii="Times New Roman" w:eastAsia="Times New Roman" w:hAnsi="Times New Roman" w:cs="Times New Roman"/>
          <w:i/>
        </w:rPr>
        <w:t xml:space="preserve">cophenetic() </w:t>
      </w:r>
      <w:r>
        <w:rPr>
          <w:rFonts w:ascii="Times New Roman" w:eastAsia="Times New Roman" w:hAnsi="Times New Roman" w:cs="Times New Roman"/>
        </w:rPr>
        <w:t>no R. Uma matriz d</w:t>
      </w:r>
      <w:r>
        <w:rPr>
          <w:rFonts w:ascii="Times New Roman" w:eastAsia="Times New Roman" w:hAnsi="Times New Roman" w:cs="Times New Roman"/>
        </w:rPr>
        <w:t>e distância cofenética também foi construída para a árvore Wikström.</w:t>
      </w:r>
    </w:p>
    <w:p w14:paraId="6BDC7B64" w14:textId="77777777" w:rsidR="00D75D24" w:rsidRDefault="00D75D24">
      <w:pPr>
        <w:spacing w:line="480" w:lineRule="auto"/>
        <w:ind w:firstLine="708"/>
      </w:pPr>
    </w:p>
    <w:p w14:paraId="04769D5F" w14:textId="77777777" w:rsidR="00D75D24" w:rsidRDefault="006657BE">
      <w:pPr>
        <w:spacing w:line="480" w:lineRule="auto"/>
        <w:ind w:left="708" w:firstLine="708"/>
      </w:pPr>
      <w:r>
        <w:rPr>
          <w:rFonts w:ascii="Times New Roman" w:eastAsia="Times New Roman" w:hAnsi="Times New Roman" w:cs="Times New Roman"/>
          <w:i/>
        </w:rPr>
        <w:t>Demografia - Modelos de projeção integral</w:t>
      </w:r>
      <w:r>
        <w:rPr>
          <w:rFonts w:ascii="Times New Roman" w:eastAsia="Times New Roman" w:hAnsi="Times New Roman" w:cs="Times New Roman"/>
        </w:rPr>
        <w:tab/>
      </w:r>
    </w:p>
    <w:p w14:paraId="55800AAB" w14:textId="77777777" w:rsidR="00D75D24" w:rsidRDefault="00D75D24">
      <w:pPr>
        <w:spacing w:line="480" w:lineRule="auto"/>
        <w:ind w:left="708" w:firstLine="708"/>
      </w:pPr>
    </w:p>
    <w:p w14:paraId="2C263510" w14:textId="77777777" w:rsidR="00D75D24" w:rsidRDefault="006657BE">
      <w:pPr>
        <w:spacing w:line="480" w:lineRule="auto"/>
        <w:ind w:firstLine="708"/>
      </w:pPr>
      <w:r>
        <w:rPr>
          <w:rFonts w:ascii="Times New Roman" w:eastAsia="Times New Roman" w:hAnsi="Times New Roman" w:cs="Times New Roman"/>
        </w:rPr>
        <w:t xml:space="preserve">Foi construído um IPM para as 87 espécies com mais de 5 indivíduos que estavam presentes no primeiro censo e sobreviveram até o segundo censo, e para as quais foram obtidas sequencias de DNA. Os IPMs foram construídos com o pacote </w:t>
      </w:r>
      <w:r>
        <w:rPr>
          <w:rFonts w:ascii="Times New Roman" w:eastAsia="Times New Roman" w:hAnsi="Times New Roman" w:cs="Times New Roman"/>
          <w:i/>
        </w:rPr>
        <w:t>IPMpack</w:t>
      </w:r>
      <w:r>
        <w:rPr>
          <w:rFonts w:ascii="Times New Roman" w:eastAsia="Times New Roman" w:hAnsi="Times New Roman" w:cs="Times New Roman"/>
        </w:rPr>
        <w:t xml:space="preserve"> para R (Metcalf </w:t>
      </w:r>
      <w:r>
        <w:rPr>
          <w:rFonts w:ascii="Times New Roman" w:eastAsia="Times New Roman" w:hAnsi="Times New Roman" w:cs="Times New Roman"/>
          <w:i/>
        </w:rPr>
        <w:t>e</w:t>
      </w:r>
      <w:r>
        <w:rPr>
          <w:rFonts w:ascii="Times New Roman" w:eastAsia="Times New Roman" w:hAnsi="Times New Roman" w:cs="Times New Roman"/>
          <w:i/>
        </w:rPr>
        <w:t>t al.</w:t>
      </w:r>
      <w:r>
        <w:rPr>
          <w:rFonts w:ascii="Times New Roman" w:eastAsia="Times New Roman" w:hAnsi="Times New Roman" w:cs="Times New Roman"/>
        </w:rPr>
        <w:t>, 2013).</w:t>
      </w:r>
    </w:p>
    <w:p w14:paraId="50CE72B7" w14:textId="77777777" w:rsidR="00D75D24" w:rsidRDefault="006657BE">
      <w:pPr>
        <w:spacing w:line="480" w:lineRule="auto"/>
        <w:ind w:firstLine="708"/>
      </w:pPr>
      <w:r>
        <w:rPr>
          <w:rFonts w:ascii="Times New Roman" w:eastAsia="Times New Roman" w:hAnsi="Times New Roman" w:cs="Times New Roman"/>
        </w:rPr>
        <w:lastRenderedPageBreak/>
        <w:t>A fecundidade foi calculada através razão entre o número de indivíduos recrutados no segundo censo (com DBH ≥ 4,8cm</w:t>
      </w:r>
      <w:r>
        <w:rPr>
          <w:rFonts w:ascii="Times New Roman" w:eastAsia="Times New Roman" w:hAnsi="Times New Roman" w:cs="Times New Roman"/>
          <w:highlight w:val="red"/>
        </w:rPr>
        <w:t>)</w:t>
      </w:r>
      <w:r>
        <w:rPr>
          <w:rFonts w:ascii="Times New Roman" w:eastAsia="Times New Roman" w:hAnsi="Times New Roman" w:cs="Times New Roman"/>
        </w:rPr>
        <w:t xml:space="preserve"> e o número de indivíduos no primeiro censo. Esta é uma medida indireta da fecundidade real da população, que é definida pelo </w:t>
      </w:r>
      <w:r>
        <w:rPr>
          <w:rFonts w:ascii="Times New Roman" w:eastAsia="Times New Roman" w:hAnsi="Times New Roman" w:cs="Times New Roman"/>
        </w:rPr>
        <w:t xml:space="preserve">número de sementes produzidos por indivíduos sexualmente maduros no censo anterior. </w:t>
      </w:r>
      <w:r>
        <w:rPr>
          <w:rFonts w:ascii="Times New Roman" w:eastAsia="Times New Roman" w:hAnsi="Times New Roman" w:cs="Times New Roman"/>
          <w:strike/>
        </w:rPr>
        <w:t xml:space="preserve">A determinação da fecundidade real da população depende de um estudo detalhado da fenologia de cada uma das espécies, o qual não foi realizado neste trabalho. </w:t>
      </w:r>
      <w:r>
        <w:rPr>
          <w:rFonts w:ascii="Times New Roman" w:eastAsia="Times New Roman" w:hAnsi="Times New Roman" w:cs="Times New Roman"/>
          <w:strike/>
          <w:color w:val="FF0000"/>
        </w:rPr>
        <w:t>Não se justif</w:t>
      </w:r>
      <w:r>
        <w:rPr>
          <w:rFonts w:ascii="Times New Roman" w:eastAsia="Times New Roman" w:hAnsi="Times New Roman" w:cs="Times New Roman"/>
          <w:strike/>
          <w:color w:val="FF0000"/>
        </w:rPr>
        <w:t>ique pelo que não foi feito, apenas diga como contornou o problema.</w:t>
      </w:r>
    </w:p>
    <w:p w14:paraId="1B13B066" w14:textId="77777777" w:rsidR="00D75D24" w:rsidRDefault="006657BE">
      <w:pPr>
        <w:spacing w:line="480" w:lineRule="auto"/>
        <w:ind w:firstLine="708"/>
      </w:pPr>
      <w:r>
        <w:rPr>
          <w:rFonts w:ascii="Times New Roman" w:eastAsia="Times New Roman" w:hAnsi="Times New Roman" w:cs="Times New Roman"/>
        </w:rPr>
        <w:t>Os limites de integração [</w:t>
      </w:r>
      <w:r>
        <w:rPr>
          <w:rFonts w:ascii="Times New Roman" w:eastAsia="Times New Roman" w:hAnsi="Times New Roman" w:cs="Times New Roman"/>
          <w:i/>
        </w:rPr>
        <w:t>L</w:t>
      </w:r>
      <w:r>
        <w:rPr>
          <w:rFonts w:ascii="Times New Roman" w:eastAsia="Times New Roman" w:hAnsi="Times New Roman" w:cs="Times New Roman"/>
        </w:rPr>
        <w:t>,</w:t>
      </w:r>
      <w:r>
        <w:rPr>
          <w:rFonts w:ascii="Times New Roman" w:eastAsia="Times New Roman" w:hAnsi="Times New Roman" w:cs="Times New Roman"/>
          <w:i/>
        </w:rPr>
        <w:t>U</w:t>
      </w:r>
      <w:r>
        <w:rPr>
          <w:rFonts w:ascii="Times New Roman" w:eastAsia="Times New Roman" w:hAnsi="Times New Roman" w:cs="Times New Roman"/>
        </w:rPr>
        <w:t xml:space="preserve">] para o núcleo de projeção </w:t>
      </w:r>
      <w:r>
        <w:rPr>
          <w:rFonts w:ascii="Times New Roman" w:eastAsia="Times New Roman" w:hAnsi="Times New Roman" w:cs="Times New Roman"/>
          <w:i/>
        </w:rPr>
        <w:t>K</w:t>
      </w:r>
      <w:r>
        <w:rPr>
          <w:rFonts w:ascii="Times New Roman" w:eastAsia="Times New Roman" w:hAnsi="Times New Roman" w:cs="Times New Roman"/>
        </w:rPr>
        <w:t xml:space="preserve"> de cada população foram definidos como sendo 10% abaixo do menor valor de DBH (0,9 x DBH mínimo) e 10% acima do maior valor de DB</w:t>
      </w:r>
      <w:r>
        <w:rPr>
          <w:rFonts w:ascii="Times New Roman" w:eastAsia="Times New Roman" w:hAnsi="Times New Roman" w:cs="Times New Roman"/>
        </w:rPr>
        <w:t>H (1,1 x DBH máximo). Após a obtenção do núcleo de projeção para cada população, matrizes de transição com 100 classes foram construídas. Para cada IPM discretizado foram calculadas as taxas finitas de crescimento da população (λ) através do primeiro autov</w:t>
      </w:r>
      <w:r>
        <w:rPr>
          <w:rFonts w:ascii="Times New Roman" w:eastAsia="Times New Roman" w:hAnsi="Times New Roman" w:cs="Times New Roman"/>
        </w:rPr>
        <w:t>alor da matriz.</w:t>
      </w:r>
    </w:p>
    <w:p w14:paraId="5D62EB55" w14:textId="77777777" w:rsidR="00D75D24" w:rsidRDefault="00D75D24">
      <w:pPr>
        <w:spacing w:line="480" w:lineRule="auto"/>
        <w:ind w:firstLine="708"/>
      </w:pPr>
    </w:p>
    <w:p w14:paraId="36EAF126" w14:textId="77777777" w:rsidR="00D75D24" w:rsidRDefault="006657BE">
      <w:pPr>
        <w:spacing w:line="480" w:lineRule="auto"/>
        <w:ind w:left="708" w:firstLine="708"/>
      </w:pPr>
      <w:r>
        <w:rPr>
          <w:rFonts w:ascii="Times New Roman" w:eastAsia="Times New Roman" w:hAnsi="Times New Roman" w:cs="Times New Roman"/>
          <w:i/>
        </w:rPr>
        <w:t>Demografia - Elasticidades das taxas vitais</w:t>
      </w:r>
    </w:p>
    <w:p w14:paraId="6E320D67" w14:textId="77777777" w:rsidR="00D75D24" w:rsidRDefault="00D75D24">
      <w:pPr>
        <w:spacing w:line="480" w:lineRule="auto"/>
        <w:ind w:left="708" w:firstLine="708"/>
      </w:pPr>
    </w:p>
    <w:p w14:paraId="11391704" w14:textId="77777777" w:rsidR="00D75D24" w:rsidRDefault="006657BE">
      <w:pPr>
        <w:spacing w:line="480" w:lineRule="auto"/>
        <w:ind w:left="708" w:firstLine="708"/>
      </w:pPr>
      <w:r>
        <w:rPr>
          <w:rFonts w:ascii="Times New Roman" w:eastAsia="Times New Roman" w:hAnsi="Times New Roman" w:cs="Times New Roman"/>
        </w:rPr>
        <w:t>As elasticidades das taxas vitais foram obtidas como em Franco &amp; Silvertown (2004). Nas matrizes de transição para árvores temos cinco tipos elementos. Dada a matriz de transição A (</w:t>
      </w:r>
      <w:r>
        <w:rPr>
          <w:rFonts w:ascii="Times New Roman" w:eastAsia="Times New Roman" w:hAnsi="Times New Roman" w:cs="Times New Roman"/>
          <w:i/>
        </w:rPr>
        <w:t>m</w:t>
      </w:r>
      <w:r>
        <w:rPr>
          <w:rFonts w:ascii="Times New Roman" w:eastAsia="Times New Roman" w:hAnsi="Times New Roman" w:cs="Times New Roman"/>
        </w:rPr>
        <w:t xml:space="preserve"> x </w:t>
      </w:r>
      <w:r>
        <w:rPr>
          <w:rFonts w:ascii="Times New Roman" w:eastAsia="Times New Roman" w:hAnsi="Times New Roman" w:cs="Times New Roman"/>
          <w:i/>
        </w:rPr>
        <w:t>m</w:t>
      </w:r>
      <w:r>
        <w:rPr>
          <w:rFonts w:ascii="Times New Roman" w:eastAsia="Times New Roman" w:hAnsi="Times New Roman" w:cs="Times New Roman"/>
        </w:rPr>
        <w:t>)</w:t>
      </w:r>
    </w:p>
    <w:p w14:paraId="5634ABD3" w14:textId="77777777" w:rsidR="00D75D24" w:rsidRDefault="006657BE">
      <w:pPr>
        <w:spacing w:line="480" w:lineRule="auto"/>
        <w:jc w:val="center"/>
      </w:pPr>
      <w:r>
        <w:rPr>
          <w:rFonts w:ascii="Times New Roman" w:eastAsia="Times New Roman" w:hAnsi="Times New Roman" w:cs="Times New Roman"/>
          <w:b/>
          <w:sz w:val="36"/>
        </w:rPr>
        <w:t>A</w:t>
      </w:r>
      <w:r>
        <w:rPr>
          <w:rFonts w:ascii="Times New Roman" w:eastAsia="Times New Roman" w:hAnsi="Times New Roman" w:cs="Times New Roman"/>
          <w:sz w:val="36"/>
        </w:rPr>
        <w:t xml:space="preserve"> = </w:t>
      </w:r>
      <m:oMath>
        <m:r>
          <m:rPr>
            <m:sty m:val="p"/>
          </m:rPr>
          <m:t>[</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11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12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13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1m</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21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22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23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2m</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31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32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33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3m</m:t>
            </m:r>
          </m:sub>
        </m:sSub>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m1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m2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m3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a</m:t>
            </m:r>
          </m:e>
          <m:sub>
            <m:r>
              <m:rPr>
                <m:sty m:val="p"/>
              </m:rPr>
              <w:rPr>
                <w:rFonts w:ascii="Cambria Math" w:eastAsia="Cambria Math" w:hAnsi="Cambria Math" w:cs="Cambria Math"/>
                <w:sz w:val="36"/>
              </w:rPr>
              <m:t>mm</m:t>
            </m:r>
          </m:sub>
        </m:sSub>
        <m:r>
          <m:rPr>
            <m:sty m:val="p"/>
          </m:rPr>
          <m:t xml:space="preserve"> ]</m:t>
        </m:r>
      </m:oMath>
    </w:p>
    <w:p w14:paraId="3DB0A069" w14:textId="77777777" w:rsidR="00D75D24" w:rsidRDefault="006657BE">
      <w:pPr>
        <w:spacing w:line="480" w:lineRule="auto"/>
      </w:pPr>
      <w:r>
        <w:rPr>
          <w:rFonts w:ascii="Times New Roman" w:eastAsia="Times New Roman" w:hAnsi="Times New Roman" w:cs="Times New Roman"/>
        </w:rPr>
        <w:t>em que cada elemento a</w:t>
      </w:r>
      <w:r>
        <w:rPr>
          <w:rFonts w:ascii="Times New Roman" w:eastAsia="Times New Roman" w:hAnsi="Times New Roman" w:cs="Times New Roman"/>
          <w:vertAlign w:val="subscript"/>
        </w:rPr>
        <w:t>ij</w:t>
      </w:r>
      <w:r>
        <w:rPr>
          <w:rFonts w:ascii="Times New Roman" w:eastAsia="Times New Roman" w:hAnsi="Times New Roman" w:cs="Times New Roman"/>
        </w:rPr>
        <w:t xml:space="preserve"> representa a probabilidade de transição da classe </w:t>
      </w:r>
      <w:r>
        <w:rPr>
          <w:rFonts w:ascii="Times New Roman" w:eastAsia="Times New Roman" w:hAnsi="Times New Roman" w:cs="Times New Roman"/>
          <w:i/>
        </w:rPr>
        <w:t>j</w:t>
      </w:r>
      <w:r>
        <w:rPr>
          <w:rFonts w:ascii="Times New Roman" w:eastAsia="Times New Roman" w:hAnsi="Times New Roman" w:cs="Times New Roman"/>
        </w:rPr>
        <w:t xml:space="preserve"> no tempo </w:t>
      </w:r>
      <w:r>
        <w:rPr>
          <w:rFonts w:ascii="Times New Roman" w:eastAsia="Times New Roman" w:hAnsi="Times New Roman" w:cs="Times New Roman"/>
          <w:i/>
        </w:rPr>
        <w:t>t</w:t>
      </w:r>
      <w:r>
        <w:rPr>
          <w:rFonts w:ascii="Times New Roman" w:eastAsia="Times New Roman" w:hAnsi="Times New Roman" w:cs="Times New Roman"/>
        </w:rPr>
        <w:t xml:space="preserve"> para a classe i no tempo </w:t>
      </w:r>
      <w:r>
        <w:rPr>
          <w:rFonts w:ascii="Times New Roman" w:eastAsia="Times New Roman" w:hAnsi="Times New Roman" w:cs="Times New Roman"/>
          <w:i/>
        </w:rPr>
        <w:t>t+1</w:t>
      </w:r>
      <w:r>
        <w:rPr>
          <w:rFonts w:ascii="Times New Roman" w:eastAsia="Times New Roman" w:hAnsi="Times New Roman" w:cs="Times New Roman"/>
        </w:rPr>
        <w:t xml:space="preserve">, a diagonal da matriz representa as probabilidades de permanência na classe </w:t>
      </w:r>
      <w:r>
        <w:rPr>
          <w:rFonts w:ascii="Times New Roman" w:eastAsia="Times New Roman" w:hAnsi="Times New Roman" w:cs="Times New Roman"/>
          <w:i/>
        </w:rPr>
        <w:t>j</w:t>
      </w:r>
      <w:r>
        <w:rPr>
          <w:rFonts w:ascii="Times New Roman" w:eastAsia="Times New Roman" w:hAnsi="Times New Roman" w:cs="Times New Roman"/>
        </w:rPr>
        <w:t xml:space="preserve"> (P). As probabilidades abaixo da diagonal da matriz </w:t>
      </w:r>
      <w:r>
        <w:rPr>
          <w:rFonts w:ascii="Times New Roman" w:eastAsia="Times New Roman" w:hAnsi="Times New Roman" w:cs="Times New Roman"/>
        </w:rPr>
        <w:lastRenderedPageBreak/>
        <w:t>representam progressão de classes (crescimento positivo, G) e as probabilidades acima da diagonal representam regressão de cl</w:t>
      </w:r>
      <w:r>
        <w:rPr>
          <w:rFonts w:ascii="Times New Roman" w:eastAsia="Times New Roman" w:hAnsi="Times New Roman" w:cs="Times New Roman"/>
        </w:rPr>
        <w:t xml:space="preserve">asses (crescimento negativo, R). Há ainda as taxas de fecundidade ou recrutamento, representadas pelo número de indivíduos recrutados pelo total de adultos de cada classe, na primeira linha da matriz (contribuição de outras classes para a primeira classe, </w:t>
      </w:r>
      <w:r>
        <w:rPr>
          <w:rFonts w:ascii="Times New Roman" w:eastAsia="Times New Roman" w:hAnsi="Times New Roman" w:cs="Times New Roman"/>
        </w:rPr>
        <w:t>F). Cada uma das transições é resultado das combinações de processos demográficos básicos, como a sobrevivência em uma classe (</w:t>
      </w:r>
      <w:r>
        <w:rPr>
          <w:rFonts w:ascii="Times New Roman" w:eastAsia="Times New Roman" w:hAnsi="Times New Roman" w:cs="Times New Roman"/>
          <w:sz w:val="28"/>
        </w:rPr>
        <w:t>σ</w:t>
      </w:r>
      <w:r>
        <w:rPr>
          <w:rFonts w:ascii="Times New Roman" w:eastAsia="Times New Roman" w:hAnsi="Times New Roman" w:cs="Times New Roman"/>
          <w:sz w:val="28"/>
          <w:vertAlign w:val="subscript"/>
        </w:rPr>
        <w:t>j</w:t>
      </w:r>
      <w:r>
        <w:rPr>
          <w:rFonts w:ascii="Times New Roman" w:eastAsia="Times New Roman" w:hAnsi="Times New Roman" w:cs="Times New Roman"/>
        </w:rPr>
        <w:t>), crescimento positivo (</w:t>
      </w:r>
      <w:r>
        <w:rPr>
          <w:rFonts w:ascii="Times New Roman" w:eastAsia="Times New Roman" w:hAnsi="Times New Roman" w:cs="Times New Roman"/>
          <w:sz w:val="28"/>
        </w:rPr>
        <w:t>γ</w:t>
      </w:r>
      <w:r>
        <w:rPr>
          <w:rFonts w:ascii="Times New Roman" w:eastAsia="Times New Roman" w:hAnsi="Times New Roman" w:cs="Times New Roman"/>
          <w:sz w:val="28"/>
          <w:vertAlign w:val="subscript"/>
        </w:rPr>
        <w:t>ij</w:t>
      </w:r>
      <w:r>
        <w:rPr>
          <w:rFonts w:ascii="Times New Roman" w:eastAsia="Times New Roman" w:hAnsi="Times New Roman" w:cs="Times New Roman"/>
        </w:rPr>
        <w:t>), crescimento negativo (</w:t>
      </w:r>
      <w:r>
        <w:rPr>
          <w:rFonts w:ascii="Times New Roman" w:eastAsia="Times New Roman" w:hAnsi="Times New Roman" w:cs="Times New Roman"/>
          <w:sz w:val="28"/>
        </w:rPr>
        <w:t>ρ</w:t>
      </w:r>
      <w:r>
        <w:rPr>
          <w:rFonts w:ascii="Times New Roman" w:eastAsia="Times New Roman" w:hAnsi="Times New Roman" w:cs="Times New Roman"/>
          <w:sz w:val="28"/>
          <w:vertAlign w:val="subscript"/>
        </w:rPr>
        <w:t>ij</w:t>
      </w:r>
      <w:r>
        <w:rPr>
          <w:rFonts w:ascii="Times New Roman" w:eastAsia="Times New Roman" w:hAnsi="Times New Roman" w:cs="Times New Roman"/>
        </w:rPr>
        <w:t>) e fecundidade individual (</w:t>
      </w:r>
      <w:r>
        <w:rPr>
          <w:rFonts w:ascii="Times New Roman" w:eastAsia="Times New Roman" w:hAnsi="Times New Roman" w:cs="Times New Roman"/>
          <w:sz w:val="28"/>
        </w:rPr>
        <w:t>φ</w:t>
      </w:r>
      <w:r>
        <w:rPr>
          <w:rFonts w:ascii="Times New Roman" w:eastAsia="Times New Roman" w:hAnsi="Times New Roman" w:cs="Times New Roman"/>
          <w:sz w:val="28"/>
          <w:vertAlign w:val="subscript"/>
        </w:rPr>
        <w:t>ij</w:t>
      </w:r>
      <w:r>
        <w:rPr>
          <w:rFonts w:ascii="Times New Roman" w:eastAsia="Times New Roman" w:hAnsi="Times New Roman" w:cs="Times New Roman"/>
        </w:rPr>
        <w:t>). Por exemplo, a transição da classe 1 para a 2 (</w:t>
      </w:r>
      <w:r>
        <w:rPr>
          <w:rFonts w:ascii="Times New Roman" w:eastAsia="Times New Roman" w:hAnsi="Times New Roman" w:cs="Times New Roman"/>
          <w:sz w:val="28"/>
        </w:rPr>
        <w:t>a</w:t>
      </w:r>
      <w:r>
        <w:rPr>
          <w:rFonts w:ascii="Times New Roman" w:eastAsia="Times New Roman" w:hAnsi="Times New Roman" w:cs="Times New Roman"/>
          <w:sz w:val="28"/>
          <w:vertAlign w:val="subscript"/>
        </w:rPr>
        <w:t>21</w:t>
      </w:r>
      <w:r>
        <w:rPr>
          <w:rFonts w:ascii="Times New Roman" w:eastAsia="Times New Roman" w:hAnsi="Times New Roman" w:cs="Times New Roman"/>
        </w:rPr>
        <w:t>) inclui a probabilidade de sobreviver na classe 1 e crescer para a classe 2. Já a permanência em uma classe (</w:t>
      </w:r>
      <w:r>
        <w:rPr>
          <w:rFonts w:ascii="Times New Roman" w:eastAsia="Times New Roman" w:hAnsi="Times New Roman" w:cs="Times New Roman"/>
          <w:i/>
        </w:rPr>
        <w:t>P</w:t>
      </w:r>
      <w:r>
        <w:rPr>
          <w:rFonts w:ascii="Times New Roman" w:eastAsia="Times New Roman" w:hAnsi="Times New Roman" w:cs="Times New Roman"/>
          <w:vertAlign w:val="subscript"/>
        </w:rPr>
        <w:t>j</w:t>
      </w:r>
      <w:r>
        <w:rPr>
          <w:rFonts w:ascii="Times New Roman" w:eastAsia="Times New Roman" w:hAnsi="Times New Roman" w:cs="Times New Roman"/>
        </w:rPr>
        <w:t>) é calculada pela probabilidade de sobreviver naquela classe e não crescer nem regredir. A</w:t>
      </w:r>
      <w:r>
        <w:rPr>
          <w:rFonts w:ascii="Times New Roman" w:eastAsia="Times New Roman" w:hAnsi="Times New Roman" w:cs="Times New Roman"/>
        </w:rPr>
        <w:t>s transições podem ser descritas pelas equações:</w:t>
      </w:r>
    </w:p>
    <w:p w14:paraId="3C069F0E"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P</m:t>
            </m:r>
          </m:e>
          <m:sub>
            <m:r>
              <m:rPr>
                <m:sty m:val="p"/>
              </m:rPr>
              <w:rPr>
                <w:rFonts w:ascii="Cambria Math" w:eastAsia="Cambria Math" w:hAnsi="Cambria Math" w:cs="Cambria Math"/>
                <w:sz w:val="28"/>
              </w:rPr>
              <m:t>j</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r>
          <m:rPr>
            <m:sty m:val="p"/>
          </m:rPr>
          <w:rPr>
            <w:sz w:val="28"/>
          </w:rPr>
          <m:t>(</m:t>
        </m:r>
        <m:r>
          <m:rPr>
            <m:sty m:val="p"/>
          </m:rPr>
          <w:rPr>
            <w:rFonts w:ascii="Cambria Math" w:eastAsia="Cambria Math" w:hAnsi="Cambria Math" w:cs="Cambria Math"/>
            <w:sz w:val="28"/>
          </w:rPr>
          <m:t xml:space="preserve">1- </m:t>
        </m:r>
        <m:nary>
          <m:naryPr>
            <m:chr m:val="∑"/>
            <m:ctrlPr>
              <w:rPr>
                <w:rFonts w:ascii="Cambria Math" w:eastAsia="Cambria Math" w:hAnsi="Cambria Math" w:cs="Cambria Math"/>
                <w:sz w:val="28"/>
              </w:rPr>
            </m:ctrlPr>
          </m:naryPr>
          <m:sub/>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ij</m:t>
            </m:r>
          </m:sub>
        </m:sSub>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ρ</m:t>
            </m:r>
          </m:e>
          <m:sub>
            <m:r>
              <m:rPr>
                <m:sty m:val="p"/>
              </m:rPr>
              <w:rPr>
                <w:rFonts w:ascii="Cambria Math" w:eastAsia="Cambria Math" w:hAnsi="Cambria Math" w:cs="Cambria Math"/>
                <w:sz w:val="28"/>
              </w:rPr>
              <m:t>ij</m:t>
            </m:r>
          </m:sub>
        </m:sSub>
        <m:r>
          <m:rPr>
            <m:sty m:val="p"/>
          </m:rPr>
          <w:rPr>
            <w:sz w:val="28"/>
          </w:rPr>
          <m:t>)</m:t>
        </m:r>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(2)</w:t>
      </w:r>
    </w:p>
    <w:p w14:paraId="6510BDCA"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ij</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ij</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(3)</w:t>
      </w:r>
    </w:p>
    <w:p w14:paraId="4E4DE931"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R</m:t>
            </m:r>
          </m:e>
          <m:sub>
            <m:r>
              <m:rPr>
                <m:sty m:val="p"/>
              </m:rPr>
              <w:rPr>
                <w:rFonts w:ascii="Cambria Math" w:eastAsia="Cambria Math" w:hAnsi="Cambria Math" w:cs="Cambria Math"/>
                <w:sz w:val="28"/>
              </w:rPr>
              <m:t>ij</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ρ</m:t>
            </m:r>
          </m:e>
          <m:sub>
            <m:r>
              <m:rPr>
                <m:sty m:val="p"/>
              </m:rPr>
              <w:rPr>
                <w:rFonts w:ascii="Cambria Math" w:eastAsia="Cambria Math" w:hAnsi="Cambria Math" w:cs="Cambria Math"/>
                <w:sz w:val="28"/>
              </w:rPr>
              <m:t>ij</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(4)</w:t>
      </w:r>
    </w:p>
    <w:p w14:paraId="1DF7CB7A"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F</m:t>
            </m:r>
          </m:e>
          <m:sub>
            <m:r>
              <m:rPr>
                <m:sty m:val="p"/>
              </m:rPr>
              <w:rPr>
                <w:rFonts w:ascii="Cambria Math" w:eastAsia="Cambria Math" w:hAnsi="Cambria Math" w:cs="Cambria Math"/>
                <w:sz w:val="28"/>
              </w:rPr>
              <m:t>ij</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φ</m:t>
            </m:r>
          </m:e>
          <m:sub>
            <m:r>
              <m:rPr>
                <m:sty m:val="p"/>
              </m:rPr>
              <w:rPr>
                <w:rFonts w:ascii="Cambria Math" w:eastAsia="Cambria Math" w:hAnsi="Cambria Math" w:cs="Cambria Math"/>
                <w:sz w:val="28"/>
              </w:rPr>
              <m:t>ij</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(5)</w:t>
      </w:r>
    </w:p>
    <w:p w14:paraId="4645D685" w14:textId="77777777" w:rsidR="00D75D24" w:rsidRDefault="006657BE">
      <w:pPr>
        <w:spacing w:line="480" w:lineRule="auto"/>
      </w:pPr>
      <w:r>
        <w:rPr>
          <w:rFonts w:ascii="Times New Roman" w:eastAsia="Times New Roman" w:hAnsi="Times New Roman" w:cs="Times New Roman"/>
        </w:rPr>
        <w:t xml:space="preserve">Podemos renomear os valores da matriz </w:t>
      </w:r>
      <w:r>
        <w:rPr>
          <w:rFonts w:ascii="Times New Roman" w:eastAsia="Times New Roman" w:hAnsi="Times New Roman" w:cs="Times New Roman"/>
          <w:b/>
        </w:rPr>
        <w:t xml:space="preserve">A </w:t>
      </w:r>
      <w:r>
        <w:rPr>
          <w:rFonts w:ascii="Times New Roman" w:eastAsia="Times New Roman" w:hAnsi="Times New Roman" w:cs="Times New Roman"/>
        </w:rPr>
        <w:t>com as respectivas referências</w:t>
      </w:r>
    </w:p>
    <w:p w14:paraId="004385EF" w14:textId="77777777" w:rsidR="00D75D24" w:rsidRDefault="006657BE">
      <w:pPr>
        <w:spacing w:line="480" w:lineRule="auto"/>
        <w:jc w:val="center"/>
      </w:pPr>
      <w:r>
        <w:rPr>
          <w:rFonts w:ascii="Times New Roman" w:eastAsia="Times New Roman" w:hAnsi="Times New Roman" w:cs="Times New Roman"/>
          <w:b/>
          <w:sz w:val="36"/>
        </w:rPr>
        <w:t>B</w:t>
      </w:r>
      <w:r>
        <w:rPr>
          <w:rFonts w:ascii="Times New Roman" w:eastAsia="Times New Roman" w:hAnsi="Times New Roman" w:cs="Times New Roman"/>
          <w:sz w:val="36"/>
        </w:rPr>
        <w:t xml:space="preserve"> = </w:t>
      </w:r>
      <m:oMath>
        <m:r>
          <m:rPr>
            <m:sty m:val="p"/>
          </m:rPr>
          <m:t>[</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P</m:t>
            </m:r>
          </m:e>
          <m:sub>
            <m:r>
              <m:rPr>
                <m:sty m:val="p"/>
              </m:rPr>
              <w:rPr>
                <w:rFonts w:ascii="Cambria Math" w:eastAsia="Cambria Math" w:hAnsi="Cambria Math" w:cs="Cambria Math"/>
                <w:sz w:val="36"/>
              </w:rPr>
              <m:t>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F</m:t>
            </m:r>
          </m:e>
          <m:sub>
            <m:r>
              <m:rPr>
                <m:sty m:val="p"/>
              </m:rPr>
              <w:rPr>
                <w:rFonts w:ascii="Cambria Math" w:eastAsia="Cambria Math" w:hAnsi="Cambria Math" w:cs="Cambria Math"/>
                <w:sz w:val="36"/>
              </w:rPr>
              <m:t>12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F</m:t>
            </m:r>
          </m:e>
          <m:sub>
            <m:r>
              <m:rPr>
                <m:sty m:val="p"/>
              </m:rPr>
              <w:rPr>
                <w:rFonts w:ascii="Cambria Math" w:eastAsia="Cambria Math" w:hAnsi="Cambria Math" w:cs="Cambria Math"/>
                <w:sz w:val="36"/>
              </w:rPr>
              <m:t>13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F</m:t>
            </m:r>
          </m:e>
          <m:sub>
            <m:r>
              <m:rPr>
                <m:sty m:val="p"/>
              </m:rPr>
              <w:rPr>
                <w:rFonts w:ascii="Cambria Math" w:eastAsia="Cambria Math" w:hAnsi="Cambria Math" w:cs="Cambria Math"/>
                <w:sz w:val="36"/>
              </w:rPr>
              <m:t>1m</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G</m:t>
            </m:r>
          </m:e>
          <m:sub>
            <m:r>
              <m:rPr>
                <m:sty m:val="p"/>
              </m:rPr>
              <w:rPr>
                <w:rFonts w:ascii="Cambria Math" w:eastAsia="Cambria Math" w:hAnsi="Cambria Math" w:cs="Cambria Math"/>
                <w:sz w:val="36"/>
              </w:rPr>
              <m:t>21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P</m:t>
            </m:r>
          </m:e>
          <m:sub>
            <m:r>
              <m:rPr>
                <m:sty m:val="p"/>
              </m:rPr>
              <w:rPr>
                <w:rFonts w:ascii="Cambria Math" w:eastAsia="Cambria Math" w:hAnsi="Cambria Math" w:cs="Cambria Math"/>
                <w:sz w:val="36"/>
              </w:rPr>
              <m:t>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R</m:t>
            </m:r>
          </m:e>
          <m:sub>
            <m:r>
              <m:rPr>
                <m:sty m:val="p"/>
              </m:rPr>
              <w:rPr>
                <w:rFonts w:ascii="Cambria Math" w:eastAsia="Cambria Math" w:hAnsi="Cambria Math" w:cs="Cambria Math"/>
                <w:sz w:val="36"/>
              </w:rPr>
              <m:t>23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R</m:t>
            </m:r>
          </m:e>
          <m:sub>
            <m:r>
              <m:rPr>
                <m:sty m:val="p"/>
              </m:rPr>
              <w:rPr>
                <w:rFonts w:ascii="Cambria Math" w:eastAsia="Cambria Math" w:hAnsi="Cambria Math" w:cs="Cambria Math"/>
                <w:sz w:val="36"/>
              </w:rPr>
              <m:t>2m</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G</m:t>
            </m:r>
          </m:e>
          <m:sub>
            <m:r>
              <m:rPr>
                <m:sty m:val="p"/>
              </m:rPr>
              <w:rPr>
                <w:rFonts w:ascii="Cambria Math" w:eastAsia="Cambria Math" w:hAnsi="Cambria Math" w:cs="Cambria Math"/>
                <w:sz w:val="36"/>
              </w:rPr>
              <m:t>31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Ga</m:t>
            </m:r>
          </m:e>
          <m:sub>
            <m:r>
              <m:rPr>
                <m:sty m:val="p"/>
              </m:rPr>
              <w:rPr>
                <w:rFonts w:ascii="Cambria Math" w:eastAsia="Cambria Math" w:hAnsi="Cambria Math" w:cs="Cambria Math"/>
                <w:sz w:val="36"/>
              </w:rPr>
              <m:t>32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P</m:t>
            </m:r>
          </m:e>
          <m:sub>
            <m:r>
              <m:rPr>
                <m:sty m:val="p"/>
              </m:rPr>
              <w:rPr>
                <w:rFonts w:ascii="Cambria Math" w:eastAsia="Cambria Math" w:hAnsi="Cambria Math" w:cs="Cambria Math"/>
                <w:sz w:val="36"/>
              </w:rPr>
              <m:t>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R</m:t>
            </m:r>
          </m:e>
          <m:sub>
            <m:r>
              <m:rPr>
                <m:sty m:val="p"/>
              </m:rPr>
              <w:rPr>
                <w:rFonts w:ascii="Cambria Math" w:eastAsia="Cambria Math" w:hAnsi="Cambria Math" w:cs="Cambria Math"/>
                <w:sz w:val="36"/>
              </w:rPr>
              <m:t>3m</m:t>
            </m:r>
          </m:sub>
        </m:sSub>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G</m:t>
            </m:r>
          </m:e>
          <m:sub>
            <m:r>
              <m:rPr>
                <m:sty m:val="p"/>
              </m:rPr>
              <w:rPr>
                <w:rFonts w:ascii="Cambria Math" w:eastAsia="Cambria Math" w:hAnsi="Cambria Math" w:cs="Cambria Math"/>
                <w:sz w:val="36"/>
              </w:rPr>
              <m:t>m1</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G</m:t>
            </m:r>
          </m:e>
          <m:sub>
            <m:r>
              <m:rPr>
                <m:sty m:val="p"/>
              </m:rPr>
              <w:rPr>
                <w:rFonts w:ascii="Cambria Math" w:eastAsia="Cambria Math" w:hAnsi="Cambria Math" w:cs="Cambria Math"/>
                <w:sz w:val="36"/>
              </w:rPr>
              <m:t>m2</m:t>
            </m:r>
          </m:sub>
        </m:sSub>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G</m:t>
            </m:r>
          </m:e>
          <m:sub>
            <m:r>
              <m:rPr>
                <m:sty m:val="p"/>
              </m:rPr>
              <w:rPr>
                <w:rFonts w:ascii="Cambria Math" w:eastAsia="Cambria Math" w:hAnsi="Cambria Math" w:cs="Cambria Math"/>
                <w:sz w:val="36"/>
              </w:rPr>
              <m:t>m3</m:t>
            </m:r>
          </m:sub>
        </m:sSub>
        <m:r>
          <m:rPr>
            <m:sty m:val="p"/>
          </m:rPr>
          <m:t xml:space="preserve"> </m:t>
        </m:r>
        <m:r>
          <m:rPr>
            <m:sty m:val="p"/>
          </m:rPr>
          <w:rPr>
            <w:rFonts w:ascii="Cambria Math" w:eastAsia="Cambria Math" w:hAnsi="Cambria Math" w:cs="Cambria Math"/>
            <w:sz w:val="36"/>
          </w:rPr>
          <m:t>…</m:t>
        </m:r>
        <m:r>
          <m:rPr>
            <m:sty m:val="p"/>
          </m:rPr>
          <m:t xml:space="preserve"> </m:t>
        </m:r>
        <m:sSub>
          <m:sSubPr>
            <m:ctrlPr>
              <w:rPr>
                <w:rFonts w:ascii="Cambria Math" w:eastAsia="Cambria Math" w:hAnsi="Cambria Math" w:cs="Cambria Math"/>
                <w:sz w:val="36"/>
              </w:rPr>
            </m:ctrlPr>
          </m:sSubPr>
          <m:e>
            <m:r>
              <m:rPr>
                <m:sty m:val="p"/>
              </m:rPr>
              <w:rPr>
                <w:rFonts w:ascii="Cambria Math" w:eastAsia="Cambria Math" w:hAnsi="Cambria Math" w:cs="Cambria Math"/>
                <w:sz w:val="36"/>
              </w:rPr>
              <m:t>P</m:t>
            </m:r>
          </m:e>
          <m:sub>
            <m:r>
              <m:rPr>
                <m:sty m:val="p"/>
              </m:rPr>
              <w:rPr>
                <w:rFonts w:ascii="Cambria Math" w:eastAsia="Cambria Math" w:hAnsi="Cambria Math" w:cs="Cambria Math"/>
                <w:sz w:val="36"/>
              </w:rPr>
              <m:t>m</m:t>
            </m:r>
          </m:sub>
        </m:sSub>
        <m:r>
          <m:rPr>
            <m:sty m:val="p"/>
          </m:rPr>
          <m:t xml:space="preserve"> ]</m:t>
        </m:r>
      </m:oMath>
    </w:p>
    <w:p w14:paraId="3975DE97" w14:textId="77777777" w:rsidR="00D75D24" w:rsidRDefault="006657BE">
      <w:pPr>
        <w:spacing w:line="480" w:lineRule="auto"/>
      </w:pPr>
      <w:r>
        <w:rPr>
          <w:rFonts w:ascii="Times New Roman" w:eastAsia="Times New Roman" w:hAnsi="Times New Roman" w:cs="Times New Roman"/>
        </w:rPr>
        <w:t xml:space="preserve">Substituindo o primeiro valor da coluna 1 da matriz </w:t>
      </w:r>
      <w:r>
        <w:rPr>
          <w:rFonts w:ascii="Times New Roman" w:eastAsia="Times New Roman" w:hAnsi="Times New Roman" w:cs="Times New Roman"/>
          <w:b/>
        </w:rPr>
        <w:t xml:space="preserve">B </w:t>
      </w:r>
      <w:r>
        <w:rPr>
          <w:rFonts w:ascii="Times New Roman" w:eastAsia="Times New Roman" w:hAnsi="Times New Roman" w:cs="Times New Roman"/>
        </w:rPr>
        <w:t>na equação (2), temos que</w:t>
      </w:r>
    </w:p>
    <w:p w14:paraId="79E92C9B"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P</m:t>
              </m:r>
            </m:e>
            <m:sub>
              <m:r>
                <m:rPr>
                  <m:sty m:val="p"/>
                </m:rPr>
                <w:rPr>
                  <w:rFonts w:ascii="Cambria Math" w:eastAsia="Cambria Math" w:hAnsi="Cambria Math" w:cs="Cambria Math"/>
                  <w:sz w:val="28"/>
                </w:rPr>
                <m:t>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m:t>(</m:t>
          </m:r>
          <m:r>
            <m:rPr>
              <m:sty m:val="p"/>
            </m:rPr>
            <w:rPr>
              <w:rFonts w:ascii="Cambria Math" w:eastAsia="Cambria Math" w:hAnsi="Cambria Math" w:cs="Cambria Math"/>
              <w:sz w:val="28"/>
            </w:rPr>
            <m:t xml:space="preserve">1-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i1</m:t>
              </m:r>
            </m:sub>
          </m:sSub>
          <m:r>
            <m:rPr>
              <m:sty m:val="p"/>
            </m:rPr>
            <w:rPr>
              <w:rFonts w:ascii="Cambria Math" w:eastAsia="Cambria Math" w:hAnsi="Cambria Math" w:cs="Cambria Math"/>
              <w:sz w:val="28"/>
            </w:rPr>
            <m:t>-</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ρ</m:t>
              </m:r>
            </m:e>
            <m:sub>
              <m:r>
                <m:rPr>
                  <m:sty m:val="p"/>
                </m:rPr>
                <w:rPr>
                  <w:rFonts w:ascii="Cambria Math" w:eastAsia="Cambria Math" w:hAnsi="Cambria Math" w:cs="Cambria Math"/>
                  <w:sz w:val="28"/>
                </w:rPr>
                <m:t>i1</m:t>
              </m:r>
            </m:sub>
          </m:sSub>
          <m:r>
            <m:rPr>
              <m:sty m:val="p"/>
            </m:rPr>
            <m:t>)</m:t>
          </m:r>
        </m:oMath>
      </m:oMathPara>
    </w:p>
    <w:p w14:paraId="0161382A" w14:textId="77777777" w:rsidR="00D75D24" w:rsidRDefault="006657BE">
      <w:pPr>
        <w:spacing w:line="480" w:lineRule="auto"/>
      </w:pPr>
      <w:r>
        <w:rPr>
          <w:rFonts w:ascii="Times New Roman" w:eastAsia="Times New Roman" w:hAnsi="Times New Roman" w:cs="Times New Roman"/>
        </w:rPr>
        <w:lastRenderedPageBreak/>
        <w:t>Como para a primeira classe da matriz não temos probabilidade de regressão, deduzimos que</w:t>
      </w:r>
    </w:p>
    <w:p w14:paraId="09B44E7F"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P</m:t>
              </m:r>
            </m:e>
            <m:sub>
              <m:r>
                <m:rPr>
                  <m:sty m:val="p"/>
                </m:rPr>
                <w:rPr>
                  <w:rFonts w:ascii="Cambria Math" w:eastAsia="Cambria Math" w:hAnsi="Cambria Math" w:cs="Cambria Math"/>
                  <w:sz w:val="28"/>
                </w:rPr>
                <m:t>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m:t>(</m:t>
          </m:r>
          <m:r>
            <m:rPr>
              <m:sty m:val="p"/>
            </m:rPr>
            <w:rPr>
              <w:rFonts w:ascii="Cambria Math" w:eastAsia="Cambria Math" w:hAnsi="Cambria Math" w:cs="Cambria Math"/>
              <w:sz w:val="28"/>
            </w:rPr>
            <m:t xml:space="preserve">1-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i1</m:t>
              </m:r>
            </m:sub>
          </m:sSub>
          <m:r>
            <m:rPr>
              <m:sty m:val="p"/>
            </m:rPr>
            <w:rPr>
              <w:rFonts w:ascii="Cambria Math" w:eastAsia="Cambria Math" w:hAnsi="Cambria Math" w:cs="Cambria Math"/>
              <w:sz w:val="28"/>
            </w:rPr>
            <m:t>-</m:t>
          </m:r>
          <m:r>
            <m:rPr>
              <m:sty m:val="p"/>
            </m:rPr>
            <w:rPr>
              <w:rFonts w:ascii="Cambria Math" w:eastAsia="Cambria Math" w:hAnsi="Cambria Math" w:cs="Cambria Math"/>
              <w:sz w:val="28"/>
            </w:rPr>
            <m:t>0</m:t>
          </m:r>
          <m:r>
            <m:rPr>
              <m:sty m:val="p"/>
            </m:rPr>
            <m:t>)</m:t>
          </m:r>
        </m:oMath>
      </m:oMathPara>
    </w:p>
    <w:p w14:paraId="65340A32" w14:textId="77777777" w:rsidR="00D75D24" w:rsidRDefault="006657BE">
      <w:pPr>
        <w:jc w:val="center"/>
      </w:pPr>
      <m:oMathPara>
        <m:oMathParaPr>
          <m:jc m:val="left"/>
        </m:oMathParaPr>
        <m:oMath>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m:t>(</m:t>
          </m:r>
          <m:r>
            <m:rPr>
              <m:sty m:val="p"/>
            </m:rPr>
            <w:rPr>
              <w:rFonts w:ascii="Cambria Math" w:eastAsia="Cambria Math" w:hAnsi="Cambria Math" w:cs="Cambria Math"/>
              <w:sz w:val="28"/>
            </w:rPr>
            <m:t xml:space="preserve">1-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i1</m:t>
              </m:r>
            </m:sub>
          </m:sSub>
          <m:r>
            <m:rPr>
              <m:sty m:val="p"/>
            </m:rPr>
            <m:t>)</m:t>
          </m:r>
        </m:oMath>
      </m:oMathPara>
    </w:p>
    <w:p w14:paraId="1877FE04" w14:textId="77777777" w:rsidR="00D75D24" w:rsidRDefault="006657BE">
      <w:pPr>
        <w:spacing w:line="480" w:lineRule="auto"/>
      </w:pPr>
      <w:r>
        <w:rPr>
          <w:rFonts w:ascii="Times New Roman" w:eastAsia="Times New Roman" w:hAnsi="Times New Roman" w:cs="Times New Roman"/>
        </w:rPr>
        <w:t xml:space="preserve">Igualando </w:t>
      </w:r>
      <w:r>
        <w:rPr>
          <w:rFonts w:ascii="Times New Roman" w:eastAsia="Times New Roman" w:hAnsi="Times New Roman" w:cs="Times New Roman"/>
          <w:b/>
        </w:rPr>
        <w:t>B</w:t>
      </w:r>
      <w:r>
        <w:rPr>
          <w:rFonts w:ascii="Times New Roman" w:eastAsia="Times New Roman" w:hAnsi="Times New Roman" w:cs="Times New Roman"/>
        </w:rPr>
        <w:t xml:space="preserve"> = </w:t>
      </w:r>
      <w:r>
        <w:rPr>
          <w:rFonts w:ascii="Times New Roman" w:eastAsia="Times New Roman" w:hAnsi="Times New Roman" w:cs="Times New Roman"/>
          <w:b/>
        </w:rPr>
        <w:t>A</w:t>
      </w:r>
      <w:r>
        <w:rPr>
          <w:rFonts w:ascii="Times New Roman" w:eastAsia="Times New Roman" w:hAnsi="Times New Roman" w:cs="Times New Roman"/>
        </w:rPr>
        <w:t>, temos</w:t>
      </w:r>
    </w:p>
    <w:p w14:paraId="4E589327"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P</m:t>
            </m:r>
          </m:e>
          <m:sub>
            <m:r>
              <m:rPr>
                <m:sty m:val="p"/>
              </m:rPr>
              <w:rPr>
                <w:rFonts w:ascii="Cambria Math" w:eastAsia="Cambria Math" w:hAnsi="Cambria Math" w:cs="Cambria Math"/>
                <w:sz w:val="28"/>
              </w:rPr>
              <m:t>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11</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(6)</w:t>
      </w:r>
    </w:p>
    <w:p w14:paraId="371225BF"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21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(7)</w:t>
      </w:r>
    </w:p>
    <w:p w14:paraId="4E3EDD6A"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(8)</w:t>
      </w:r>
    </w:p>
    <w:p w14:paraId="5CC0FADB" w14:textId="77777777" w:rsidR="00D75D24" w:rsidRDefault="006657BE">
      <w:pPr>
        <w:jc w:val="center"/>
      </w:pPr>
      <m:oMathPara>
        <m:oMathParaPr>
          <m:jc m:val="left"/>
        </m:oMathParaPr>
        <m:oMath>
          <m:r>
            <m:rPr>
              <m:sty m:val="p"/>
            </m:rPr>
            <w:rPr>
              <w:rFonts w:ascii="Cambria Math" w:eastAsia="Cambria Math" w:hAnsi="Cambria Math" w:cs="Cambria Math"/>
              <w:sz w:val="28"/>
            </w:rPr>
            <m:t>⋮</m:t>
          </m:r>
        </m:oMath>
      </m:oMathPara>
    </w:p>
    <w:p w14:paraId="72648B1B" w14:textId="77777777" w:rsidR="00D75D24" w:rsidRDefault="006657BE">
      <w:pPr>
        <w:spacing w:line="480" w:lineRule="auto"/>
        <w:jc w:val="right"/>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m1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oMath>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(9)</w:t>
      </w:r>
    </w:p>
    <w:p w14:paraId="16398C10" w14:textId="77777777" w:rsidR="00D75D24" w:rsidRDefault="006657BE">
      <w:pPr>
        <w:spacing w:line="480" w:lineRule="auto"/>
        <w:jc w:val="both"/>
      </w:pPr>
      <w:r>
        <w:rPr>
          <w:rFonts w:ascii="Times New Roman" w:eastAsia="Times New Roman" w:hAnsi="Times New Roman" w:cs="Times New Roman"/>
        </w:rPr>
        <w:t>Substituindo as fórmulas para o crescimento da classe 1, obtemos</w:t>
      </w:r>
    </w:p>
    <w:p w14:paraId="38BF0207"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21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21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oMath>
      </m:oMathPara>
    </w:p>
    <w:p w14:paraId="12BD9393"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oMath>
      </m:oMathPara>
    </w:p>
    <w:p w14:paraId="0DD31764" w14:textId="77777777" w:rsidR="00D75D24" w:rsidRDefault="006657BE">
      <w:pPr>
        <w:jc w:val="center"/>
      </w:pPr>
      <m:oMathPara>
        <m:oMathParaPr>
          <m:jc m:val="left"/>
        </m:oMathParaPr>
        <m:oMath>
          <m:r>
            <m:rPr>
              <m:sty m:val="p"/>
            </m:rPr>
            <w:rPr>
              <w:rFonts w:ascii="Cambria Math" w:eastAsia="Cambria Math" w:hAnsi="Cambria Math" w:cs="Cambria Math"/>
              <w:sz w:val="28"/>
            </w:rPr>
            <m:t>⋮</m:t>
          </m:r>
        </m:oMath>
      </m:oMathPara>
    </w:p>
    <w:p w14:paraId="76351883"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G</m:t>
              </m:r>
            </m:e>
            <m:sub>
              <m:r>
                <m:rPr>
                  <m:sty m:val="p"/>
                </m:rPr>
                <w:rPr>
                  <w:rFonts w:ascii="Cambria Math" w:eastAsia="Cambria Math" w:hAnsi="Cambria Math" w:cs="Cambria Math"/>
                  <w:sz w:val="28"/>
                </w:rPr>
                <m:t>m1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sSub>
            <m:sSubPr>
              <m:ctrlPr>
                <w:rPr>
                  <w:rFonts w:ascii="Cambria Math" w:eastAsia="Cambria Math" w:hAnsi="Cambria Math" w:cs="Cambria Math"/>
                  <w:sz w:val="28"/>
                </w:rPr>
              </m:ctrlPr>
            </m:sSubPr>
            <m:e>
              <m:r>
                <m:rPr>
                  <m:sty m:val="p"/>
                </m:rPr>
                <w:rPr>
                  <w:rFonts w:ascii="Cambria Math" w:eastAsia="Cambria Math" w:hAnsi="Cambria Math" w:cs="Cambria Math"/>
                </w:rPr>
                <m:t>γ</m:t>
              </m:r>
            </m:e>
            <m:sub>
              <m:r>
                <m:rPr>
                  <m:sty m:val="p"/>
                </m:rPr>
                <w:rPr>
                  <w:rFonts w:ascii="Cambria Math" w:eastAsia="Cambria Math" w:hAnsi="Cambria Math" w:cs="Cambria Math"/>
                  <w:sz w:val="28"/>
                </w:rPr>
                <m:t>m1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oMath>
      </m:oMathPara>
    </w:p>
    <w:p w14:paraId="6DFA5AD7" w14:textId="77777777" w:rsidR="00D75D24" w:rsidRDefault="006657BE">
      <w:pPr>
        <w:spacing w:line="480" w:lineRule="auto"/>
      </w:pPr>
      <w:r>
        <w:rPr>
          <w:rFonts w:ascii="Times New Roman" w:eastAsia="Times New Roman" w:hAnsi="Times New Roman" w:cs="Times New Roman"/>
        </w:rPr>
        <w:t>e portanto</w:t>
      </w:r>
    </w:p>
    <w:p w14:paraId="387BD0AF"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21</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oMath>
      </m:oMathPara>
    </w:p>
    <w:p w14:paraId="010196AE"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oMath>
      </m:oMathPara>
    </w:p>
    <w:p w14:paraId="34FE412B" w14:textId="77777777" w:rsidR="00D75D24" w:rsidRDefault="006657BE">
      <w:pPr>
        <w:jc w:val="center"/>
      </w:pPr>
      <m:oMathPara>
        <m:oMathParaPr>
          <m:jc m:val="left"/>
        </m:oMathParaPr>
        <m:oMath>
          <m:r>
            <m:rPr>
              <m:sty m:val="p"/>
            </m:rPr>
            <w:rPr>
              <w:rFonts w:ascii="Cambria Math" w:eastAsia="Cambria Math" w:hAnsi="Cambria Math" w:cs="Cambria Math"/>
              <w:sz w:val="28"/>
            </w:rPr>
            <m:t>⋮</m:t>
          </m:r>
        </m:oMath>
      </m:oMathPara>
    </w:p>
    <w:p w14:paraId="1916CBB1"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rPr>
                <m:t>γ</m:t>
              </m:r>
            </m:e>
            <m:sub>
              <m:r>
                <m:rPr>
                  <m:sty m:val="p"/>
                </m:rPr>
                <w:rPr>
                  <w:rFonts w:ascii="Cambria Math" w:eastAsia="Cambria Math" w:hAnsi="Cambria Math" w:cs="Cambria Math"/>
                  <w:sz w:val="28"/>
                </w:rPr>
                <m:t>m1</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oMath>
      </m:oMathPara>
    </w:p>
    <w:p w14:paraId="1A9105B4" w14:textId="77777777" w:rsidR="00D75D24" w:rsidRDefault="006657BE">
      <w:pPr>
        <w:spacing w:line="480" w:lineRule="auto"/>
      </w:pPr>
      <w:r>
        <w:rPr>
          <w:rFonts w:ascii="Times New Roman" w:eastAsia="Times New Roman" w:hAnsi="Times New Roman" w:cs="Times New Roman"/>
        </w:rPr>
        <w:t xml:space="preserve">Logo, </w:t>
      </w:r>
    </w:p>
    <w:p w14:paraId="489495A8" w14:textId="77777777" w:rsidR="00D75D24" w:rsidRDefault="006657BE">
      <w:pPr>
        <w:jc w:val="center"/>
      </w:pPr>
      <m:oMathPara>
        <m:oMathParaPr>
          <m:jc m:val="left"/>
        </m:oMathParaPr>
        <m:oMath>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i1</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r>
            <m:rPr>
              <m:sty m:val="p"/>
            </m:rPr>
            <w:rPr>
              <w:rFonts w:ascii="Cambria Math" w:eastAsia="Cambria Math" w:hAnsi="Cambria Math" w:cs="Cambria Math"/>
              <w:sz w:val="28"/>
            </w:rPr>
            <m:t>+</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r>
            <m:rPr>
              <m:sty m:val="p"/>
            </m:rPr>
            <w:rPr>
              <w:rFonts w:ascii="Cambria Math" w:eastAsia="Cambria Math" w:hAnsi="Cambria Math" w:cs="Cambria Math"/>
              <w:sz w:val="28"/>
            </w:rPr>
            <m:t>+…+</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oMath>
      </m:oMathPara>
    </w:p>
    <w:p w14:paraId="073E2643" w14:textId="77777777" w:rsidR="00D75D24" w:rsidRDefault="006657BE">
      <w:pPr>
        <w:jc w:val="right"/>
      </w:pPr>
      <m:oMathPara>
        <m:oMathParaPr>
          <m:jc m:val="left"/>
        </m:oMathParaPr>
        <m:oMath>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r>
            <m:rPr>
              <m:sty m:val="p"/>
            </m:rPr>
            <w:rPr>
              <w:rFonts w:ascii="Cambria Math" w:eastAsia="Cambria Math" w:hAnsi="Cambria Math" w:cs="Cambria Math"/>
              <w:sz w:val="28"/>
            </w:rPr>
            <m:t xml:space="preserve">                              </m:t>
          </m:r>
          <m:r>
            <m:rPr>
              <m:sty m:val="p"/>
            </m:rPr>
            <m:t>(</m:t>
          </m:r>
          <m:r>
            <m:rPr>
              <m:sty m:val="p"/>
            </m:rPr>
            <w:rPr>
              <w:rFonts w:ascii="Cambria Math" w:eastAsia="Cambria Math" w:hAnsi="Cambria Math" w:cs="Cambria Math"/>
              <w:sz w:val="28"/>
            </w:rPr>
            <m:t>10</m:t>
          </m:r>
          <m:r>
            <m:rPr>
              <m:sty m:val="p"/>
            </m:rPr>
            <m:t>)</m:t>
          </m:r>
        </m:oMath>
      </m:oMathPara>
    </w:p>
    <w:p w14:paraId="764E9A6C" w14:textId="77777777" w:rsidR="00D75D24" w:rsidRDefault="006657BE">
      <w:pPr>
        <w:spacing w:line="480" w:lineRule="auto"/>
      </w:pPr>
      <w:r>
        <w:rPr>
          <w:rFonts w:ascii="Times New Roman" w:eastAsia="Times New Roman" w:hAnsi="Times New Roman" w:cs="Times New Roman"/>
        </w:rPr>
        <w:lastRenderedPageBreak/>
        <w:t xml:space="preserve">Igualando o primeiro elemento da matriz </w:t>
      </w:r>
      <w:r>
        <w:rPr>
          <w:rFonts w:ascii="Times New Roman" w:eastAsia="Times New Roman" w:hAnsi="Times New Roman" w:cs="Times New Roman"/>
          <w:b/>
        </w:rPr>
        <w:t>B</w:t>
      </w:r>
      <w:r>
        <w:rPr>
          <w:rFonts w:ascii="Times New Roman" w:eastAsia="Times New Roman" w:hAnsi="Times New Roman" w:cs="Times New Roman"/>
        </w:rPr>
        <w:t xml:space="preserve"> com o primeiro elemento da matriz </w:t>
      </w:r>
      <w:r>
        <w:rPr>
          <w:rFonts w:ascii="Times New Roman" w:eastAsia="Times New Roman" w:hAnsi="Times New Roman" w:cs="Times New Roman"/>
          <w:b/>
        </w:rPr>
        <w:t>A</w:t>
      </w:r>
      <w:r>
        <w:rPr>
          <w:rFonts w:ascii="Times New Roman" w:eastAsia="Times New Roman" w:hAnsi="Times New Roman" w:cs="Times New Roman"/>
        </w:rPr>
        <w:t>, obtemos</w:t>
      </w:r>
    </w:p>
    <w:p w14:paraId="40872961" w14:textId="77777777" w:rsidR="00D75D24" w:rsidRDefault="006657BE">
      <w:pPr>
        <w:jc w:val="right"/>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m:t>(</m:t>
          </m:r>
          <m:r>
            <m:rPr>
              <m:sty m:val="p"/>
            </m:rPr>
            <w:rPr>
              <w:rFonts w:ascii="Cambria Math" w:eastAsia="Cambria Math" w:hAnsi="Cambria Math" w:cs="Cambria Math"/>
              <w:sz w:val="28"/>
            </w:rPr>
            <m:t xml:space="preserve">1-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γ</m:t>
              </m:r>
            </m:e>
            <m:sub>
              <m:r>
                <m:rPr>
                  <m:sty m:val="p"/>
                </m:rPr>
                <w:rPr>
                  <w:rFonts w:ascii="Cambria Math" w:eastAsia="Cambria Math" w:hAnsi="Cambria Math" w:cs="Cambria Math"/>
                  <w:sz w:val="28"/>
                </w:rPr>
                <m:t>i1</m:t>
              </m:r>
            </m:sub>
          </m:sSub>
          <m:r>
            <m:rPr>
              <m:sty m:val="p"/>
            </m:rPr>
            <m:t>)</m:t>
          </m:r>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11</m:t>
              </m:r>
            </m:sub>
          </m:sSub>
          <m:r>
            <m:rPr>
              <m:sty m:val="p"/>
            </m:rPr>
            <w:rPr>
              <w:rFonts w:ascii="Cambria Math" w:eastAsia="Cambria Math" w:hAnsi="Cambria Math" w:cs="Cambria Math"/>
              <w:sz w:val="28"/>
            </w:rPr>
            <m:t xml:space="preserve">                                      (11)</m:t>
          </m:r>
        </m:oMath>
      </m:oMathPara>
    </w:p>
    <w:p w14:paraId="1C4B49BA" w14:textId="77777777" w:rsidR="00D75D24" w:rsidRDefault="006657BE">
      <w:pPr>
        <w:spacing w:line="480" w:lineRule="auto"/>
      </w:pPr>
      <w:r>
        <w:rPr>
          <w:rFonts w:ascii="Times New Roman" w:eastAsia="Times New Roman" w:hAnsi="Times New Roman" w:cs="Times New Roman"/>
        </w:rPr>
        <w:t xml:space="preserve">e </w:t>
      </w:r>
      <w:r>
        <w:rPr>
          <w:rFonts w:ascii="Times New Roman" w:eastAsia="Times New Roman" w:hAnsi="Times New Roman" w:cs="Times New Roman"/>
        </w:rPr>
        <w:t>substituindo (10) em (11), temos</w:t>
      </w:r>
    </w:p>
    <w:p w14:paraId="0F583618"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w:rPr>
              <w:sz w:val="28"/>
            </w:rPr>
            <m:t>(</m:t>
          </m:r>
          <m:r>
            <m:rPr>
              <m:sty m:val="p"/>
            </m:rPr>
            <w:rPr>
              <w:rFonts w:ascii="Cambria Math" w:eastAsia="Cambria Math" w:hAnsi="Cambria Math" w:cs="Cambria Math"/>
              <w:sz w:val="28"/>
            </w:rPr>
            <m:t xml:space="preserve">1-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den>
          </m:f>
          <m:r>
            <m:rPr>
              <m:sty m:val="p"/>
            </m:rPr>
            <w:rPr>
              <w:sz w:val="28"/>
            </w:rPr>
            <m:t>)</m:t>
          </m:r>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11</m:t>
              </m:r>
            </m:sub>
          </m:sSub>
        </m:oMath>
      </m:oMathPara>
    </w:p>
    <w:p w14:paraId="4620022C" w14:textId="77777777" w:rsidR="00D75D24" w:rsidRDefault="006657BE">
      <w:pPr>
        <w:spacing w:line="480" w:lineRule="auto"/>
        <w:jc w:val="center"/>
      </w:p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11</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21</m:t>
            </m:r>
          </m:sub>
        </m:sSub>
      </m:oMath>
      <w:r>
        <w:rPr>
          <w:rFonts w:ascii="Times New Roman" w:eastAsia="Times New Roman" w:hAnsi="Times New Roman" w:cs="Times New Roman"/>
          <w:sz w:val="28"/>
        </w:rPr>
        <w:t>+</w:t>
      </w: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31</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m1</m:t>
            </m:r>
          </m:sub>
        </m:sSub>
      </m:oMath>
    </w:p>
    <w:p w14:paraId="55002873"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1</m:t>
              </m:r>
            </m:sub>
          </m:sSub>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i1</m:t>
              </m:r>
            </m:sub>
          </m:sSub>
        </m:oMath>
      </m:oMathPara>
    </w:p>
    <w:p w14:paraId="021CB526" w14:textId="77777777" w:rsidR="00D75D24" w:rsidRDefault="006657BE">
      <w:pPr>
        <w:spacing w:line="480" w:lineRule="auto"/>
      </w:pPr>
      <w:r>
        <w:rPr>
          <w:rFonts w:ascii="Times New Roman" w:eastAsia="Times New Roman" w:hAnsi="Times New Roman" w:cs="Times New Roman"/>
        </w:rPr>
        <w:t>Por raciocínio semelhante temos que</w:t>
      </w:r>
    </w:p>
    <w:p w14:paraId="225E1F77"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2</m:t>
              </m:r>
            </m:sub>
          </m:sSub>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i2</m:t>
              </m:r>
            </m:sub>
          </m:sSub>
        </m:oMath>
      </m:oMathPara>
    </w:p>
    <w:p w14:paraId="0FE9D59A"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3</m:t>
              </m:r>
            </m:sub>
          </m:sSub>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i3</m:t>
              </m:r>
            </m:sub>
          </m:sSub>
        </m:oMath>
      </m:oMathPara>
    </w:p>
    <w:p w14:paraId="18B4365C" w14:textId="77777777" w:rsidR="00D75D24" w:rsidRDefault="006657BE">
      <w:pPr>
        <w:jc w:val="center"/>
      </w:pPr>
      <m:oMathPara>
        <m:oMathParaPr>
          <m:jc m:val="left"/>
        </m:oMathParaPr>
        <m:oMath>
          <m:r>
            <m:rPr>
              <m:sty m:val="p"/>
            </m:rPr>
            <w:rPr>
              <w:rFonts w:ascii="Cambria Math" w:eastAsia="Cambria Math" w:hAnsi="Cambria Math" w:cs="Cambria Math"/>
              <w:sz w:val="28"/>
            </w:rPr>
            <m:t>⋮</m:t>
          </m:r>
        </m:oMath>
      </m:oMathPara>
    </w:p>
    <w:p w14:paraId="549630DA"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m</m:t>
              </m:r>
            </m:sub>
          </m:sSub>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r>
                <m:rPr>
                  <m:sty m:val="p"/>
                </m:rPr>
                <w:rPr>
                  <w:rFonts w:ascii="Cambria Math" w:eastAsia="Cambria Math" w:hAnsi="Cambria Math" w:cs="Cambria Math"/>
                  <w:sz w:val="28"/>
                </w:rPr>
                <m:t>i=1, m=1</m:t>
              </m:r>
            </m:sub>
            <m:sup>
              <m:r>
                <m:rPr>
                  <m:sty m:val="p"/>
                </m:rPr>
                <w:rPr>
                  <w:rFonts w:ascii="Cambria Math" w:eastAsia="Cambria Math" w:hAnsi="Cambria Math" w:cs="Cambria Math"/>
                  <w:sz w:val="28"/>
                </w:rPr>
                <m:t>m</m:t>
              </m:r>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a</m:t>
              </m:r>
            </m:e>
            <m:sub>
              <m:r>
                <m:rPr>
                  <m:sty m:val="p"/>
                </m:rPr>
                <w:rPr>
                  <w:rFonts w:ascii="Cambria Math" w:eastAsia="Cambria Math" w:hAnsi="Cambria Math" w:cs="Cambria Math"/>
                  <w:sz w:val="28"/>
                </w:rPr>
                <m:t>im</m:t>
              </m:r>
            </m:sub>
          </m:sSub>
        </m:oMath>
      </m:oMathPara>
    </w:p>
    <w:p w14:paraId="20DCF556" w14:textId="77777777" w:rsidR="00D75D24" w:rsidRDefault="006657BE">
      <w:pPr>
        <w:spacing w:line="480" w:lineRule="auto"/>
      </w:pPr>
      <w:r>
        <w:rPr>
          <w:rFonts w:ascii="Times New Roman" w:eastAsia="Times New Roman" w:hAnsi="Times New Roman" w:cs="Times New Roman"/>
        </w:rPr>
        <w:t xml:space="preserve">Por substituição dos </w:t>
      </w:r>
      <w:r>
        <w:rPr>
          <w:rFonts w:ascii="Times New Roman" w:eastAsia="Times New Roman" w:hAnsi="Times New Roman" w:cs="Times New Roman"/>
          <w:i/>
        </w:rPr>
        <w:t>m</w:t>
      </w:r>
      <w:r>
        <w:rPr>
          <w:rFonts w:ascii="Times New Roman" w:eastAsia="Times New Roman" w:hAnsi="Times New Roman" w:cs="Times New Roman"/>
        </w:rPr>
        <w:t xml:space="preserve"> valores de </w:t>
      </w:r>
      <w:r>
        <w:rPr>
          <w:rFonts w:ascii="Times New Roman" w:eastAsia="Times New Roman" w:hAnsi="Times New Roman" w:cs="Times New Roman"/>
          <w:sz w:val="28"/>
        </w:rPr>
        <w:t>σ</w:t>
      </w:r>
      <w:r>
        <w:rPr>
          <w:rFonts w:ascii="Times New Roman" w:eastAsia="Times New Roman" w:hAnsi="Times New Roman" w:cs="Times New Roman"/>
        </w:rPr>
        <w:t xml:space="preserve"> é possível então obter todos os valores de </w:t>
      </w:r>
      <w:r>
        <w:rPr>
          <w:rFonts w:ascii="Times New Roman" w:eastAsia="Times New Roman" w:hAnsi="Times New Roman" w:cs="Times New Roman"/>
          <w:sz w:val="28"/>
        </w:rPr>
        <w:t>γ</w:t>
      </w:r>
      <w:r>
        <w:rPr>
          <w:rFonts w:ascii="Times New Roman" w:eastAsia="Times New Roman" w:hAnsi="Times New Roman" w:cs="Times New Roman"/>
          <w:sz w:val="28"/>
          <w:vertAlign w:val="subscript"/>
        </w:rPr>
        <w:t>ij</w:t>
      </w:r>
      <w:r>
        <w:rPr>
          <w:rFonts w:ascii="Times New Roman" w:eastAsia="Times New Roman" w:hAnsi="Times New Roman" w:cs="Times New Roman"/>
        </w:rPr>
        <w:t xml:space="preserve">, </w:t>
      </w:r>
      <w:r>
        <w:rPr>
          <w:rFonts w:ascii="Times New Roman" w:eastAsia="Times New Roman" w:hAnsi="Times New Roman" w:cs="Times New Roman"/>
          <w:sz w:val="28"/>
        </w:rPr>
        <w:t>ρ</w:t>
      </w:r>
      <w:r>
        <w:rPr>
          <w:rFonts w:ascii="Times New Roman" w:eastAsia="Times New Roman" w:hAnsi="Times New Roman" w:cs="Times New Roman"/>
          <w:sz w:val="28"/>
          <w:vertAlign w:val="subscript"/>
        </w:rPr>
        <w:t>ij</w:t>
      </w:r>
      <w:r>
        <w:rPr>
          <w:rFonts w:ascii="Times New Roman" w:eastAsia="Times New Roman" w:hAnsi="Times New Roman" w:cs="Times New Roman"/>
        </w:rPr>
        <w:t xml:space="preserve"> e </w:t>
      </w:r>
      <w:r>
        <w:rPr>
          <w:rFonts w:ascii="Times New Roman" w:eastAsia="Times New Roman" w:hAnsi="Times New Roman" w:cs="Times New Roman"/>
          <w:sz w:val="28"/>
        </w:rPr>
        <w:t>φ</w:t>
      </w:r>
      <w:r>
        <w:rPr>
          <w:rFonts w:ascii="Times New Roman" w:eastAsia="Times New Roman" w:hAnsi="Times New Roman" w:cs="Times New Roman"/>
          <w:sz w:val="28"/>
          <w:vertAlign w:val="subscript"/>
        </w:rPr>
        <w:t>ij</w:t>
      </w:r>
      <w:r>
        <w:rPr>
          <w:rFonts w:ascii="Times New Roman" w:eastAsia="Times New Roman" w:hAnsi="Times New Roman" w:cs="Times New Roman"/>
          <w:vertAlign w:val="subscript"/>
        </w:rPr>
        <w:t>.</w:t>
      </w:r>
    </w:p>
    <w:p w14:paraId="57BCAB6C" w14:textId="77777777" w:rsidR="00D75D24" w:rsidRDefault="006657BE">
      <w:pPr>
        <w:spacing w:line="480" w:lineRule="auto"/>
        <w:ind w:firstLine="708"/>
      </w:pPr>
      <w:r>
        <w:rPr>
          <w:rFonts w:ascii="Times New Roman" w:eastAsia="Times New Roman" w:hAnsi="Times New Roman" w:cs="Times New Roman"/>
        </w:rPr>
        <w:t>Calculamos as elasticidades das taxas vitais da população (</w:t>
      </w:r>
      <w:r>
        <w:rPr>
          <w:rFonts w:ascii="Times New Roman" w:eastAsia="Times New Roman" w:hAnsi="Times New Roman" w:cs="Times New Roman"/>
          <w:i/>
        </w:rPr>
        <w:t>E</w:t>
      </w:r>
      <w:r>
        <w:rPr>
          <w:rFonts w:ascii="Times New Roman" w:eastAsia="Times New Roman" w:hAnsi="Times New Roman" w:cs="Times New Roman"/>
        </w:rPr>
        <w:t>) em relação a λ como a soma das elasticidades de cada taxa vital para cada transição (</w:t>
      </w:r>
      <w:r>
        <w:rPr>
          <w:rFonts w:ascii="Times New Roman" w:eastAsia="Times New Roman" w:hAnsi="Times New Roman" w:cs="Times New Roman"/>
          <w:i/>
        </w:rPr>
        <w:t>e</w:t>
      </w:r>
      <w:r>
        <w:rPr>
          <w:rFonts w:ascii="Times New Roman" w:eastAsia="Times New Roman" w:hAnsi="Times New Roman" w:cs="Times New Roman"/>
        </w:rPr>
        <w:t>). Apesar de termos quatro taxas vitais (</w:t>
      </w:r>
      <w:r>
        <w:rPr>
          <w:rFonts w:ascii="Times New Roman" w:eastAsia="Times New Roman" w:hAnsi="Times New Roman" w:cs="Times New Roman"/>
          <w:sz w:val="28"/>
        </w:rPr>
        <w:t>σ</w:t>
      </w:r>
      <w:r>
        <w:rPr>
          <w:rFonts w:ascii="Times New Roman" w:eastAsia="Times New Roman" w:hAnsi="Times New Roman" w:cs="Times New Roman"/>
          <w:sz w:val="28"/>
          <w:vertAlign w:val="subscript"/>
        </w:rPr>
        <w:t>j</w:t>
      </w:r>
      <w:r>
        <w:rPr>
          <w:rFonts w:ascii="Times New Roman" w:eastAsia="Times New Roman" w:hAnsi="Times New Roman" w:cs="Times New Roman"/>
        </w:rPr>
        <w:t>,</w:t>
      </w:r>
      <w:r>
        <w:rPr>
          <w:rFonts w:ascii="Times New Roman" w:eastAsia="Times New Roman" w:hAnsi="Times New Roman" w:cs="Times New Roman"/>
          <w:sz w:val="28"/>
        </w:rPr>
        <w:t xml:space="preserve"> γ</w:t>
      </w:r>
      <w:r>
        <w:rPr>
          <w:rFonts w:ascii="Times New Roman" w:eastAsia="Times New Roman" w:hAnsi="Times New Roman" w:cs="Times New Roman"/>
          <w:sz w:val="28"/>
          <w:vertAlign w:val="subscript"/>
        </w:rPr>
        <w:t>ij</w:t>
      </w:r>
      <w:r>
        <w:rPr>
          <w:rFonts w:ascii="Times New Roman" w:eastAsia="Times New Roman" w:hAnsi="Times New Roman" w:cs="Times New Roman"/>
        </w:rPr>
        <w:t xml:space="preserve">, </w:t>
      </w:r>
      <w:r>
        <w:rPr>
          <w:rFonts w:ascii="Times New Roman" w:eastAsia="Times New Roman" w:hAnsi="Times New Roman" w:cs="Times New Roman"/>
          <w:sz w:val="28"/>
        </w:rPr>
        <w:t>ρ</w:t>
      </w:r>
      <w:r>
        <w:rPr>
          <w:rFonts w:ascii="Times New Roman" w:eastAsia="Times New Roman" w:hAnsi="Times New Roman" w:cs="Times New Roman"/>
          <w:sz w:val="28"/>
          <w:vertAlign w:val="subscript"/>
        </w:rPr>
        <w:t>ij</w:t>
      </w:r>
      <w:r>
        <w:rPr>
          <w:rFonts w:ascii="Times New Roman" w:eastAsia="Times New Roman" w:hAnsi="Times New Roman" w:cs="Times New Roman"/>
        </w:rPr>
        <w:t xml:space="preserve"> e </w:t>
      </w:r>
      <w:r>
        <w:rPr>
          <w:rFonts w:ascii="Times New Roman" w:eastAsia="Times New Roman" w:hAnsi="Times New Roman" w:cs="Times New Roman"/>
          <w:sz w:val="28"/>
        </w:rPr>
        <w:t>φ</w:t>
      </w:r>
      <w:r>
        <w:rPr>
          <w:rFonts w:ascii="Times New Roman" w:eastAsia="Times New Roman" w:hAnsi="Times New Roman" w:cs="Times New Roman"/>
          <w:sz w:val="28"/>
          <w:vertAlign w:val="subscript"/>
        </w:rPr>
        <w:t xml:space="preserve">ij), </w:t>
      </w:r>
      <w:r>
        <w:rPr>
          <w:rFonts w:ascii="Times New Roman" w:eastAsia="Times New Roman" w:hAnsi="Times New Roman" w:cs="Times New Roman"/>
        </w:rPr>
        <w:t>crescimento positivo e negativo e</w:t>
      </w:r>
      <w:r>
        <w:rPr>
          <w:rFonts w:ascii="Times New Roman" w:eastAsia="Times New Roman" w:hAnsi="Times New Roman" w:cs="Times New Roman"/>
        </w:rPr>
        <w:t xml:space="preserve">stão relacionados a um processo, o crescimento. Assim, </w:t>
      </w:r>
    </w:p>
    <w:p w14:paraId="7C093D80" w14:textId="77777777" w:rsidR="00D75D24" w:rsidRDefault="006657BE">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sobrevivência</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σ</m:t>
              </m:r>
            </m:sub>
          </m:sSub>
          <m:r>
            <m:rPr>
              <m:sty m:val="p"/>
            </m:rPr>
            <w:rPr>
              <w:rFonts w:ascii="Cambria Math" w:eastAsia="Cambria Math" w:hAnsi="Cambria Math" w:cs="Cambria Math"/>
              <w:sz w:val="28"/>
            </w:rPr>
            <m:t>=</m:t>
          </m:r>
          <m:nary>
            <m:naryPr>
              <m:chr m:val="∑"/>
              <m:ctrlPr>
                <w:rPr>
                  <w:rFonts w:ascii="Cambria Math" w:eastAsia="Cambria Math" w:hAnsi="Cambria Math" w:cs="Cambria Math"/>
                  <w:sz w:val="28"/>
                </w:rPr>
              </m:ctrlPr>
            </m:naryPr>
            <m:sub/>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σ</m:t>
              </m:r>
            </m:sub>
          </m:sSub>
          <m:r>
            <m:rPr>
              <m:sty m:val="p"/>
            </m:rPr>
            <w:rPr>
              <w:rFonts w:ascii="Cambria Math" w:eastAsia="Cambria Math" w:hAnsi="Cambria Math" w:cs="Cambria Math"/>
              <w:sz w:val="28"/>
            </w:rPr>
            <m:t xml:space="preserve"> </m:t>
          </m:r>
        </m:oMath>
      </m:oMathPara>
    </w:p>
    <w:p w14:paraId="09894D97" w14:textId="77777777" w:rsidR="00D75D24" w:rsidRDefault="006657BE">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crescimento</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γ</m:t>
              </m:r>
            </m:sub>
          </m:sSub>
          <m:r>
            <m:rPr>
              <m:sty m:val="p"/>
            </m:rPr>
            <w:rPr>
              <w:rFonts w:ascii="Cambria Math" w:eastAsia="Cambria Math" w:hAnsi="Cambria Math" w:cs="Cambria Math"/>
              <w:sz w:val="28"/>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ρ</m:t>
              </m:r>
            </m:sub>
          </m:sSub>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sup/>
            <m:e/>
          </m:nary>
          <m:r>
            <m:rPr>
              <m:sty m:val="p"/>
            </m: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γ</m:t>
              </m:r>
            </m:sub>
          </m:sSub>
          <m:r>
            <m:rPr>
              <m:sty m:val="p"/>
            </m:rPr>
            <m:t>|</m:t>
          </m:r>
          <m:r>
            <m:rPr>
              <m:sty m:val="p"/>
            </m:rPr>
            <w:rPr>
              <w:rFonts w:ascii="Cambria Math" w:eastAsia="Cambria Math" w:hAnsi="Cambria Math" w:cs="Cambria Math"/>
              <w:sz w:val="28"/>
            </w:rPr>
            <m:t xml:space="preserve">+ </m:t>
          </m:r>
          <m:nary>
            <m:naryPr>
              <m:chr m:val="∑"/>
              <m:ctrlPr>
                <w:rPr>
                  <w:rFonts w:ascii="Cambria Math" w:eastAsia="Cambria Math" w:hAnsi="Cambria Math" w:cs="Cambria Math"/>
                  <w:sz w:val="28"/>
                </w:rPr>
              </m:ctrlPr>
            </m:naryPr>
            <m:sub/>
            <m:sup/>
            <m:e/>
          </m:nary>
          <m:r>
            <m:rPr>
              <m:sty m:val="p"/>
            </m: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ρ</m:t>
              </m:r>
            </m:sub>
          </m:sSub>
          <m:r>
            <m:rPr>
              <m:sty m:val="p"/>
            </m:rPr>
            <m:t>|</m:t>
          </m:r>
        </m:oMath>
      </m:oMathPara>
    </w:p>
    <w:p w14:paraId="73725785" w14:textId="77777777" w:rsidR="00D75D24" w:rsidRDefault="006657BE">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fecundidade</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φ</m:t>
              </m:r>
            </m:sub>
          </m:sSub>
          <m:r>
            <m:rPr>
              <m:sty m:val="p"/>
            </m:rPr>
            <w:rPr>
              <w:rFonts w:ascii="Cambria Math" w:eastAsia="Cambria Math" w:hAnsi="Cambria Math" w:cs="Cambria Math"/>
              <w:sz w:val="28"/>
            </w:rPr>
            <m:t>=</m:t>
          </m:r>
          <m:nary>
            <m:naryPr>
              <m:chr m:val="∑"/>
              <m:ctrlPr>
                <w:rPr>
                  <w:rFonts w:ascii="Cambria Math" w:eastAsia="Cambria Math" w:hAnsi="Cambria Math" w:cs="Cambria Math"/>
                  <w:sz w:val="28"/>
                </w:rPr>
              </m:ctrlPr>
            </m:naryPr>
            <m:sub/>
            <m:sup/>
            <m:e/>
          </m:nary>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φ</m:t>
              </m:r>
            </m:sub>
          </m:sSub>
        </m:oMath>
      </m:oMathPara>
    </w:p>
    <w:p w14:paraId="049475F7" w14:textId="77777777" w:rsidR="00D75D24" w:rsidRDefault="006657BE">
      <w:pPr>
        <w:spacing w:line="480" w:lineRule="auto"/>
        <w:ind w:firstLine="708"/>
      </w:pPr>
      <w:r>
        <w:rPr>
          <w:rFonts w:ascii="Times New Roman" w:eastAsia="Times New Roman" w:hAnsi="Times New Roman" w:cs="Times New Roman"/>
        </w:rPr>
        <w:t xml:space="preserve">As elasticidades </w:t>
      </w:r>
      <w:r>
        <w:rPr>
          <w:rFonts w:ascii="Times New Roman" w:eastAsia="Times New Roman" w:hAnsi="Times New Roman" w:cs="Times New Roman"/>
          <w:i/>
          <w:sz w:val="28"/>
        </w:rPr>
        <w:t>e</w:t>
      </w:r>
      <w:r>
        <w:rPr>
          <w:rFonts w:ascii="Times New Roman" w:eastAsia="Times New Roman" w:hAnsi="Times New Roman" w:cs="Times New Roman"/>
          <w:sz w:val="28"/>
          <w:vertAlign w:val="subscript"/>
        </w:rPr>
        <w:t>γ</w:t>
      </w:r>
      <w:r>
        <w:rPr>
          <w:rFonts w:ascii="Times New Roman" w:eastAsia="Times New Roman" w:hAnsi="Times New Roman" w:cs="Times New Roman"/>
        </w:rPr>
        <w:t xml:space="preserve"> e </w:t>
      </w:r>
      <w:r>
        <w:rPr>
          <w:rFonts w:ascii="Times New Roman" w:eastAsia="Times New Roman" w:hAnsi="Times New Roman" w:cs="Times New Roman"/>
          <w:i/>
          <w:sz w:val="28"/>
        </w:rPr>
        <w:t>e</w:t>
      </w:r>
      <w:r>
        <w:rPr>
          <w:rFonts w:ascii="Times New Roman" w:eastAsia="Times New Roman" w:hAnsi="Times New Roman" w:cs="Times New Roman"/>
          <w:sz w:val="28"/>
          <w:vertAlign w:val="subscript"/>
        </w:rPr>
        <w:t>ρ</w:t>
      </w:r>
      <w:r>
        <w:rPr>
          <w:rFonts w:ascii="Times New Roman" w:eastAsia="Times New Roman" w:hAnsi="Times New Roman" w:cs="Times New Roman"/>
          <w:sz w:val="28"/>
        </w:rPr>
        <w:t xml:space="preserve"> </w:t>
      </w:r>
      <w:r>
        <w:rPr>
          <w:rFonts w:ascii="Times New Roman" w:eastAsia="Times New Roman" w:hAnsi="Times New Roman" w:cs="Times New Roman"/>
        </w:rPr>
        <w:t>podem assumir valores negativos, como discutido em Franco &amp; Silvertown (2004). Estamos interessad</w:t>
      </w:r>
      <w:r>
        <w:rPr>
          <w:rFonts w:ascii="Times New Roman" w:eastAsia="Times New Roman" w:hAnsi="Times New Roman" w:cs="Times New Roman"/>
        </w:rPr>
        <w:t>os na magnitude das mudanças e não no seu sinal, e portanto utilizamos os valores absolutos dessas elasticidades.</w:t>
      </w:r>
    </w:p>
    <w:p w14:paraId="4E7E46E4" w14:textId="77777777" w:rsidR="00D75D24" w:rsidRDefault="006657BE">
      <w:pPr>
        <w:spacing w:line="480" w:lineRule="auto"/>
      </w:pPr>
      <w:r>
        <w:rPr>
          <w:rFonts w:ascii="Times New Roman" w:eastAsia="Times New Roman" w:hAnsi="Times New Roman" w:cs="Times New Roman"/>
        </w:rPr>
        <w:t>As elasticidades (</w:t>
      </w:r>
      <w:r>
        <w:rPr>
          <w:rFonts w:ascii="Times New Roman" w:eastAsia="Times New Roman" w:hAnsi="Times New Roman" w:cs="Times New Roman"/>
          <w:i/>
        </w:rPr>
        <w:t>e</w:t>
      </w:r>
      <w:r>
        <w:rPr>
          <w:rFonts w:ascii="Times New Roman" w:eastAsia="Times New Roman" w:hAnsi="Times New Roman" w:cs="Times New Roman"/>
        </w:rPr>
        <w:t>) das taxas vitais de cada classe em relação a λ podem ser calculadas de acordo com as seguintes equações (Caswell, 2001; F</w:t>
      </w:r>
      <w:r>
        <w:rPr>
          <w:rFonts w:ascii="Times New Roman" w:eastAsia="Times New Roman" w:hAnsi="Times New Roman" w:cs="Times New Roman"/>
        </w:rPr>
        <w:t>ranco &amp; Silvertown, 2004):</w:t>
      </w:r>
    </w:p>
    <w:p w14:paraId="5D728194" w14:textId="77777777" w:rsidR="00D75D24" w:rsidRDefault="006657BE">
      <w:pPr>
        <w:numPr>
          <w:ilvl w:val="0"/>
          <w:numId w:val="1"/>
        </w:numPr>
        <w:spacing w:after="160" w:line="480" w:lineRule="auto"/>
        <w:ind w:hanging="359"/>
      </w:pPr>
      <w:r>
        <w:rPr>
          <w:rFonts w:ascii="Times New Roman" w:eastAsia="Times New Roman" w:hAnsi="Times New Roman" w:cs="Times New Roman"/>
        </w:rPr>
        <w:t>sobrevivência:</w:t>
      </w:r>
    </w:p>
    <w:p w14:paraId="0CE1E20F" w14:textId="77777777" w:rsidR="00D75D24" w:rsidRDefault="006657BE">
      <w:pPr>
        <w:jc w:val="center"/>
      </w:pPr>
      <m:oMathPara>
        <m:oMathParaPr>
          <m:jc m:val="left"/>
        </m:oMathParaPr>
        <m:oMath>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num>
            <m:den>
              <m:r>
                <m:rPr>
                  <m:sty m:val="p"/>
                </m:rPr>
                <w:rPr>
                  <w:rFonts w:ascii="Cambria Math" w:eastAsia="Cambria Math" w:hAnsi="Cambria Math" w:cs="Cambria Math"/>
                  <w:sz w:val="28"/>
                </w:rPr>
                <m:t>λ</m:t>
              </m:r>
            </m:den>
          </m:f>
          <m:f>
            <m:fPr>
              <m:ctrlPr>
                <w:rPr>
                  <w:rFonts w:ascii="Cambria Math" w:eastAsia="Cambria Math" w:hAnsi="Cambria Math" w:cs="Cambria Math"/>
                  <w:sz w:val="28"/>
                </w:rPr>
              </m:ctrlPr>
            </m:fPr>
            <m:num>
              <m:r>
                <m:rPr>
                  <m:sty m:val="p"/>
                </m:rPr>
                <w:rPr>
                  <w:rFonts w:ascii="Cambria Math" w:eastAsia="Cambria Math" w:hAnsi="Cambria Math" w:cs="Cambria Math"/>
                  <w:sz w:val="28"/>
                </w:rPr>
                <m:t>∂λ</m:t>
              </m:r>
            </m:num>
            <m:den>
              <m:sSub>
                <m:sSubPr>
                  <m:ctrlPr>
                    <w:rPr>
                      <w:rFonts w:ascii="Cambria Math" w:eastAsia="Cambria Math" w:hAnsi="Cambria Math" w:cs="Cambria Math"/>
                      <w:sz w:val="28"/>
                    </w:rPr>
                  </m:ctrlPr>
                </m:sSubPr>
                <m:e>
                  <m:r>
                    <m:rPr>
                      <m:sty m:val="p"/>
                    </m:rPr>
                    <w:rPr>
                      <w:rFonts w:ascii="Cambria Math" w:eastAsia="Cambria Math" w:hAnsi="Cambria Math" w:cs="Cambria Math"/>
                      <w:sz w:val="28"/>
                    </w:rPr>
                    <m:t>∂</m:t>
                  </m:r>
                </m:e>
                <m:sub>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sub>
              </m:sSub>
            </m:den>
          </m:f>
        </m:oMath>
      </m:oMathPara>
    </w:p>
    <w:p w14:paraId="50AA2460" w14:textId="77777777" w:rsidR="00D75D24" w:rsidRDefault="006657BE">
      <w:pPr>
        <w:jc w:val="center"/>
      </w:pPr>
      <m:oMathPara>
        <m:oMathParaPr>
          <m:jc m:val="left"/>
        </m:oMathParaPr>
        <m:oMath>
          <m:r>
            <m:rPr>
              <m:sty m:val="p"/>
            </m:rPr>
            <w:rPr>
              <w:rFonts w:ascii="Cambria Math" w:eastAsia="Cambria Math" w:hAnsi="Cambria Math" w:cs="Cambria Math"/>
            </w:rPr>
            <m:t xml:space="preserve">=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num>
            <m:den>
              <m:r>
                <m:rPr>
                  <m:sty m:val="p"/>
                </m:rPr>
                <w:rPr>
                  <w:rFonts w:ascii="Cambria Math" w:eastAsia="Cambria Math" w:hAnsi="Cambria Math" w:cs="Cambria Math"/>
                  <w:sz w:val="28"/>
                </w:rPr>
                <m:t>λ</m:t>
              </m:r>
            </m:den>
          </m:f>
          <m:r>
            <m:rPr>
              <m:sty m:val="p"/>
            </m:rPr>
            <m:t>[</m:t>
          </m:r>
          <m:r>
            <m:rPr>
              <m:sty m:val="p"/>
            </m:rPr>
            <w:rPr>
              <w:rFonts w:ascii="Cambria Math" w:eastAsia="Cambria Math" w:hAnsi="Cambria Math" w:cs="Cambria Math"/>
            </w:rPr>
            <m:t>sjj</m:t>
          </m:r>
          <m:r>
            <m:rPr>
              <m:sty m:val="p"/>
            </m:rPr>
            <m:t>(</m:t>
          </m:r>
          <m:r>
            <m:rPr>
              <m:sty m:val="p"/>
            </m:rPr>
            <w:rPr>
              <w:rFonts w:ascii="Cambria Math" w:eastAsia="Cambria Math" w:hAnsi="Cambria Math" w:cs="Cambria Math"/>
            </w:rPr>
            <m:t>1-</m:t>
          </m:r>
          <m:nary>
            <m:naryPr>
              <m:chr m:val="∑"/>
              <m:ctrlPr>
                <w:rPr>
                  <w:rFonts w:ascii="Cambria Math" w:eastAsia="Cambria Math" w:hAnsi="Cambria Math" w:cs="Cambria Math"/>
                </w:rPr>
              </m:ctrlPr>
            </m:naryPr>
            <m:sub>
              <m:r>
                <m:rPr>
                  <m:sty m:val="p"/>
                </m:rPr>
                <w:rPr>
                  <w:rFonts w:ascii="Cambria Math" w:eastAsia="Cambria Math" w:hAnsi="Cambria Math" w:cs="Cambria Math"/>
                </w:rPr>
                <m:t>i</m:t>
              </m:r>
            </m:sub>
            <m:sup/>
            <m:e/>
          </m:nary>
          <m:r>
            <m:rPr>
              <m:sty m:val="p"/>
            </m:rPr>
            <w:rPr>
              <w:rFonts w:ascii="Cambria Math" w:eastAsia="Cambria Math" w:hAnsi="Cambria Math" w:cs="Cambria Math"/>
              <w:sz w:val="28"/>
            </w:rPr>
            <m:t>γ</m:t>
          </m:r>
          <m:r>
            <m:rPr>
              <m:sty m:val="p"/>
            </m:rPr>
            <w:rPr>
              <w:rFonts w:ascii="Cambria Math" w:eastAsia="Cambria Math" w:hAnsi="Cambria Math" w:cs="Cambria Math"/>
              <w:sz w:val="28"/>
              <w:vertAlign w:val="subscript"/>
            </w:rPr>
            <m:t>ij</m:t>
          </m:r>
          <m:r>
            <m:rPr>
              <m:sty m:val="p"/>
            </m:rPr>
            <w:rPr>
              <w:rFonts w:ascii="Cambria Math" w:eastAsia="Cambria Math" w:hAnsi="Cambria Math" w:cs="Cambria Math"/>
            </w:rPr>
            <m:t>-</m:t>
          </m:r>
          <m:nary>
            <m:naryPr>
              <m:chr m:val="∑"/>
              <m:ctrlPr>
                <w:rPr>
                  <w:rFonts w:ascii="Cambria Math" w:eastAsia="Cambria Math" w:hAnsi="Cambria Math" w:cs="Cambria Math"/>
                </w:rPr>
              </m:ctrlPr>
            </m:naryPr>
            <m:sub>
              <m:r>
                <m:rPr>
                  <m:sty m:val="p"/>
                </m:rPr>
                <w:rPr>
                  <w:rFonts w:ascii="Cambria Math" w:eastAsia="Cambria Math" w:hAnsi="Cambria Math" w:cs="Cambria Math"/>
                </w:rPr>
                <m:t>i</m:t>
              </m:r>
            </m:sub>
            <m:sup/>
            <m:e/>
          </m:nary>
          <m:r>
            <m:rPr>
              <m:sty m:val="p"/>
            </m:rPr>
            <w:rPr>
              <w:rFonts w:ascii="Cambria Math" w:eastAsia="Cambria Math" w:hAnsi="Cambria Math" w:cs="Cambria Math"/>
              <w:sz w:val="28"/>
            </w:rPr>
            <m:t>ρ</m:t>
          </m:r>
          <m:r>
            <m:rPr>
              <m:sty m:val="p"/>
            </m:rPr>
            <w:rPr>
              <w:rFonts w:ascii="Cambria Math" w:eastAsia="Cambria Math" w:hAnsi="Cambria Math" w:cs="Cambria Math"/>
              <w:sz w:val="28"/>
              <w:vertAlign w:val="subscript"/>
            </w:rPr>
            <m:t>ij</m:t>
          </m:r>
          <m:r>
            <m:rPr>
              <m:sty m:val="p"/>
            </m:rPr>
            <w:rPr>
              <w:rFonts w:ascii="Cambria Math" w:eastAsia="Cambria Math" w:hAnsi="Cambria Math" w:cs="Cambria Math"/>
            </w:rPr>
            <m:t xml:space="preserve"> </m:t>
          </m:r>
          <m:r>
            <m:rPr>
              <m:sty m:val="p"/>
            </m:rPr>
            <m:t>)</m:t>
          </m:r>
          <m:r>
            <m:rPr>
              <m:sty m:val="p"/>
            </m:rPr>
            <w:rPr>
              <w:rFonts w:ascii="Cambria Math" w:eastAsia="Cambria Math" w:hAnsi="Cambria Math" w:cs="Cambria Math"/>
            </w:rPr>
            <m:t>+</m:t>
          </m:r>
          <m:nary>
            <m:naryPr>
              <m:chr m:val="∑"/>
              <m:ctrlPr>
                <w:rPr>
                  <w:rFonts w:ascii="Cambria Math" w:eastAsia="Cambria Math" w:hAnsi="Cambria Math" w:cs="Cambria Math"/>
                </w:rPr>
              </m:ctrlPr>
            </m:naryPr>
            <m:sub>
              <m:r>
                <m:rPr>
                  <m:sty m:val="p"/>
                </m:rPr>
                <w:rPr>
                  <w:rFonts w:ascii="Cambria Math" w:eastAsia="Cambria Math" w:hAnsi="Cambria Math" w:cs="Cambria Math"/>
                </w:rPr>
                <m:t>i</m:t>
              </m:r>
            </m:sub>
            <m:sup/>
            <m:e/>
          </m:nary>
          <m:r>
            <m:rPr>
              <m:sty m:val="p"/>
            </m:rPr>
            <w:rPr>
              <w:rFonts w:ascii="Cambria Math" w:eastAsia="Cambria Math" w:hAnsi="Cambria Math" w:cs="Cambria Math"/>
            </w:rPr>
            <m:t>sij</m:t>
          </m:r>
          <m:r>
            <m:rPr>
              <m:sty m:val="p"/>
            </m:rPr>
            <w:rPr>
              <w:rFonts w:ascii="Cambria Math" w:eastAsia="Cambria Math" w:hAnsi="Cambria Math" w:cs="Cambria Math"/>
              <w:sz w:val="28"/>
            </w:rPr>
            <m:t>γ</m:t>
          </m:r>
          <m:r>
            <m:rPr>
              <m:sty m:val="p"/>
            </m:rPr>
            <w:rPr>
              <w:rFonts w:ascii="Cambria Math" w:eastAsia="Cambria Math" w:hAnsi="Cambria Math" w:cs="Cambria Math"/>
              <w:sz w:val="28"/>
              <w:vertAlign w:val="subscript"/>
            </w:rPr>
            <m:t>ij</m:t>
          </m:r>
          <m:r>
            <m:rPr>
              <m:sty m:val="p"/>
            </m:rPr>
            <w:rPr>
              <w:rFonts w:ascii="Cambria Math" w:eastAsia="Cambria Math" w:hAnsi="Cambria Math" w:cs="Cambria Math"/>
            </w:rPr>
            <m:t>+</m:t>
          </m:r>
          <m:nary>
            <m:naryPr>
              <m:chr m:val="∑"/>
              <m:ctrlPr>
                <w:rPr>
                  <w:rFonts w:ascii="Cambria Math" w:eastAsia="Cambria Math" w:hAnsi="Cambria Math" w:cs="Cambria Math"/>
                </w:rPr>
              </m:ctrlPr>
            </m:naryPr>
            <m:sub>
              <m:r>
                <m:rPr>
                  <m:sty m:val="p"/>
                </m:rPr>
                <w:rPr>
                  <w:rFonts w:ascii="Cambria Math" w:eastAsia="Cambria Math" w:hAnsi="Cambria Math" w:cs="Cambria Math"/>
                </w:rPr>
                <m:t>i</m:t>
              </m:r>
            </m:sub>
            <m:sup/>
            <m:e/>
          </m:nary>
          <m:r>
            <m:rPr>
              <m:sty m:val="p"/>
            </m:rPr>
            <w:rPr>
              <w:rFonts w:ascii="Cambria Math" w:eastAsia="Cambria Math" w:hAnsi="Cambria Math" w:cs="Cambria Math"/>
            </w:rPr>
            <m:t>sij</m:t>
          </m:r>
          <m:r>
            <m:rPr>
              <m:sty m:val="p"/>
            </m:rPr>
            <w:rPr>
              <w:rFonts w:ascii="Cambria Math" w:eastAsia="Cambria Math" w:hAnsi="Cambria Math" w:cs="Cambria Math"/>
              <w:sz w:val="28"/>
            </w:rPr>
            <m:t>ρ</m:t>
          </m:r>
          <m:r>
            <m:rPr>
              <m:sty m:val="p"/>
            </m:rPr>
            <w:rPr>
              <w:rFonts w:ascii="Cambria Math" w:eastAsia="Cambria Math" w:hAnsi="Cambria Math" w:cs="Cambria Math"/>
              <w:sz w:val="28"/>
              <w:vertAlign w:val="subscript"/>
            </w:rPr>
            <m:t>ij</m:t>
          </m:r>
          <m:r>
            <m:rPr>
              <m:sty m:val="p"/>
            </m:rPr>
            <w:rPr>
              <w:rFonts w:ascii="Cambria Math" w:eastAsia="Cambria Math" w:hAnsi="Cambria Math" w:cs="Cambria Math"/>
            </w:rPr>
            <m:t>+</m:t>
          </m:r>
          <m:nary>
            <m:naryPr>
              <m:chr m:val="∑"/>
              <m:ctrlPr>
                <w:rPr>
                  <w:rFonts w:ascii="Cambria Math" w:eastAsia="Cambria Math" w:hAnsi="Cambria Math" w:cs="Cambria Math"/>
                </w:rPr>
              </m:ctrlPr>
            </m:naryPr>
            <m:sub>
              <m:r>
                <m:rPr>
                  <m:sty m:val="p"/>
                </m:rPr>
                <w:rPr>
                  <w:rFonts w:ascii="Cambria Math" w:eastAsia="Cambria Math" w:hAnsi="Cambria Math" w:cs="Cambria Math"/>
                </w:rPr>
                <m:t>i</m:t>
              </m:r>
            </m:sub>
            <m:sup/>
            <m:e/>
          </m:nary>
          <m:r>
            <m:rPr>
              <m:sty m:val="p"/>
            </m:rPr>
            <w:rPr>
              <w:rFonts w:ascii="Cambria Math" w:eastAsia="Cambria Math" w:hAnsi="Cambria Math" w:cs="Cambria Math"/>
            </w:rPr>
            <m:t>sij</m:t>
          </m:r>
          <m:r>
            <m:rPr>
              <m:sty m:val="p"/>
            </m:rPr>
            <w:rPr>
              <w:rFonts w:ascii="Cambria Math" w:eastAsia="Cambria Math" w:hAnsi="Cambria Math" w:cs="Cambria Math"/>
              <w:sz w:val="28"/>
            </w:rPr>
            <m:t>φ</m:t>
          </m:r>
          <m:r>
            <m:rPr>
              <m:sty m:val="p"/>
            </m:rPr>
            <w:rPr>
              <w:rFonts w:ascii="Cambria Math" w:eastAsia="Cambria Math" w:hAnsi="Cambria Math" w:cs="Cambria Math"/>
              <w:sz w:val="28"/>
              <w:vertAlign w:val="subscript"/>
            </w:rPr>
            <m:t>ij</m:t>
          </m:r>
          <m:r>
            <m:rPr>
              <m:sty m:val="p"/>
            </m:rPr>
            <m:t>]</m:t>
          </m:r>
        </m:oMath>
      </m:oMathPara>
    </w:p>
    <w:p w14:paraId="2A42694B" w14:textId="77777777" w:rsidR="00D75D24" w:rsidRDefault="00D75D24">
      <w:pPr>
        <w:spacing w:line="480" w:lineRule="auto"/>
        <w:ind w:firstLine="708"/>
      </w:pPr>
    </w:p>
    <w:p w14:paraId="50CE23BC" w14:textId="77777777" w:rsidR="00D75D24" w:rsidRDefault="006657BE">
      <w:pPr>
        <w:numPr>
          <w:ilvl w:val="0"/>
          <w:numId w:val="1"/>
        </w:numPr>
        <w:spacing w:after="160" w:line="480" w:lineRule="auto"/>
        <w:ind w:hanging="359"/>
      </w:pPr>
      <w:r>
        <w:rPr>
          <w:rFonts w:ascii="Times New Roman" w:eastAsia="Times New Roman" w:hAnsi="Times New Roman" w:cs="Times New Roman"/>
        </w:rPr>
        <w:t xml:space="preserve">crescimento positivo, em que </w:t>
      </w:r>
      <w:r>
        <w:rPr>
          <w:rFonts w:ascii="Times New Roman" w:eastAsia="Times New Roman" w:hAnsi="Times New Roman" w:cs="Times New Roman"/>
          <w:i/>
        </w:rPr>
        <w:t>i</w:t>
      </w:r>
      <w:r>
        <w:rPr>
          <w:rFonts w:ascii="Times New Roman" w:eastAsia="Times New Roman" w:hAnsi="Times New Roman" w:cs="Times New Roman"/>
        </w:rPr>
        <w:t xml:space="preserve"> &gt; </w:t>
      </w:r>
      <w:r>
        <w:rPr>
          <w:rFonts w:ascii="Times New Roman" w:eastAsia="Times New Roman" w:hAnsi="Times New Roman" w:cs="Times New Roman"/>
          <w:i/>
        </w:rPr>
        <w:t>j</w:t>
      </w:r>
      <w:r>
        <w:rPr>
          <w:rFonts w:ascii="Times New Roman" w:eastAsia="Times New Roman" w:hAnsi="Times New Roman" w:cs="Times New Roman"/>
        </w:rPr>
        <w:t>:</w:t>
      </w:r>
    </w:p>
    <w:p w14:paraId="0F3DB3B3" w14:textId="77777777" w:rsidR="00D75D24" w:rsidRDefault="006657BE">
      <w:pPr>
        <w:jc w:val="center"/>
      </w:pPr>
      <m:oMathPara>
        <m:oMathParaPr>
          <m:jc m:val="left"/>
        </m:oMathParaPr>
        <m:oMath>
          <m:sSub>
            <m:sSubPr>
              <m:ctrlPr>
                <w:rPr>
                  <w:rFonts w:ascii="Cambria Math" w:eastAsia="Cambria Math" w:hAnsi="Cambria Math" w:cs="Cambria Math"/>
                  <w:sz w:val="28"/>
                  <w:vertAlign w:val="subscript"/>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ρ</m:t>
              </m:r>
              <m:r>
                <m:rPr>
                  <m:sty m:val="p"/>
                </m:rPr>
                <w:rPr>
                  <w:rFonts w:ascii="Cambria Math" w:eastAsia="Cambria Math" w:hAnsi="Cambria Math" w:cs="Cambria Math"/>
                  <w:sz w:val="28"/>
                  <w:vertAlign w:val="subscript"/>
                </w:rPr>
                <m:t>ij</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r>
                <m:rPr>
                  <m:sty m:val="p"/>
                </m:rPr>
                <w:rPr>
                  <w:rFonts w:ascii="Cambria Math" w:eastAsia="Cambria Math" w:hAnsi="Cambria Math" w:cs="Cambria Math"/>
                  <w:sz w:val="28"/>
                </w:rPr>
                <m:t>ρ</m:t>
              </m:r>
              <m:r>
                <m:rPr>
                  <m:sty m:val="p"/>
                </m:rPr>
                <w:rPr>
                  <w:rFonts w:ascii="Cambria Math" w:eastAsia="Cambria Math" w:hAnsi="Cambria Math" w:cs="Cambria Math"/>
                  <w:sz w:val="28"/>
                  <w:vertAlign w:val="subscript"/>
                </w:rPr>
                <m:t>ij</m:t>
              </m:r>
            </m:num>
            <m:den>
              <m:r>
                <m:rPr>
                  <m:sty m:val="p"/>
                </m:rPr>
                <w:rPr>
                  <w:rFonts w:ascii="Cambria Math" w:eastAsia="Cambria Math" w:hAnsi="Cambria Math" w:cs="Cambria Math"/>
                  <w:sz w:val="28"/>
                </w:rPr>
                <m:t>λ</m:t>
              </m:r>
            </m:den>
          </m:f>
          <m:f>
            <m:fPr>
              <m:ctrlPr>
                <w:rPr>
                  <w:rFonts w:ascii="Cambria Math" w:eastAsia="Cambria Math" w:hAnsi="Cambria Math" w:cs="Cambria Math"/>
                  <w:sz w:val="28"/>
                </w:rPr>
              </m:ctrlPr>
            </m:fPr>
            <m:num>
              <m:r>
                <m:rPr>
                  <m:sty m:val="p"/>
                </m:rPr>
                <w:rPr>
                  <w:rFonts w:ascii="Cambria Math" w:eastAsia="Cambria Math" w:hAnsi="Cambria Math" w:cs="Cambria Math"/>
                  <w:sz w:val="28"/>
                </w:rPr>
                <m:t>∂λ</m:t>
              </m:r>
            </m:num>
            <m:den>
              <m:sSub>
                <m:sSubPr>
                  <m:ctrlPr>
                    <w:rPr>
                      <w:rFonts w:ascii="Cambria Math" w:eastAsia="Cambria Math" w:hAnsi="Cambria Math" w:cs="Cambria Math"/>
                      <w:sz w:val="28"/>
                      <w:vertAlign w:val="subscript"/>
                    </w:rPr>
                  </m:ctrlPr>
                </m:sSubPr>
                <m:e>
                  <m:r>
                    <m:rPr>
                      <m:sty m:val="p"/>
                    </m:rPr>
                    <w:rPr>
                      <w:rFonts w:ascii="Cambria Math" w:eastAsia="Cambria Math" w:hAnsi="Cambria Math" w:cs="Cambria Math"/>
                      <w:sz w:val="28"/>
                    </w:rPr>
                    <m:t>∂</m:t>
                  </m:r>
                </m:e>
                <m:sub>
                  <m:r>
                    <m:rPr>
                      <m:sty m:val="p"/>
                    </m:rPr>
                    <w:rPr>
                      <w:rFonts w:ascii="Cambria Math" w:eastAsia="Cambria Math" w:hAnsi="Cambria Math" w:cs="Cambria Math"/>
                      <w:sz w:val="28"/>
                    </w:rPr>
                    <m:t>ρ</m:t>
                  </m:r>
                  <m:r>
                    <m:rPr>
                      <m:sty m:val="p"/>
                    </m:rPr>
                    <w:rPr>
                      <w:rFonts w:ascii="Cambria Math" w:eastAsia="Cambria Math" w:hAnsi="Cambria Math" w:cs="Cambria Math"/>
                      <w:sz w:val="28"/>
                      <w:vertAlign w:val="subscript"/>
                    </w:rPr>
                    <m:t>ij</m:t>
                  </m:r>
                </m:sub>
              </m:sSub>
            </m:den>
          </m:f>
        </m:oMath>
      </m:oMathPara>
    </w:p>
    <w:p w14:paraId="4D2389AE" w14:textId="77777777" w:rsidR="00D75D24" w:rsidRDefault="006657BE">
      <w:pPr>
        <w:jc w:val="center"/>
      </w:pPr>
      <m:oMathPara>
        <m:oMathParaPr>
          <m:jc m:val="left"/>
        </m:oMathParaPr>
        <m:oMath>
          <m:r>
            <m:rPr>
              <m:sty m:val="p"/>
            </m:rPr>
            <w:rPr>
              <w:rFonts w:ascii="Cambria Math" w:eastAsia="Cambria Math" w:hAnsi="Cambria Math" w:cs="Cambria Math"/>
            </w:rPr>
            <m:t xml:space="preserve">= </m:t>
          </m:r>
          <m:f>
            <m:fPr>
              <m:ctrlPr>
                <w:rPr>
                  <w:rFonts w:ascii="Cambria Math" w:eastAsia="Cambria Math" w:hAnsi="Cambria Math" w:cs="Cambria Math"/>
                  <w:sz w:val="28"/>
                </w:rPr>
              </m:ctrlPr>
            </m:fPr>
            <m:num>
              <m:r>
                <m:rPr>
                  <m:sty m:val="p"/>
                </m:rPr>
                <w:rPr>
                  <w:rFonts w:ascii="Cambria Math" w:eastAsia="Cambria Math" w:hAnsi="Cambria Math" w:cs="Cambria Math"/>
                  <w:sz w:val="28"/>
                </w:rPr>
                <m:t>ρ</m:t>
              </m:r>
              <m:r>
                <m:rPr>
                  <m:sty m:val="p"/>
                </m:rPr>
                <w:rPr>
                  <w:rFonts w:ascii="Cambria Math" w:eastAsia="Cambria Math" w:hAnsi="Cambria Math" w:cs="Cambria Math"/>
                  <w:sz w:val="28"/>
                  <w:vertAlign w:val="subscript"/>
                </w:rPr>
                <m:t>ij</m:t>
              </m:r>
            </m:num>
            <m:den>
              <m:r>
                <m:rPr>
                  <m:sty m:val="p"/>
                </m:rPr>
                <w:rPr>
                  <w:rFonts w:ascii="Cambria Math" w:eastAsia="Cambria Math" w:hAnsi="Cambria Math" w:cs="Cambria Math"/>
                  <w:sz w:val="28"/>
                </w:rPr>
                <m:t>λ</m:t>
              </m:r>
            </m:den>
          </m:f>
          <m:r>
            <m:rPr>
              <m:sty m:val="p"/>
            </m:rPr>
            <m:t>[</m:t>
          </m:r>
          <m:r>
            <m:rPr>
              <m:sty m:val="p"/>
            </m:rPr>
            <w:rPr>
              <w:rFonts w:ascii="Cambria Math" w:eastAsia="Cambria Math" w:hAnsi="Cambria Math" w:cs="Cambria Math"/>
            </w:rPr>
            <m:t>sjj</m:t>
          </m:r>
          <m:r>
            <m:rPr>
              <m:sty m:val="p"/>
            </m:rPr>
            <m:t>(</m:t>
          </m:r>
          <m:r>
            <m:rPr>
              <m:sty m:val="p"/>
            </m:rPr>
            <w:rPr>
              <w:rFonts w:ascii="Cambria Math" w:eastAsia="Cambria Math" w:hAnsi="Cambria Math" w:cs="Cambria Math"/>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r>
            <m:rPr>
              <m:sty m:val="p"/>
            </m:rPr>
            <w:rPr>
              <w:rFonts w:ascii="Cambria Math" w:eastAsia="Cambria Math" w:hAnsi="Cambria Math" w:cs="Cambria Math"/>
            </w:rPr>
            <m:t xml:space="preserve"> </m:t>
          </m:r>
          <m:r>
            <m:rPr>
              <m:sty m:val="p"/>
            </m:rPr>
            <m:t>)</m:t>
          </m:r>
          <m:r>
            <m:rPr>
              <m:sty m:val="p"/>
            </m:rPr>
            <w:rPr>
              <w:rFonts w:ascii="Cambria Math" w:eastAsia="Cambria Math" w:hAnsi="Cambria Math" w:cs="Cambria Math"/>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rPr>
                <m:t>sij</m:t>
              </m:r>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r>
            <m:rPr>
              <m:sty m:val="p"/>
            </m:rPr>
            <m:t>]</m:t>
          </m:r>
        </m:oMath>
      </m:oMathPara>
    </w:p>
    <w:p w14:paraId="6765C621" w14:textId="77777777" w:rsidR="00D75D24" w:rsidRDefault="00D75D24">
      <w:pPr>
        <w:spacing w:line="480" w:lineRule="auto"/>
        <w:ind w:firstLine="708"/>
      </w:pPr>
    </w:p>
    <w:p w14:paraId="466ECBBC" w14:textId="77777777" w:rsidR="00D75D24" w:rsidRDefault="006657BE">
      <w:pPr>
        <w:numPr>
          <w:ilvl w:val="0"/>
          <w:numId w:val="1"/>
        </w:numPr>
        <w:spacing w:after="160" w:line="480" w:lineRule="auto"/>
        <w:ind w:hanging="359"/>
      </w:pPr>
      <w:r>
        <w:rPr>
          <w:rFonts w:ascii="Times New Roman" w:eastAsia="Times New Roman" w:hAnsi="Times New Roman" w:cs="Times New Roman"/>
        </w:rPr>
        <w:t xml:space="preserve">crescimento negativo, em que </w:t>
      </w:r>
      <w:r>
        <w:rPr>
          <w:rFonts w:ascii="Times New Roman" w:eastAsia="Times New Roman" w:hAnsi="Times New Roman" w:cs="Times New Roman"/>
          <w:i/>
        </w:rPr>
        <w:t>i</w:t>
      </w:r>
      <w:r>
        <w:rPr>
          <w:rFonts w:ascii="Times New Roman" w:eastAsia="Times New Roman" w:hAnsi="Times New Roman" w:cs="Times New Roman"/>
        </w:rPr>
        <w:t xml:space="preserve"> &lt; </w:t>
      </w:r>
      <w:r>
        <w:rPr>
          <w:rFonts w:ascii="Times New Roman" w:eastAsia="Times New Roman" w:hAnsi="Times New Roman" w:cs="Times New Roman"/>
          <w:i/>
        </w:rPr>
        <w:t>j</w:t>
      </w:r>
      <w:r>
        <w:rPr>
          <w:rFonts w:ascii="Times New Roman" w:eastAsia="Times New Roman" w:hAnsi="Times New Roman" w:cs="Times New Roman"/>
        </w:rPr>
        <w:t>:</w:t>
      </w:r>
    </w:p>
    <w:p w14:paraId="238ACCC8" w14:textId="77777777" w:rsidR="00D75D24" w:rsidRDefault="006657BE">
      <w:pPr>
        <w:jc w:val="center"/>
      </w:pPr>
      <m:oMathPara>
        <m:oMathParaPr>
          <m:jc m:val="left"/>
        </m:oMathParaPr>
        <m:oMath>
          <m:sSub>
            <m:sSubPr>
              <m:ctrlPr>
                <w:rPr>
                  <w:rFonts w:ascii="Cambria Math" w:eastAsia="Cambria Math" w:hAnsi="Cambria Math" w:cs="Cambria Math"/>
                  <w:sz w:val="28"/>
                  <w:vertAlign w:val="subscript"/>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γ</m:t>
              </m:r>
              <m:r>
                <m:rPr>
                  <m:sty m:val="p"/>
                </m:rPr>
                <w:rPr>
                  <w:rFonts w:ascii="Cambria Math" w:eastAsia="Cambria Math" w:hAnsi="Cambria Math" w:cs="Cambria Math"/>
                  <w:sz w:val="28"/>
                  <w:vertAlign w:val="subscript"/>
                </w:rPr>
                <m:t>ij</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r>
                <m:rPr>
                  <m:sty m:val="p"/>
                </m:rPr>
                <w:rPr>
                  <w:rFonts w:ascii="Cambria Math" w:eastAsia="Cambria Math" w:hAnsi="Cambria Math" w:cs="Cambria Math"/>
                  <w:sz w:val="28"/>
                </w:rPr>
                <m:t>γ</m:t>
              </m:r>
              <m:r>
                <m:rPr>
                  <m:sty m:val="p"/>
                </m:rPr>
                <w:rPr>
                  <w:rFonts w:ascii="Cambria Math" w:eastAsia="Cambria Math" w:hAnsi="Cambria Math" w:cs="Cambria Math"/>
                  <w:sz w:val="28"/>
                  <w:vertAlign w:val="subscript"/>
                </w:rPr>
                <m:t>ij</m:t>
              </m:r>
            </m:num>
            <m:den>
              <m:r>
                <m:rPr>
                  <m:sty m:val="p"/>
                </m:rPr>
                <w:rPr>
                  <w:rFonts w:ascii="Cambria Math" w:eastAsia="Cambria Math" w:hAnsi="Cambria Math" w:cs="Cambria Math"/>
                  <w:sz w:val="28"/>
                </w:rPr>
                <m:t>λ</m:t>
              </m:r>
            </m:den>
          </m:f>
          <m:f>
            <m:fPr>
              <m:ctrlPr>
                <w:rPr>
                  <w:rFonts w:ascii="Cambria Math" w:eastAsia="Cambria Math" w:hAnsi="Cambria Math" w:cs="Cambria Math"/>
                  <w:sz w:val="28"/>
                </w:rPr>
              </m:ctrlPr>
            </m:fPr>
            <m:num>
              <m:r>
                <m:rPr>
                  <m:sty m:val="p"/>
                </m:rPr>
                <w:rPr>
                  <w:rFonts w:ascii="Cambria Math" w:eastAsia="Cambria Math" w:hAnsi="Cambria Math" w:cs="Cambria Math"/>
                  <w:sz w:val="28"/>
                </w:rPr>
                <m:t>∂λ</m:t>
              </m:r>
            </m:num>
            <m:den>
              <m:sSub>
                <m:sSubPr>
                  <m:ctrlPr>
                    <w:rPr>
                      <w:rFonts w:ascii="Cambria Math" w:eastAsia="Cambria Math" w:hAnsi="Cambria Math" w:cs="Cambria Math"/>
                      <w:sz w:val="28"/>
                      <w:vertAlign w:val="subscript"/>
                    </w:rPr>
                  </m:ctrlPr>
                </m:sSubPr>
                <m:e>
                  <m:r>
                    <m:rPr>
                      <m:sty m:val="p"/>
                    </m:rPr>
                    <w:rPr>
                      <w:rFonts w:ascii="Cambria Math" w:eastAsia="Cambria Math" w:hAnsi="Cambria Math" w:cs="Cambria Math"/>
                      <w:sz w:val="28"/>
                    </w:rPr>
                    <m:t>∂</m:t>
                  </m:r>
                </m:e>
                <m:sub>
                  <m:r>
                    <m:rPr>
                      <m:sty m:val="p"/>
                    </m:rPr>
                    <w:rPr>
                      <w:rFonts w:ascii="Cambria Math" w:eastAsia="Cambria Math" w:hAnsi="Cambria Math" w:cs="Cambria Math"/>
                      <w:sz w:val="28"/>
                    </w:rPr>
                    <m:t>γ</m:t>
                  </m:r>
                  <m:r>
                    <m:rPr>
                      <m:sty m:val="p"/>
                    </m:rPr>
                    <w:rPr>
                      <w:rFonts w:ascii="Cambria Math" w:eastAsia="Cambria Math" w:hAnsi="Cambria Math" w:cs="Cambria Math"/>
                      <w:sz w:val="28"/>
                      <w:vertAlign w:val="subscript"/>
                    </w:rPr>
                    <m:t>ij</m:t>
                  </m:r>
                </m:sub>
              </m:sSub>
            </m:den>
          </m:f>
        </m:oMath>
      </m:oMathPara>
    </w:p>
    <w:p w14:paraId="1EDED433" w14:textId="77777777" w:rsidR="00D75D24" w:rsidRDefault="006657BE">
      <w:pPr>
        <w:jc w:val="center"/>
      </w:pPr>
      <m:oMathPara>
        <m:oMathParaPr>
          <m:jc m:val="left"/>
        </m:oMathParaPr>
        <m:oMath>
          <m:r>
            <m:rPr>
              <m:sty m:val="p"/>
            </m:rPr>
            <w:rPr>
              <w:rFonts w:ascii="Cambria Math" w:eastAsia="Cambria Math" w:hAnsi="Cambria Math" w:cs="Cambria Math"/>
            </w:rPr>
            <m:t xml:space="preserve">= </m:t>
          </m:r>
          <m:f>
            <m:fPr>
              <m:ctrlPr>
                <w:rPr>
                  <w:rFonts w:ascii="Cambria Math" w:eastAsia="Cambria Math" w:hAnsi="Cambria Math" w:cs="Cambria Math"/>
                  <w:sz w:val="28"/>
                </w:rPr>
              </m:ctrlPr>
            </m:fPr>
            <m:num>
              <m:r>
                <m:rPr>
                  <m:sty m:val="p"/>
                </m:rPr>
                <w:rPr>
                  <w:rFonts w:ascii="Cambria Math" w:eastAsia="Cambria Math" w:hAnsi="Cambria Math" w:cs="Cambria Math"/>
                  <w:sz w:val="28"/>
                </w:rPr>
                <m:t>γ</m:t>
              </m:r>
              <m:r>
                <m:rPr>
                  <m:sty m:val="p"/>
                </m:rPr>
                <w:rPr>
                  <w:rFonts w:ascii="Cambria Math" w:eastAsia="Cambria Math" w:hAnsi="Cambria Math" w:cs="Cambria Math"/>
                  <w:sz w:val="28"/>
                  <w:vertAlign w:val="subscript"/>
                </w:rPr>
                <m:t>ij</m:t>
              </m:r>
            </m:num>
            <m:den>
              <m:r>
                <m:rPr>
                  <m:sty m:val="p"/>
                </m:rPr>
                <w:rPr>
                  <w:rFonts w:ascii="Cambria Math" w:eastAsia="Cambria Math" w:hAnsi="Cambria Math" w:cs="Cambria Math"/>
                  <w:sz w:val="28"/>
                </w:rPr>
                <m:t>λ</m:t>
              </m:r>
            </m:den>
          </m:f>
          <m:r>
            <m:rPr>
              <m:sty m:val="p"/>
            </m:rPr>
            <m:t>[</m:t>
          </m:r>
          <m:r>
            <m:rPr>
              <m:sty m:val="p"/>
            </m:rPr>
            <w:rPr>
              <w:rFonts w:ascii="Cambria Math" w:eastAsia="Cambria Math" w:hAnsi="Cambria Math" w:cs="Cambria Math"/>
            </w:rPr>
            <m:t>sjj</m:t>
          </m:r>
          <m:r>
            <m:rPr>
              <m:sty m:val="p"/>
            </m:rPr>
            <m:t>(</m:t>
          </m:r>
          <m:r>
            <m:rPr>
              <m:sty m:val="p"/>
            </m:rPr>
            <w:rPr>
              <w:rFonts w:ascii="Cambria Math" w:eastAsia="Cambria Math" w:hAnsi="Cambria Math" w:cs="Cambria Math"/>
            </w:rPr>
            <m:t>-</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r>
            <m:rPr>
              <m:sty m:val="p"/>
            </m:rPr>
            <w:rPr>
              <w:rFonts w:ascii="Cambria Math" w:eastAsia="Cambria Math" w:hAnsi="Cambria Math" w:cs="Cambria Math"/>
            </w:rPr>
            <m:t xml:space="preserve"> </m:t>
          </m:r>
          <m:r>
            <m:rPr>
              <m:sty m:val="p"/>
            </m:rPr>
            <m:t>)</m:t>
          </m:r>
          <m:r>
            <m:rPr>
              <m:sty m:val="p"/>
            </m:rPr>
            <w:rPr>
              <w:rFonts w:ascii="Cambria Math" w:eastAsia="Cambria Math" w:hAnsi="Cambria Math" w:cs="Cambria Math"/>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rPr>
                <m:t>sij</m:t>
              </m:r>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r>
            <m:rPr>
              <m:sty m:val="p"/>
            </m:rPr>
            <m:t>]</m:t>
          </m:r>
        </m:oMath>
      </m:oMathPara>
    </w:p>
    <w:p w14:paraId="657F5D33" w14:textId="77777777" w:rsidR="00D75D24" w:rsidRDefault="006657BE">
      <w:pPr>
        <w:numPr>
          <w:ilvl w:val="0"/>
          <w:numId w:val="1"/>
        </w:numPr>
        <w:spacing w:after="160" w:line="480" w:lineRule="auto"/>
        <w:ind w:hanging="359"/>
      </w:pPr>
      <w:r>
        <w:rPr>
          <w:rFonts w:ascii="Times New Roman" w:eastAsia="Times New Roman" w:hAnsi="Times New Roman" w:cs="Times New Roman"/>
        </w:rPr>
        <w:t>fecundidade:</w:t>
      </w:r>
    </w:p>
    <w:p w14:paraId="622761F7" w14:textId="77777777" w:rsidR="00D75D24" w:rsidRDefault="006657BE">
      <w:pPr>
        <w:jc w:val="center"/>
      </w:pPr>
      <m:oMathPara>
        <m:oMathParaPr>
          <m:jc m:val="left"/>
        </m:oMathParaPr>
        <m:oMath>
          <m:sSub>
            <m:sSubPr>
              <m:ctrlPr>
                <w:rPr>
                  <w:rFonts w:ascii="Cambria Math" w:eastAsia="Cambria Math" w:hAnsi="Cambria Math" w:cs="Cambria Math"/>
                  <w:sz w:val="28"/>
                  <w:vertAlign w:val="subscript"/>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φ</m:t>
              </m:r>
              <m:r>
                <m:rPr>
                  <m:sty m:val="p"/>
                </m:rPr>
                <w:rPr>
                  <w:rFonts w:ascii="Cambria Math" w:eastAsia="Cambria Math" w:hAnsi="Cambria Math" w:cs="Cambria Math"/>
                  <w:sz w:val="28"/>
                  <w:vertAlign w:val="subscript"/>
                </w:rPr>
                <m:t>ij</m:t>
              </m:r>
            </m:sub>
          </m:sSub>
          <m:r>
            <m:rPr>
              <m:sty m:val="p"/>
            </m:rPr>
            <w:rPr>
              <w:rFonts w:ascii="Cambria Math" w:eastAsia="Cambria Math" w:hAnsi="Cambria Math" w:cs="Cambria Math"/>
              <w:sz w:val="28"/>
            </w:rPr>
            <m:t xml:space="preserve">= </m:t>
          </m:r>
          <m:f>
            <m:fPr>
              <m:ctrlPr>
                <w:rPr>
                  <w:rFonts w:ascii="Cambria Math" w:eastAsia="Cambria Math" w:hAnsi="Cambria Math" w:cs="Cambria Math"/>
                  <w:sz w:val="28"/>
                </w:rPr>
              </m:ctrlPr>
            </m:fPr>
            <m:num>
              <m:r>
                <m:rPr>
                  <m:sty m:val="p"/>
                </m:rPr>
                <w:rPr>
                  <w:rFonts w:ascii="Cambria Math" w:eastAsia="Cambria Math" w:hAnsi="Cambria Math" w:cs="Cambria Math"/>
                  <w:sz w:val="28"/>
                </w:rPr>
                <m:t>φ</m:t>
              </m:r>
              <m:r>
                <m:rPr>
                  <m:sty m:val="p"/>
                </m:rPr>
                <w:rPr>
                  <w:rFonts w:ascii="Cambria Math" w:eastAsia="Cambria Math" w:hAnsi="Cambria Math" w:cs="Cambria Math"/>
                  <w:sz w:val="28"/>
                  <w:vertAlign w:val="subscript"/>
                </w:rPr>
                <m:t>ij</m:t>
              </m:r>
            </m:num>
            <m:den>
              <m:r>
                <m:rPr>
                  <m:sty m:val="p"/>
                </m:rPr>
                <w:rPr>
                  <w:rFonts w:ascii="Cambria Math" w:eastAsia="Cambria Math" w:hAnsi="Cambria Math" w:cs="Cambria Math"/>
                  <w:sz w:val="28"/>
                </w:rPr>
                <m:t>λ</m:t>
              </m:r>
            </m:den>
          </m:f>
          <m:f>
            <m:fPr>
              <m:ctrlPr>
                <w:rPr>
                  <w:rFonts w:ascii="Cambria Math" w:eastAsia="Cambria Math" w:hAnsi="Cambria Math" w:cs="Cambria Math"/>
                  <w:sz w:val="28"/>
                </w:rPr>
              </m:ctrlPr>
            </m:fPr>
            <m:num>
              <m:r>
                <m:rPr>
                  <m:sty m:val="p"/>
                </m:rPr>
                <w:rPr>
                  <w:rFonts w:ascii="Cambria Math" w:eastAsia="Cambria Math" w:hAnsi="Cambria Math" w:cs="Cambria Math"/>
                  <w:sz w:val="28"/>
                </w:rPr>
                <m:t>∂λ</m:t>
              </m:r>
            </m:num>
            <m:den>
              <m:sSub>
                <m:sSubPr>
                  <m:ctrlPr>
                    <w:rPr>
                      <w:rFonts w:ascii="Cambria Math" w:eastAsia="Cambria Math" w:hAnsi="Cambria Math" w:cs="Cambria Math"/>
                      <w:sz w:val="28"/>
                      <w:vertAlign w:val="subscript"/>
                    </w:rPr>
                  </m:ctrlPr>
                </m:sSubPr>
                <m:e>
                  <m:r>
                    <m:rPr>
                      <m:sty m:val="p"/>
                    </m:rPr>
                    <w:rPr>
                      <w:rFonts w:ascii="Cambria Math" w:eastAsia="Cambria Math" w:hAnsi="Cambria Math" w:cs="Cambria Math"/>
                      <w:sz w:val="28"/>
                    </w:rPr>
                    <m:t>∂</m:t>
                  </m:r>
                </m:e>
                <m:sub>
                  <m:r>
                    <m:rPr>
                      <m:sty m:val="p"/>
                    </m:rPr>
                    <w:rPr>
                      <w:rFonts w:ascii="Cambria Math" w:eastAsia="Cambria Math" w:hAnsi="Cambria Math" w:cs="Cambria Math"/>
                      <w:sz w:val="28"/>
                    </w:rPr>
                    <m:t>φ</m:t>
                  </m:r>
                  <m:r>
                    <m:rPr>
                      <m:sty m:val="p"/>
                    </m:rPr>
                    <w:rPr>
                      <w:rFonts w:ascii="Cambria Math" w:eastAsia="Cambria Math" w:hAnsi="Cambria Math" w:cs="Cambria Math"/>
                      <w:sz w:val="28"/>
                      <w:vertAlign w:val="subscript"/>
                    </w:rPr>
                    <m:t>ij</m:t>
                  </m:r>
                </m:sub>
              </m:sSub>
            </m:den>
          </m:f>
        </m:oMath>
      </m:oMathPara>
    </w:p>
    <w:p w14:paraId="1BE624EA" w14:textId="77777777" w:rsidR="00D75D24" w:rsidRDefault="006657BE">
      <w:pPr>
        <w:jc w:val="center"/>
      </w:pPr>
      <m:oMathPara>
        <m:oMathParaPr>
          <m:jc m:val="left"/>
        </m:oMathParaPr>
        <m:oMath>
          <m:r>
            <m:rPr>
              <m:sty m:val="p"/>
            </m:rPr>
            <w:rPr>
              <w:rFonts w:ascii="Cambria Math" w:eastAsia="Cambria Math" w:hAnsi="Cambria Math" w:cs="Cambria Math"/>
            </w:rPr>
            <m:t xml:space="preserve">= </m:t>
          </m:r>
          <m:f>
            <m:fPr>
              <m:ctrlPr>
                <w:rPr>
                  <w:rFonts w:ascii="Cambria Math" w:eastAsia="Cambria Math" w:hAnsi="Cambria Math" w:cs="Cambria Math"/>
                  <w:sz w:val="28"/>
                </w:rPr>
              </m:ctrlPr>
            </m:fPr>
            <m:num>
              <m:r>
                <m:rPr>
                  <m:sty m:val="p"/>
                </m:rPr>
                <w:rPr>
                  <w:rFonts w:ascii="Cambria Math" w:eastAsia="Cambria Math" w:hAnsi="Cambria Math" w:cs="Cambria Math"/>
                  <w:sz w:val="28"/>
                </w:rPr>
                <m:t>φ</m:t>
              </m:r>
              <m:r>
                <m:rPr>
                  <m:sty m:val="p"/>
                </m:rPr>
                <w:rPr>
                  <w:rFonts w:ascii="Cambria Math" w:eastAsia="Cambria Math" w:hAnsi="Cambria Math" w:cs="Cambria Math"/>
                  <w:sz w:val="28"/>
                  <w:vertAlign w:val="subscript"/>
                </w:rPr>
                <m:t>ij</m:t>
              </m:r>
            </m:num>
            <m:den>
              <m:r>
                <m:rPr>
                  <m:sty m:val="p"/>
                </m:rPr>
                <w:rPr>
                  <w:rFonts w:ascii="Cambria Math" w:eastAsia="Cambria Math" w:hAnsi="Cambria Math" w:cs="Cambria Math"/>
                  <w:sz w:val="28"/>
                </w:rPr>
                <m:t>λ</m:t>
              </m:r>
            </m:den>
          </m:f>
          <m:r>
            <m:rPr>
              <m:sty m:val="p"/>
            </m:rPr>
            <m:t>(</m:t>
          </m:r>
          <m:r>
            <m:rPr>
              <m:sty m:val="p"/>
            </m:rPr>
            <w:rPr>
              <w:rFonts w:ascii="Cambria Math" w:eastAsia="Cambria Math" w:hAnsi="Cambria Math" w:cs="Cambria Math"/>
            </w:rPr>
            <m:t>sjj</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σ</m:t>
              </m:r>
            </m:e>
            <m:sub>
              <m:r>
                <m:rPr>
                  <m:sty m:val="p"/>
                </m:rPr>
                <w:rPr>
                  <w:rFonts w:ascii="Cambria Math" w:eastAsia="Cambria Math" w:hAnsi="Cambria Math" w:cs="Cambria Math"/>
                  <w:sz w:val="28"/>
                </w:rPr>
                <m:t>j</m:t>
              </m:r>
            </m:sub>
          </m:sSub>
          <m:r>
            <m:rPr>
              <m:sty m:val="p"/>
            </m:rPr>
            <w:rPr>
              <w:rFonts w:ascii="Cambria Math" w:eastAsia="Cambria Math" w:hAnsi="Cambria Math" w:cs="Cambria Math"/>
            </w:rPr>
            <m:t xml:space="preserve"> </m:t>
          </m:r>
          <m:r>
            <m:rPr>
              <m:sty m:val="p"/>
            </m:rPr>
            <m:t>)</m:t>
          </m:r>
        </m:oMath>
      </m:oMathPara>
    </w:p>
    <w:p w14:paraId="6722D2DD" w14:textId="77777777" w:rsidR="00D75D24" w:rsidRDefault="006657BE">
      <w:pPr>
        <w:spacing w:line="480" w:lineRule="auto"/>
        <w:ind w:firstLine="708"/>
      </w:pPr>
      <w:r>
        <w:rPr>
          <w:rFonts w:ascii="Times New Roman" w:eastAsia="Times New Roman" w:hAnsi="Times New Roman" w:cs="Times New Roman"/>
        </w:rPr>
        <w:lastRenderedPageBreak/>
        <w:t xml:space="preserve">em que </w:t>
      </w:r>
      <w:r>
        <w:rPr>
          <w:rFonts w:ascii="Times New Roman" w:eastAsia="Times New Roman" w:hAnsi="Times New Roman" w:cs="Times New Roman"/>
          <w:i/>
          <w:sz w:val="28"/>
        </w:rPr>
        <w:t>s</w:t>
      </w:r>
      <w:r>
        <w:rPr>
          <w:rFonts w:ascii="Times New Roman" w:eastAsia="Times New Roman" w:hAnsi="Times New Roman" w:cs="Times New Roman"/>
          <w:i/>
          <w:sz w:val="28"/>
          <w:vertAlign w:val="subscript"/>
        </w:rPr>
        <w:t>jj</w:t>
      </w:r>
      <w:r>
        <w:rPr>
          <w:rFonts w:ascii="Times New Roman" w:eastAsia="Times New Roman" w:hAnsi="Times New Roman" w:cs="Times New Roman"/>
          <w:i/>
          <w:vertAlign w:val="subscript"/>
        </w:rPr>
        <w:t xml:space="preserve"> </w:t>
      </w:r>
      <w:r>
        <w:rPr>
          <w:rFonts w:ascii="Times New Roman" w:eastAsia="Times New Roman" w:hAnsi="Times New Roman" w:cs="Times New Roman"/>
        </w:rPr>
        <w:t>e</w:t>
      </w:r>
      <w:r>
        <w:rPr>
          <w:rFonts w:ascii="Times New Roman" w:eastAsia="Times New Roman" w:hAnsi="Times New Roman" w:cs="Times New Roman"/>
          <w:vertAlign w:val="subscript"/>
        </w:rPr>
        <w:t xml:space="preserve"> </w:t>
      </w:r>
      <w:r>
        <w:rPr>
          <w:rFonts w:ascii="Times New Roman" w:eastAsia="Times New Roman" w:hAnsi="Times New Roman" w:cs="Times New Roman"/>
          <w:i/>
          <w:sz w:val="28"/>
        </w:rPr>
        <w:t>s</w:t>
      </w:r>
      <w:r>
        <w:rPr>
          <w:rFonts w:ascii="Times New Roman" w:eastAsia="Times New Roman" w:hAnsi="Times New Roman" w:cs="Times New Roman"/>
          <w:i/>
          <w:sz w:val="28"/>
          <w:vertAlign w:val="subscript"/>
        </w:rPr>
        <w:t>ij</w:t>
      </w:r>
      <w:r>
        <w:rPr>
          <w:rFonts w:ascii="Times New Roman" w:eastAsia="Times New Roman" w:hAnsi="Times New Roman" w:cs="Times New Roman"/>
          <w:sz w:val="28"/>
          <w:vertAlign w:val="subscript"/>
        </w:rPr>
        <w:t xml:space="preserve"> </w:t>
      </w:r>
      <w:r>
        <w:rPr>
          <w:rFonts w:ascii="Times New Roman" w:eastAsia="Times New Roman" w:hAnsi="Times New Roman" w:cs="Times New Roman"/>
        </w:rPr>
        <w:t>são as sensibilidades dos elementos da matriz de transição, que representam as contribuições absolutas de cada elemento sobre λ</w:t>
      </w:r>
    </w:p>
    <w:p w14:paraId="3E00486B" w14:textId="77777777" w:rsidR="00D75D24" w:rsidRDefault="006657BE">
      <w:pPr>
        <w:spacing w:line="480" w:lineRule="auto"/>
        <w:ind w:firstLine="708"/>
      </w:pPr>
      <w:r>
        <w:rPr>
          <w:rFonts w:ascii="Times New Roman" w:eastAsia="Times New Roman" w:hAnsi="Times New Roman" w:cs="Times New Roman"/>
        </w:rPr>
        <w:t>Para obter os valores proporcionais das elasticidades sobre</w:t>
      </w:r>
      <w:r>
        <w:rPr>
          <w:rFonts w:ascii="Times New Roman" w:eastAsia="Times New Roman" w:hAnsi="Times New Roman" w:cs="Times New Roman"/>
        </w:rPr>
        <w:t xml:space="preserve"> λ, cada uma delas foi dividida pela soma das três elasticidades</w:t>
      </w:r>
    </w:p>
    <w:p w14:paraId="2BE70C6F" w14:textId="77777777" w:rsidR="00D75D24" w:rsidRDefault="006657BE">
      <w:pPr>
        <w:jc w:val="center"/>
      </w:pPr>
      <m:oMathPara>
        <m:oMathParaPr>
          <m:jc m:val="left"/>
        </m:oMathParaPr>
        <m:oMath>
          <m:r>
            <m:rPr>
              <m:sty m:val="p"/>
            </m:rPr>
            <w:rPr>
              <w:rFonts w:ascii="Cambria Math" w:eastAsia="Cambria Math" w:hAnsi="Cambria Math" w:cs="Cambria Math"/>
              <w:sz w:val="28"/>
            </w:rPr>
            <m:t xml:space="preserve">S=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sobrevivência</m:t>
                  </m:r>
                </m:sub>
              </m:sSub>
            </m:num>
            <m:den>
              <m:r>
                <m:rPr>
                  <m:sty m:val="p"/>
                </m:rPr>
                <w:rPr>
                  <w:rFonts w:ascii="Cambria Math" w:eastAsia="Cambria Math" w:hAnsi="Cambria Math" w:cs="Cambria Math"/>
                  <w:sz w:val="28"/>
                </w:rPr>
                <m:t>E</m:t>
              </m:r>
            </m:den>
          </m:f>
        </m:oMath>
      </m:oMathPara>
    </w:p>
    <w:p w14:paraId="59D4D6D0" w14:textId="77777777" w:rsidR="00D75D24" w:rsidRDefault="006657BE">
      <w:pPr>
        <w:jc w:val="center"/>
      </w:pPr>
      <m:oMathPara>
        <m:oMathParaPr>
          <m:jc m:val="left"/>
        </m:oMathParaPr>
        <m:oMath>
          <m:r>
            <m:rPr>
              <m:sty m:val="p"/>
            </m:rPr>
            <w:rPr>
              <w:rFonts w:ascii="Cambria Math" w:eastAsia="Cambria Math" w:hAnsi="Cambria Math" w:cs="Cambria Math"/>
              <w:sz w:val="28"/>
            </w:rPr>
            <m:t xml:space="preserve">G=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crecimento</m:t>
                  </m:r>
                </m:sub>
              </m:sSub>
            </m:num>
            <m:den>
              <m:r>
                <m:rPr>
                  <m:sty m:val="p"/>
                </m:rPr>
                <w:rPr>
                  <w:rFonts w:ascii="Cambria Math" w:eastAsia="Cambria Math" w:hAnsi="Cambria Math" w:cs="Cambria Math"/>
                  <w:sz w:val="28"/>
                </w:rPr>
                <m:t>E</m:t>
              </m:r>
            </m:den>
          </m:f>
        </m:oMath>
      </m:oMathPara>
    </w:p>
    <w:p w14:paraId="5541D742" w14:textId="77777777" w:rsidR="00D75D24" w:rsidRDefault="006657BE">
      <w:pPr>
        <w:jc w:val="center"/>
      </w:pPr>
      <m:oMathPara>
        <m:oMathParaPr>
          <m:jc m:val="left"/>
        </m:oMathParaPr>
        <m:oMath>
          <m:r>
            <m:rPr>
              <m:sty m:val="p"/>
            </m:rPr>
            <w:rPr>
              <w:rFonts w:ascii="Cambria Math" w:eastAsia="Cambria Math" w:hAnsi="Cambria Math" w:cs="Cambria Math"/>
              <w:sz w:val="28"/>
            </w:rPr>
            <m:t xml:space="preserve">F= </m:t>
          </m:r>
          <m:f>
            <m:fPr>
              <m:ctrlPr>
                <w:rPr>
                  <w:rFonts w:ascii="Cambria Math" w:eastAsia="Cambria Math" w:hAnsi="Cambria Math" w:cs="Cambria Math"/>
                  <w:sz w:val="28"/>
                </w:rPr>
              </m:ctrlPr>
            </m:fPr>
            <m:num>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fecundidade</m:t>
                  </m:r>
                </m:sub>
              </m:sSub>
            </m:num>
            <m:den>
              <m:r>
                <m:rPr>
                  <m:sty m:val="p"/>
                </m:rPr>
                <w:rPr>
                  <w:rFonts w:ascii="Cambria Math" w:eastAsia="Cambria Math" w:hAnsi="Cambria Math" w:cs="Cambria Math"/>
                  <w:sz w:val="28"/>
                </w:rPr>
                <m:t>E</m:t>
              </m:r>
            </m:den>
          </m:f>
        </m:oMath>
      </m:oMathPara>
    </w:p>
    <w:p w14:paraId="59EBD5D1" w14:textId="77777777" w:rsidR="00D75D24" w:rsidRDefault="006657BE">
      <w:pPr>
        <w:spacing w:line="480" w:lineRule="auto"/>
      </w:pPr>
      <w:r>
        <w:rPr>
          <w:rFonts w:ascii="Times New Roman" w:eastAsia="Times New Roman" w:hAnsi="Times New Roman" w:cs="Times New Roman"/>
        </w:rPr>
        <w:t>em que</w:t>
      </w:r>
    </w:p>
    <w:p w14:paraId="4776A0C5" w14:textId="77777777" w:rsidR="00D75D24" w:rsidRDefault="006657BE">
      <w:pPr>
        <w:jc w:val="center"/>
      </w:pPr>
      <m:oMathPara>
        <m:oMathParaPr>
          <m:jc m:val="left"/>
        </m:oMathParaPr>
        <m:oMath>
          <m:r>
            <m:rPr>
              <m:sty m:val="p"/>
            </m:rPr>
            <w:rPr>
              <w:rFonts w:ascii="Cambria Math" w:eastAsia="Cambria Math" w:hAnsi="Cambria Math" w:cs="Cambria Math"/>
              <w:sz w:val="28"/>
            </w:rPr>
            <m:t xml:space="preserve">E= </m:t>
          </m:r>
          <m:sSub>
            <m:sSubPr>
              <m:ctrlPr>
                <w:rPr>
                  <w:rFonts w:ascii="Cambria Math" w:eastAsia="Cambria Math" w:hAnsi="Cambria Math" w:cs="Cambria Math"/>
                  <w:sz w:val="28"/>
                </w:rPr>
              </m:ctrlPr>
            </m:sSubPr>
            <m:e>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sobrevivência</m:t>
                  </m:r>
                </m:sub>
              </m:sSub>
              <m:r>
                <m:rPr>
                  <m:sty m:val="p"/>
                </m:rPr>
                <w:rPr>
                  <w:rFonts w:ascii="Cambria Math" w:eastAsia="Cambria Math" w:hAnsi="Cambria Math" w:cs="Cambria Math"/>
                  <w:sz w:val="28"/>
                </w:rPr>
                <m:t xml:space="preserve">+ </m:t>
              </m:r>
              <m:sSub>
                <m:sSubPr>
                  <m:ctrlPr>
                    <w:rPr>
                      <w:rFonts w:ascii="Cambria Math" w:eastAsia="Cambria Math" w:hAnsi="Cambria Math" w:cs="Cambria Math"/>
                      <w:sz w:val="28"/>
                    </w:rPr>
                  </m:ctrlPr>
                </m:sSubPr>
                <m:e>
                  <m:r>
                    <m:rPr>
                      <m:sty m:val="p"/>
                    </m:rPr>
                    <w:rPr>
                      <w:rFonts w:ascii="Cambria Math" w:eastAsia="Cambria Math" w:hAnsi="Cambria Math" w:cs="Cambria Math"/>
                      <w:sz w:val="28"/>
                    </w:rPr>
                    <m:t>E</m:t>
                  </m:r>
                </m:e>
                <m:sub>
                  <m:r>
                    <m:rPr>
                      <m:sty m:val="p"/>
                    </m:rPr>
                    <w:rPr>
                      <w:rFonts w:ascii="Cambria Math" w:eastAsia="Cambria Math" w:hAnsi="Cambria Math" w:cs="Cambria Math"/>
                      <w:sz w:val="28"/>
                    </w:rPr>
                    <m:t>crecimento</m:t>
                  </m:r>
                </m:sub>
              </m:sSub>
              <m:r>
                <m:rPr>
                  <m:sty m:val="p"/>
                </m:rPr>
                <w:rPr>
                  <w:rFonts w:ascii="Cambria Math" w:eastAsia="Cambria Math" w:hAnsi="Cambria Math" w:cs="Cambria Math"/>
                  <w:sz w:val="28"/>
                </w:rPr>
                <m:t>+ E</m:t>
              </m:r>
            </m:e>
            <m:sub>
              <m:r>
                <m:rPr>
                  <m:sty m:val="p"/>
                </m:rPr>
                <w:rPr>
                  <w:rFonts w:ascii="Cambria Math" w:eastAsia="Cambria Math" w:hAnsi="Cambria Math" w:cs="Cambria Math"/>
                  <w:sz w:val="28"/>
                </w:rPr>
                <m:t>fecundidade</m:t>
              </m:r>
            </m:sub>
          </m:sSub>
        </m:oMath>
      </m:oMathPara>
    </w:p>
    <w:p w14:paraId="2D028A59" w14:textId="77777777" w:rsidR="00D75D24" w:rsidRDefault="006657BE">
      <w:pPr>
        <w:spacing w:line="480" w:lineRule="auto"/>
        <w:ind w:firstLine="708"/>
      </w:pPr>
      <w:r>
        <w:rPr>
          <w:rFonts w:ascii="Times New Roman" w:eastAsia="Times New Roman" w:hAnsi="Times New Roman" w:cs="Times New Roman"/>
        </w:rPr>
        <w:t>Os valores de S, G e F para cada população foram plotados no espaço ecológico do triângulo definido pelas três taxas vitais. As distâncias ecológicas foram calculadas através das distâncias euclidianas entre as espécies no espaço ecológico.</w:t>
      </w:r>
    </w:p>
    <w:p w14:paraId="55823792" w14:textId="77777777" w:rsidR="00D75D24" w:rsidRDefault="006657BE">
      <w:pPr>
        <w:spacing w:line="480" w:lineRule="auto"/>
      </w:pPr>
      <w:r>
        <w:rPr>
          <w:rFonts w:ascii="Times New Roman" w:eastAsia="Times New Roman" w:hAnsi="Times New Roman" w:cs="Times New Roman"/>
        </w:rPr>
        <w:tab/>
      </w:r>
    </w:p>
    <w:p w14:paraId="7F9AC190" w14:textId="77777777" w:rsidR="00D75D24" w:rsidRDefault="006657BE">
      <w:pPr>
        <w:spacing w:line="480" w:lineRule="auto"/>
        <w:ind w:left="708" w:firstLine="708"/>
      </w:pPr>
      <w:r>
        <w:rPr>
          <w:rFonts w:ascii="Times New Roman" w:eastAsia="Times New Roman" w:hAnsi="Times New Roman" w:cs="Times New Roman"/>
          <w:i/>
        </w:rPr>
        <w:t>Sinal filogen</w:t>
      </w:r>
      <w:r>
        <w:rPr>
          <w:rFonts w:ascii="Times New Roman" w:eastAsia="Times New Roman" w:hAnsi="Times New Roman" w:cs="Times New Roman"/>
          <w:i/>
        </w:rPr>
        <w:t>ético</w:t>
      </w:r>
    </w:p>
    <w:p w14:paraId="6F00B63C" w14:textId="77777777" w:rsidR="00D75D24" w:rsidRDefault="00D75D24">
      <w:pPr>
        <w:spacing w:line="480" w:lineRule="auto"/>
        <w:ind w:left="708" w:firstLine="708"/>
      </w:pPr>
    </w:p>
    <w:p w14:paraId="095BFEA2" w14:textId="77777777" w:rsidR="00D75D24" w:rsidRDefault="006657BE">
      <w:pPr>
        <w:spacing w:line="480" w:lineRule="auto"/>
        <w:ind w:firstLine="708"/>
      </w:pPr>
      <w:r>
        <w:rPr>
          <w:rFonts w:ascii="Times New Roman" w:eastAsia="Times New Roman" w:hAnsi="Times New Roman" w:cs="Times New Roman"/>
        </w:rPr>
        <w:t>O sinal filogenético foi calculado através da correlação entre a matriz de similaridade demográfica e a matriz de similaridade filogenética. A correlação é calculada pelo estatística r padronizada do teste de Mantel (1967), que funciona como um índi</w:t>
      </w:r>
      <w:r>
        <w:rPr>
          <w:rFonts w:ascii="Times New Roman" w:eastAsia="Times New Roman" w:hAnsi="Times New Roman" w:cs="Times New Roman"/>
        </w:rPr>
        <w:t xml:space="preserve">ce de correlação de Pearson e varia de -1 a +1 (Legendre &amp; Legendre, 1998). Valores positivos indicam que quanto maior a distância filogenética, maior é a distância ecológica entre as espécies, com uma correlação perfeita entre as matrizes dada pelo valor </w:t>
      </w:r>
      <w:r>
        <w:rPr>
          <w:rFonts w:ascii="Times New Roman" w:eastAsia="Times New Roman" w:hAnsi="Times New Roman" w:cs="Times New Roman"/>
        </w:rPr>
        <w:t>1. Valores negativos indicam que aumentos na distância filogenética levam a diminuições na distância ecológica entre as espécies, e alcançam correlação negativa máxima em -1. Quando não há correlação entre as matrizes, r=0.</w:t>
      </w:r>
    </w:p>
    <w:p w14:paraId="29443072" w14:textId="77777777" w:rsidR="00D75D24" w:rsidRDefault="006657BE">
      <w:pPr>
        <w:spacing w:line="480" w:lineRule="auto"/>
        <w:ind w:firstLine="708"/>
      </w:pPr>
      <w:r>
        <w:rPr>
          <w:rFonts w:ascii="Times New Roman" w:eastAsia="Times New Roman" w:hAnsi="Times New Roman" w:cs="Times New Roman"/>
        </w:rPr>
        <w:lastRenderedPageBreak/>
        <w:t>Para se calcular a probabilidade</w:t>
      </w:r>
      <w:r>
        <w:rPr>
          <w:rFonts w:ascii="Times New Roman" w:eastAsia="Times New Roman" w:hAnsi="Times New Roman" w:cs="Times New Roman"/>
        </w:rPr>
        <w:t xml:space="preserve"> de se obter ao acaso o valor observado da estatística r foi construído um modelo nulo, proposto por Lapointe &amp; Garland (2001), em que os elementos da matriz são permutados de acordo com a distância filogenética (comprimento dos ramos) que separa as espéci</w:t>
      </w:r>
      <w:r>
        <w:rPr>
          <w:rFonts w:ascii="Times New Roman" w:eastAsia="Times New Roman" w:hAnsi="Times New Roman" w:cs="Times New Roman"/>
        </w:rPr>
        <w:t>es as quais aquele elemento corresponde. Espécies mais próximas na filogenia têm então maior probabilidade de serem permutadas que espécies mais distantes (Harmon &amp; Glor, 2010). O modelo nulo é construído da seguinte forma: as distâncias filogenéticas (</w:t>
      </w:r>
      <w:r>
        <w:rPr>
          <w:rFonts w:ascii="Times New Roman" w:eastAsia="Times New Roman" w:hAnsi="Times New Roman" w:cs="Times New Roman"/>
          <w:sz w:val="28"/>
        </w:rPr>
        <w:t>d</w:t>
      </w:r>
      <w:r>
        <w:rPr>
          <w:rFonts w:ascii="Times New Roman" w:eastAsia="Times New Roman" w:hAnsi="Times New Roman" w:cs="Times New Roman"/>
          <w:sz w:val="28"/>
          <w:vertAlign w:val="subscript"/>
        </w:rPr>
        <w:t>ij</w:t>
      </w:r>
      <w:r>
        <w:rPr>
          <w:rFonts w:ascii="Times New Roman" w:eastAsia="Times New Roman" w:hAnsi="Times New Roman" w:cs="Times New Roman"/>
        </w:rPr>
        <w:t>) são escalonadas entre zero e um, dividindo-as pela maior distância filogenética encontrada (</w:t>
      </w:r>
      <w:r>
        <w:rPr>
          <w:rFonts w:ascii="Times New Roman" w:eastAsia="Times New Roman" w:hAnsi="Times New Roman" w:cs="Times New Roman"/>
          <w:sz w:val="28"/>
        </w:rPr>
        <w:t>d</w:t>
      </w:r>
      <w:r>
        <w:rPr>
          <w:rFonts w:ascii="Times New Roman" w:eastAsia="Times New Roman" w:hAnsi="Times New Roman" w:cs="Times New Roman"/>
          <w:sz w:val="28"/>
          <w:vertAlign w:val="subscript"/>
        </w:rPr>
        <w:t>max</w:t>
      </w:r>
      <w:r>
        <w:rPr>
          <w:rFonts w:ascii="Times New Roman" w:eastAsia="Times New Roman" w:hAnsi="Times New Roman" w:cs="Times New Roman"/>
        </w:rPr>
        <w:t>). As distâncias filogenéticas escalonadas (</w:t>
      </w:r>
      <w:r>
        <w:rPr>
          <w:rFonts w:ascii="Times New Roman" w:eastAsia="Times New Roman" w:hAnsi="Times New Roman" w:cs="Times New Roman"/>
          <w:sz w:val="28"/>
        </w:rPr>
        <w:t>ď</w:t>
      </w:r>
      <w:r>
        <w:rPr>
          <w:rFonts w:ascii="Times New Roman" w:eastAsia="Times New Roman" w:hAnsi="Times New Roman" w:cs="Times New Roman"/>
          <w:sz w:val="28"/>
          <w:vertAlign w:val="subscript"/>
        </w:rPr>
        <w:t>ij</w:t>
      </w:r>
      <w:r>
        <w:rPr>
          <w:rFonts w:ascii="Times New Roman" w:eastAsia="Times New Roman" w:hAnsi="Times New Roman" w:cs="Times New Roman"/>
        </w:rPr>
        <w:t>) são então convertidas em medidas de similaridade através da fórmula</w:t>
      </w:r>
    </w:p>
    <w:p w14:paraId="3803439B" w14:textId="77777777" w:rsidR="00D75D24" w:rsidRDefault="006657BE">
      <w:pPr>
        <w:jc w:val="center"/>
      </w:pPr>
      <m:oMathPara>
        <m:oMathParaPr>
          <m:jc m:val="left"/>
        </m:oMathParaPr>
        <m:oMath>
          <m:r>
            <m:rPr>
              <m:sty m:val="p"/>
            </m:rPr>
            <w:rPr>
              <w:rFonts w:ascii="Cambria Math" w:eastAsia="Cambria Math" w:hAnsi="Cambria Math" w:cs="Cambria Math"/>
            </w:rPr>
            <m:t xml:space="preserve">sij=k- </m:t>
          </m:r>
          <m:sSub>
            <m:sSubPr>
              <m:ctrlPr>
                <w:rPr>
                  <w:rFonts w:ascii="Cambria Math" w:eastAsia="Cambria Math" w:hAnsi="Cambria Math" w:cs="Cambria Math"/>
                </w:rPr>
              </m:ctrlPr>
            </m:sSubPr>
            <m:e>
              <m:r>
                <m:rPr>
                  <m:sty m:val="p"/>
                </m:rPr>
                <w:rPr>
                  <w:rFonts w:ascii="Cambria Math" w:eastAsia="Cambria Math" w:hAnsi="Cambria Math" w:cs="Cambria Math"/>
                </w:rPr>
                <m:t>d'</m:t>
              </m:r>
            </m:e>
            <m:sub>
              <m:r>
                <m:rPr>
                  <m:sty m:val="p"/>
                </m:rPr>
                <w:rPr>
                  <w:rFonts w:ascii="Cambria Math" w:eastAsia="Cambria Math" w:hAnsi="Cambria Math" w:cs="Cambria Math"/>
                </w:rPr>
                <m:t>ij</m:t>
              </m:r>
            </m:sub>
          </m:sSub>
        </m:oMath>
      </m:oMathPara>
    </w:p>
    <w:p w14:paraId="70456201" w14:textId="77777777" w:rsidR="00D75D24" w:rsidRDefault="006657BE">
      <w:pPr>
        <w:spacing w:line="480" w:lineRule="auto"/>
      </w:pPr>
      <w:r>
        <w:rPr>
          <w:rFonts w:ascii="Times New Roman" w:eastAsia="Times New Roman" w:hAnsi="Times New Roman" w:cs="Times New Roman"/>
        </w:rPr>
        <w:t xml:space="preserve">em que k é um valor maior ou </w:t>
      </w:r>
      <w:r>
        <w:rPr>
          <w:rFonts w:ascii="Times New Roman" w:eastAsia="Times New Roman" w:hAnsi="Times New Roman" w:cs="Times New Roman"/>
        </w:rPr>
        <w:t xml:space="preserve">igual a um. As similaridades são então convertidas em probabilidades dividindo-as pela soma total da linha </w:t>
      </w:r>
      <w:r>
        <w:rPr>
          <w:rFonts w:ascii="Times New Roman" w:eastAsia="Times New Roman" w:hAnsi="Times New Roman" w:cs="Times New Roman"/>
          <w:i/>
        </w:rPr>
        <w:t>i</w:t>
      </w:r>
      <w:r>
        <w:rPr>
          <w:rFonts w:ascii="Times New Roman" w:eastAsia="Times New Roman" w:hAnsi="Times New Roman" w:cs="Times New Roman"/>
        </w:rPr>
        <w:t xml:space="preserve"> a qual </w:t>
      </w:r>
      <w:r>
        <w:rPr>
          <w:rFonts w:ascii="Times New Roman" w:eastAsia="Times New Roman" w:hAnsi="Times New Roman" w:cs="Times New Roman"/>
          <w:sz w:val="28"/>
        </w:rPr>
        <w:t>d</w:t>
      </w:r>
      <w:r>
        <w:rPr>
          <w:rFonts w:ascii="Times New Roman" w:eastAsia="Times New Roman" w:hAnsi="Times New Roman" w:cs="Times New Roman"/>
          <w:sz w:val="28"/>
          <w:vertAlign w:val="subscript"/>
        </w:rPr>
        <w:t xml:space="preserve">ij </w:t>
      </w:r>
      <w:r>
        <w:rPr>
          <w:rFonts w:ascii="Times New Roman" w:eastAsia="Times New Roman" w:hAnsi="Times New Roman" w:cs="Times New Roman"/>
        </w:rPr>
        <w:t>pertence. O parâmetro k determina o peso dado para as probabilidades de permutação. Valores muito altos de k geram um modelo nulo em que</w:t>
      </w:r>
      <w:r>
        <w:rPr>
          <w:rFonts w:ascii="Times New Roman" w:eastAsia="Times New Roman" w:hAnsi="Times New Roman" w:cs="Times New Roman"/>
        </w:rPr>
        <w:t xml:space="preserve"> as permutações têm todas as mesmas probabilidades de ocorrer (Lapointe &amp; Garland, 2001; Harmon &amp; Glor, 2010). Foram realizadas 10000 permutações com k=1. A função para implantação do modelo nulo foi construída por Harmon &amp; Glor (2010) e está disponível em</w:t>
      </w:r>
      <w:r>
        <w:rPr>
          <w:rFonts w:ascii="Times New Roman" w:eastAsia="Times New Roman" w:hAnsi="Times New Roman" w:cs="Times New Roman"/>
        </w:rPr>
        <w:t xml:space="preserve"> seu material suplementar.</w:t>
      </w:r>
    </w:p>
    <w:p w14:paraId="30CDB241" w14:textId="77777777" w:rsidR="00D75D24" w:rsidRDefault="006657BE">
      <w:r>
        <w:br w:type="page"/>
      </w:r>
    </w:p>
    <w:p w14:paraId="5E3C450C" w14:textId="77777777" w:rsidR="00D75D24" w:rsidRDefault="00D75D24">
      <w:pPr>
        <w:spacing w:after="160" w:line="259" w:lineRule="auto"/>
      </w:pPr>
    </w:p>
    <w:p w14:paraId="4931CA9B" w14:textId="77777777" w:rsidR="00D75D24" w:rsidRDefault="006657BE">
      <w:pPr>
        <w:spacing w:line="480" w:lineRule="auto"/>
      </w:pPr>
      <w:r>
        <w:rPr>
          <w:rFonts w:ascii="Times New Roman" w:eastAsia="Times New Roman" w:hAnsi="Times New Roman" w:cs="Times New Roman"/>
          <w:b/>
        </w:rPr>
        <w:t>Resultados</w:t>
      </w:r>
    </w:p>
    <w:p w14:paraId="16366FB5" w14:textId="77777777" w:rsidR="00D75D24" w:rsidRDefault="00D75D24">
      <w:pPr>
        <w:spacing w:line="480" w:lineRule="auto"/>
      </w:pPr>
    </w:p>
    <w:p w14:paraId="41682C99" w14:textId="77777777" w:rsidR="00D75D24" w:rsidRDefault="006657BE">
      <w:pPr>
        <w:spacing w:line="480" w:lineRule="auto"/>
      </w:pPr>
      <w:r>
        <w:rPr>
          <w:rFonts w:ascii="Times New Roman" w:eastAsia="Times New Roman" w:hAnsi="Times New Roman" w:cs="Times New Roman"/>
        </w:rPr>
        <w:tab/>
      </w:r>
      <w:r>
        <w:rPr>
          <w:rFonts w:ascii="Times New Roman" w:eastAsia="Times New Roman" w:hAnsi="Times New Roman" w:cs="Times New Roman"/>
          <w:i/>
        </w:rPr>
        <w:t>Hipóteses filogenéticas</w:t>
      </w:r>
    </w:p>
    <w:p w14:paraId="5483CC1D" w14:textId="77777777" w:rsidR="00D75D24" w:rsidRDefault="00D75D24">
      <w:pPr>
        <w:spacing w:line="480" w:lineRule="auto"/>
      </w:pPr>
    </w:p>
    <w:p w14:paraId="5F3A48E7" w14:textId="77777777" w:rsidR="00D75D24" w:rsidRDefault="006657BE">
      <w:pPr>
        <w:spacing w:line="480" w:lineRule="auto"/>
        <w:ind w:firstLine="708"/>
      </w:pPr>
      <w:r>
        <w:rPr>
          <w:rFonts w:ascii="Times New Roman" w:eastAsia="Times New Roman" w:hAnsi="Times New Roman" w:cs="Times New Roman"/>
        </w:rPr>
        <w:t>Além da resolução abaixo do nível de família, muitas das relações entre famílias dentro de grupos mais abrangentes diferem entre as duas hipóteses filogenéticas. Por exemplo, dentro da ord</w:t>
      </w:r>
      <w:r>
        <w:rPr>
          <w:rFonts w:ascii="Times New Roman" w:eastAsia="Times New Roman" w:hAnsi="Times New Roman" w:cs="Times New Roman"/>
        </w:rPr>
        <w:t>em Ericales, a hipótese filogenética da árvore Wikström coloca Primulaceae como grupo mais basal, enquanto a árvore molecular coloca Sapotaceae como grupo mais basal (Figura 1; Figura 2). As ordens que mantêm as mesmas relações internas entre famílias para</w:t>
      </w:r>
      <w:r>
        <w:rPr>
          <w:rFonts w:ascii="Times New Roman" w:eastAsia="Times New Roman" w:hAnsi="Times New Roman" w:cs="Times New Roman"/>
        </w:rPr>
        <w:t xml:space="preserve"> as duas árvores filogenéticas são Laurales, Oxalidades, Fabales, e Myrtales. As relações dentro do clado </w:t>
      </w:r>
      <w:r>
        <w:rPr>
          <w:rFonts w:ascii="Times New Roman" w:eastAsia="Times New Roman" w:hAnsi="Times New Roman" w:cs="Times New Roman"/>
          <w:i/>
        </w:rPr>
        <w:t>Core Asterids</w:t>
      </w:r>
      <w:r>
        <w:rPr>
          <w:rFonts w:ascii="Times New Roman" w:eastAsia="Times New Roman" w:hAnsi="Times New Roman" w:cs="Times New Roman"/>
        </w:rPr>
        <w:t xml:space="preserve"> (The Angiosperm Phylogeny Group, 2009) formado por Euasterídeas I e Euasterídeas II também se mantém nas duas árvores filogenéticas.</w:t>
      </w:r>
    </w:p>
    <w:p w14:paraId="5A0BB3FD" w14:textId="77777777" w:rsidR="00D75D24" w:rsidRDefault="00D75D24">
      <w:pPr>
        <w:spacing w:line="480" w:lineRule="auto"/>
        <w:ind w:firstLine="708"/>
      </w:pPr>
    </w:p>
    <w:p w14:paraId="0E04C43C" w14:textId="77777777" w:rsidR="00D75D24" w:rsidRDefault="006657BE">
      <w:pPr>
        <w:spacing w:line="480" w:lineRule="auto"/>
        <w:ind w:firstLine="708"/>
      </w:pPr>
      <w:r>
        <w:rPr>
          <w:rFonts w:ascii="Times New Roman" w:eastAsia="Times New Roman" w:hAnsi="Times New Roman" w:cs="Times New Roman"/>
          <w:i/>
        </w:rPr>
        <w:t>Di</w:t>
      </w:r>
      <w:r>
        <w:rPr>
          <w:rFonts w:ascii="Times New Roman" w:eastAsia="Times New Roman" w:hAnsi="Times New Roman" w:cs="Times New Roman"/>
          <w:i/>
        </w:rPr>
        <w:t>stância ecológica</w:t>
      </w:r>
    </w:p>
    <w:p w14:paraId="67E8E4AC" w14:textId="77777777" w:rsidR="00D75D24" w:rsidRDefault="00D75D24">
      <w:pPr>
        <w:spacing w:line="480" w:lineRule="auto"/>
        <w:ind w:firstLine="708"/>
      </w:pPr>
    </w:p>
    <w:p w14:paraId="6C998122" w14:textId="77777777" w:rsidR="00D75D24" w:rsidRDefault="006657BE">
      <w:pPr>
        <w:spacing w:line="480" w:lineRule="auto"/>
      </w:pPr>
      <w:r>
        <w:rPr>
          <w:rFonts w:ascii="Times New Roman" w:eastAsia="Times New Roman" w:hAnsi="Times New Roman" w:cs="Times New Roman"/>
        </w:rPr>
        <w:t xml:space="preserve">A distribuição das espécies no espaço ecológico ocupou a área mais próxima do vértice de valor máximo para a sobrevivência (Figura 3). Apenas </w:t>
      </w:r>
      <w:r>
        <w:rPr>
          <w:rFonts w:ascii="Times New Roman" w:eastAsia="Times New Roman" w:hAnsi="Times New Roman" w:cs="Times New Roman"/>
          <w:i/>
        </w:rPr>
        <w:t>Astrocaryum aculeatissimum</w:t>
      </w:r>
      <w:r>
        <w:rPr>
          <w:rFonts w:ascii="Times New Roman" w:eastAsia="Times New Roman" w:hAnsi="Times New Roman" w:cs="Times New Roman"/>
        </w:rPr>
        <w:t xml:space="preserve">, </w:t>
      </w:r>
      <w:r>
        <w:rPr>
          <w:rFonts w:ascii="Times New Roman" w:eastAsia="Times New Roman" w:hAnsi="Times New Roman" w:cs="Times New Roman"/>
          <w:i/>
        </w:rPr>
        <w:t>Garcinia gardneriana</w:t>
      </w:r>
      <w:r>
        <w:rPr>
          <w:rFonts w:ascii="Times New Roman" w:eastAsia="Times New Roman" w:hAnsi="Times New Roman" w:cs="Times New Roman"/>
        </w:rPr>
        <w:t xml:space="preserve">, </w:t>
      </w:r>
      <w:r>
        <w:rPr>
          <w:rFonts w:ascii="Times New Roman" w:eastAsia="Times New Roman" w:hAnsi="Times New Roman" w:cs="Times New Roman"/>
          <w:i/>
        </w:rPr>
        <w:t>Jacaranda puberula</w:t>
      </w:r>
      <w:r>
        <w:rPr>
          <w:rFonts w:ascii="Times New Roman" w:eastAsia="Times New Roman" w:hAnsi="Times New Roman" w:cs="Times New Roman"/>
        </w:rPr>
        <w:t xml:space="preserve">, Maprounea guianensis e </w:t>
      </w:r>
      <w:r>
        <w:rPr>
          <w:rFonts w:ascii="Times New Roman" w:eastAsia="Times New Roman" w:hAnsi="Times New Roman" w:cs="Times New Roman"/>
          <w:i/>
        </w:rPr>
        <w:t>Sy</w:t>
      </w:r>
      <w:r>
        <w:rPr>
          <w:rFonts w:ascii="Times New Roman" w:eastAsia="Times New Roman" w:hAnsi="Times New Roman" w:cs="Times New Roman"/>
          <w:i/>
        </w:rPr>
        <w:t>agrus romazoffiana</w:t>
      </w:r>
      <w:r>
        <w:rPr>
          <w:rFonts w:ascii="Times New Roman" w:eastAsia="Times New Roman" w:hAnsi="Times New Roman" w:cs="Times New Roman"/>
        </w:rPr>
        <w:t xml:space="preserve"> tiveram um posicionamento direcionado para o vértice superior do triângulo, em que a elasticidade para o crescimento é máxima. Entre as três famílias com maior riqueza, apenas as espécies de Fabaceae parecem ter uma distribuição mais agr</w:t>
      </w:r>
      <w:r>
        <w:rPr>
          <w:rFonts w:ascii="Times New Roman" w:eastAsia="Times New Roman" w:hAnsi="Times New Roman" w:cs="Times New Roman"/>
        </w:rPr>
        <w:t>egada no espaço ecológico (Figura 3C).</w:t>
      </w:r>
    </w:p>
    <w:p w14:paraId="57FBEFB5" w14:textId="77777777" w:rsidR="00D75D24" w:rsidRDefault="006657BE">
      <w:pPr>
        <w:spacing w:line="480" w:lineRule="auto"/>
      </w:pPr>
      <w:r>
        <w:rPr>
          <w:rFonts w:ascii="Times New Roman" w:eastAsia="Times New Roman" w:hAnsi="Times New Roman" w:cs="Times New Roman"/>
        </w:rPr>
        <w:tab/>
      </w:r>
    </w:p>
    <w:p w14:paraId="7727E46B" w14:textId="77777777" w:rsidR="00D75D24" w:rsidRDefault="006657BE">
      <w:r>
        <w:br w:type="page"/>
      </w:r>
    </w:p>
    <w:p w14:paraId="5072CBC4" w14:textId="77777777" w:rsidR="00D75D24" w:rsidRDefault="00D75D24">
      <w:pPr>
        <w:spacing w:after="160" w:line="259" w:lineRule="auto"/>
      </w:pPr>
    </w:p>
    <w:p w14:paraId="5EFFF172" w14:textId="77777777" w:rsidR="00D75D24" w:rsidRDefault="006657BE">
      <w:pPr>
        <w:spacing w:line="480" w:lineRule="auto"/>
      </w:pPr>
      <w:r>
        <w:rPr>
          <w:rFonts w:ascii="Times New Roman" w:eastAsia="Times New Roman" w:hAnsi="Times New Roman" w:cs="Times New Roman"/>
          <w:i/>
        </w:rPr>
        <w:t>Demografia</w:t>
      </w:r>
    </w:p>
    <w:p w14:paraId="1BDE9B0D" w14:textId="77777777" w:rsidR="00D75D24" w:rsidRDefault="00D75D24">
      <w:pPr>
        <w:spacing w:line="480" w:lineRule="auto"/>
      </w:pPr>
    </w:p>
    <w:p w14:paraId="45EF0622" w14:textId="77777777" w:rsidR="00D75D24" w:rsidRDefault="006657BE">
      <w:pPr>
        <w:spacing w:line="480" w:lineRule="auto"/>
        <w:ind w:firstLine="708"/>
      </w:pPr>
      <w:r>
        <w:rPr>
          <w:rFonts w:ascii="Times New Roman" w:eastAsia="Times New Roman" w:hAnsi="Times New Roman" w:cs="Times New Roman"/>
        </w:rPr>
        <w:t>As taxas finitas de crescimento (</w:t>
      </w:r>
      <w:r>
        <w:rPr>
          <w:rFonts w:ascii="Times New Roman" w:eastAsia="Times New Roman" w:hAnsi="Times New Roman" w:cs="Times New Roman"/>
        </w:rPr>
        <w:t>λ</w:t>
      </w:r>
      <w:r>
        <w:rPr>
          <w:rFonts w:ascii="Times New Roman" w:eastAsia="Times New Roman" w:hAnsi="Times New Roman" w:cs="Times New Roman"/>
        </w:rPr>
        <w:t xml:space="preserve">) encontradas para as populações de cada espécie variaram entre 0,796 para </w:t>
      </w:r>
      <w:r>
        <w:rPr>
          <w:rFonts w:ascii="Times New Roman" w:eastAsia="Times New Roman" w:hAnsi="Times New Roman" w:cs="Times New Roman"/>
          <w:i/>
        </w:rPr>
        <w:t>Ilex pseudobuxus</w:t>
      </w:r>
      <w:r>
        <w:rPr>
          <w:rFonts w:ascii="Times New Roman" w:eastAsia="Times New Roman" w:hAnsi="Times New Roman" w:cs="Times New Roman"/>
        </w:rPr>
        <w:t xml:space="preserve"> e 2,213 para </w:t>
      </w:r>
      <w:r>
        <w:rPr>
          <w:rFonts w:ascii="Times New Roman" w:eastAsia="Times New Roman" w:hAnsi="Times New Roman" w:cs="Times New Roman"/>
          <w:i/>
        </w:rPr>
        <w:t>Endlicheria paniculata</w:t>
      </w:r>
      <w:r>
        <w:rPr>
          <w:rFonts w:ascii="Times New Roman" w:eastAsia="Times New Roman" w:hAnsi="Times New Roman" w:cs="Times New Roman"/>
        </w:rPr>
        <w:t xml:space="preserve"> (Tabela 3). Onze espécies tiveram λs inferiores a 1, e 7 espécies tiveram λs superiores a 2. Espécies com n baixos (entre 6 e 10) apresentaram variação do λ entre 0,972 para </w:t>
      </w:r>
      <w:r>
        <w:rPr>
          <w:rFonts w:ascii="Times New Roman" w:eastAsia="Times New Roman" w:hAnsi="Times New Roman" w:cs="Times New Roman"/>
          <w:i/>
        </w:rPr>
        <w:t>Andira anthelmia</w:t>
      </w:r>
      <w:r>
        <w:rPr>
          <w:rFonts w:ascii="Times New Roman" w:eastAsia="Times New Roman" w:hAnsi="Times New Roman" w:cs="Times New Roman"/>
        </w:rPr>
        <w:t xml:space="preserve"> e 2,204 para </w:t>
      </w:r>
      <w:r>
        <w:rPr>
          <w:rFonts w:ascii="Times New Roman" w:eastAsia="Times New Roman" w:hAnsi="Times New Roman" w:cs="Times New Roman"/>
          <w:i/>
        </w:rPr>
        <w:t>Tabebuia cassinoides</w:t>
      </w:r>
      <w:r>
        <w:rPr>
          <w:rFonts w:ascii="Times New Roman" w:eastAsia="Times New Roman" w:hAnsi="Times New Roman" w:cs="Times New Roman"/>
        </w:rPr>
        <w:t>.</w:t>
      </w:r>
    </w:p>
    <w:p w14:paraId="7DCB19F8" w14:textId="77777777" w:rsidR="00D75D24" w:rsidRDefault="006657BE">
      <w:pPr>
        <w:spacing w:line="480" w:lineRule="auto"/>
        <w:ind w:firstLine="708"/>
      </w:pPr>
      <w:r>
        <w:rPr>
          <w:rFonts w:ascii="Times New Roman" w:eastAsia="Times New Roman" w:hAnsi="Times New Roman" w:cs="Times New Roman"/>
        </w:rPr>
        <w:t>Seis espécies apresentaram el</w:t>
      </w:r>
      <w:r>
        <w:rPr>
          <w:rFonts w:ascii="Times New Roman" w:eastAsia="Times New Roman" w:hAnsi="Times New Roman" w:cs="Times New Roman"/>
        </w:rPr>
        <w:t xml:space="preserve">asticidades nulas para a Fecundidade, sempre acompanhadas de elasticidade nula para o Crescimento, e portanto elasticidade máxima para a Sobrevivência (Tabela 3; Figura 3A). Dentre as espécies com elasticidade nula para a Fecundidade, </w:t>
      </w:r>
      <w:r>
        <w:rPr>
          <w:rFonts w:ascii="Times New Roman" w:eastAsia="Times New Roman" w:hAnsi="Times New Roman" w:cs="Times New Roman"/>
          <w:i/>
        </w:rPr>
        <w:t>Abarema brachystachya</w:t>
      </w:r>
      <w:r>
        <w:rPr>
          <w:rFonts w:ascii="Times New Roman" w:eastAsia="Times New Roman" w:hAnsi="Times New Roman" w:cs="Times New Roman"/>
        </w:rPr>
        <w:t xml:space="preserve"> foi a mais abundante, com mais de 2000 indivíduos que sobreviveram de um censo a outro, e também foi a que apresentou o menor λ. </w:t>
      </w:r>
      <w:r>
        <w:rPr>
          <w:rFonts w:ascii="Times New Roman" w:eastAsia="Times New Roman" w:hAnsi="Times New Roman" w:cs="Times New Roman"/>
          <w:i/>
        </w:rPr>
        <w:t>Tabebuia cassinoides</w:t>
      </w:r>
      <w:r>
        <w:rPr>
          <w:rFonts w:ascii="Times New Roman" w:eastAsia="Times New Roman" w:hAnsi="Times New Roman" w:cs="Times New Roman"/>
        </w:rPr>
        <w:t xml:space="preserve"> apresentou o padrão inverso dentre as espécies com elasticidade nula para a Fecundidade, com o maior valo</w:t>
      </w:r>
      <w:r>
        <w:rPr>
          <w:rFonts w:ascii="Times New Roman" w:eastAsia="Times New Roman" w:hAnsi="Times New Roman" w:cs="Times New Roman"/>
        </w:rPr>
        <w:t>r de λ e um total de 6 indivíduos que passaram de um censo para o outro.</w:t>
      </w:r>
    </w:p>
    <w:p w14:paraId="73B03434" w14:textId="77777777" w:rsidR="00D75D24" w:rsidRDefault="006657BE">
      <w:pPr>
        <w:spacing w:before="240"/>
      </w:pPr>
      <w:r>
        <w:rPr>
          <w:rFonts w:ascii="Times New Roman" w:eastAsia="Times New Roman" w:hAnsi="Times New Roman" w:cs="Times New Roman"/>
          <w:b/>
        </w:rPr>
        <w:lastRenderedPageBreak/>
        <w:t>Figura 1</w:t>
      </w:r>
      <w:r>
        <w:rPr>
          <w:rFonts w:ascii="Times New Roman" w:eastAsia="Times New Roman" w:hAnsi="Times New Roman" w:cs="Times New Roman"/>
        </w:rPr>
        <w:t xml:space="preserve">. Árvore filogenética das espécies de árvores encontradas na parcela permanente do Parque Estadual da Ilha do Cardoso, São Paulo, construída à partir da filogenia de Wikstrom </w:t>
      </w:r>
      <w:r>
        <w:rPr>
          <w:rFonts w:ascii="Times New Roman" w:eastAsia="Times New Roman" w:hAnsi="Times New Roman" w:cs="Times New Roman"/>
          <w:i/>
        </w:rPr>
        <w:t xml:space="preserve">et al. </w:t>
      </w:r>
      <w:r>
        <w:rPr>
          <w:rFonts w:ascii="Times New Roman" w:eastAsia="Times New Roman" w:hAnsi="Times New Roman" w:cs="Times New Roman"/>
        </w:rPr>
        <w:t>(2001).</w:t>
      </w:r>
      <w:r>
        <w:rPr>
          <w:noProof/>
        </w:rPr>
        <w:drawing>
          <wp:anchor distT="0" distB="0" distL="0" distR="0" simplePos="0" relativeHeight="251658240" behindDoc="0" locked="0" layoutInCell="0" hidden="0" allowOverlap="0" wp14:anchorId="1E195095" wp14:editId="4C35150F">
            <wp:simplePos x="0" y="0"/>
            <wp:positionH relativeFrom="margin">
              <wp:posOffset>0</wp:posOffset>
            </wp:positionH>
            <wp:positionV relativeFrom="paragraph">
              <wp:posOffset>2540</wp:posOffset>
            </wp:positionV>
            <wp:extent cx="7516495" cy="7515225"/>
            <wp:effectExtent l="0" t="0" r="0" b="0"/>
            <wp:wrapSquare wrapText="bothSides"/>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4"/>
                    <a:stretch>
                      <a:fillRect/>
                    </a:stretch>
                  </pic:blipFill>
                  <pic:spPr>
                    <a:xfrm>
                      <a:off x="0" y="0"/>
                      <a:ext cx="7516495" cy="7515225"/>
                    </a:xfrm>
                    <a:prstGeom prst="rect">
                      <a:avLst/>
                    </a:prstGeom>
                  </pic:spPr>
                </pic:pic>
              </a:graphicData>
            </a:graphic>
          </wp:anchor>
        </w:drawing>
      </w:r>
    </w:p>
    <w:p w14:paraId="49CFAB7F" w14:textId="77777777" w:rsidR="00D75D24" w:rsidRDefault="006657BE">
      <w:r>
        <w:br w:type="page"/>
      </w:r>
    </w:p>
    <w:p w14:paraId="3EF303AC" w14:textId="77777777" w:rsidR="00D75D24" w:rsidRDefault="00D75D24"/>
    <w:p w14:paraId="0BE0C3D7" w14:textId="77777777" w:rsidR="00D75D24" w:rsidRDefault="006657BE">
      <w:pPr>
        <w:spacing w:before="240"/>
        <w:jc w:val="both"/>
      </w:pPr>
      <w:r>
        <w:rPr>
          <w:rFonts w:ascii="Times New Roman" w:eastAsia="Times New Roman" w:hAnsi="Times New Roman" w:cs="Times New Roman"/>
          <w:b/>
        </w:rPr>
        <w:t>Figura 2</w:t>
      </w:r>
      <w:r>
        <w:rPr>
          <w:rFonts w:ascii="Times New Roman" w:eastAsia="Times New Roman" w:hAnsi="Times New Roman" w:cs="Times New Roman"/>
        </w:rPr>
        <w:t xml:space="preserve">. Árvore filogenética das espécies de árvores encontradas na parcela permanente do Parque Estadual da Ilha do Cardoso, São Paulo, construída à partir das sequências dos </w:t>
      </w:r>
      <w:r>
        <w:rPr>
          <w:rFonts w:ascii="Times New Roman" w:eastAsia="Times New Roman" w:hAnsi="Times New Roman" w:cs="Times New Roman"/>
          <w:i/>
        </w:rPr>
        <w:t>barcodes</w:t>
      </w:r>
      <w:r>
        <w:rPr>
          <w:rFonts w:ascii="Times New Roman" w:eastAsia="Times New Roman" w:hAnsi="Times New Roman" w:cs="Times New Roman"/>
        </w:rPr>
        <w:t xml:space="preserve"> </w:t>
      </w:r>
      <w:r>
        <w:rPr>
          <w:rFonts w:ascii="Times New Roman" w:eastAsia="Times New Roman" w:hAnsi="Times New Roman" w:cs="Times New Roman"/>
          <w:i/>
        </w:rPr>
        <w:t xml:space="preserve">rbcLa </w:t>
      </w:r>
      <w:r>
        <w:rPr>
          <w:rFonts w:ascii="Times New Roman" w:eastAsia="Times New Roman" w:hAnsi="Times New Roman" w:cs="Times New Roman"/>
        </w:rPr>
        <w:t xml:space="preserve">e </w:t>
      </w:r>
      <w:r>
        <w:rPr>
          <w:rFonts w:ascii="Times New Roman" w:eastAsia="Times New Roman" w:hAnsi="Times New Roman" w:cs="Times New Roman"/>
          <w:i/>
        </w:rPr>
        <w:t>matK</w:t>
      </w:r>
      <w:r>
        <w:rPr>
          <w:rFonts w:ascii="Times New Roman" w:eastAsia="Times New Roman" w:hAnsi="Times New Roman" w:cs="Times New Roman"/>
        </w:rPr>
        <w:t xml:space="preserve"> com algoritmo de máxima verossimilhanç</w:t>
      </w:r>
      <w:r>
        <w:rPr>
          <w:rFonts w:ascii="Times New Roman" w:eastAsia="Times New Roman" w:hAnsi="Times New Roman" w:cs="Times New Roman"/>
        </w:rPr>
        <w:t>a.</w:t>
      </w:r>
      <w:r>
        <w:rPr>
          <w:noProof/>
        </w:rPr>
        <w:drawing>
          <wp:anchor distT="0" distB="0" distL="0" distR="0" simplePos="0" relativeHeight="251659264" behindDoc="0" locked="0" layoutInCell="0" hidden="0" allowOverlap="0" wp14:anchorId="2B75AB61" wp14:editId="5C3C744A">
            <wp:simplePos x="0" y="0"/>
            <wp:positionH relativeFrom="margin">
              <wp:posOffset>0</wp:posOffset>
            </wp:positionH>
            <wp:positionV relativeFrom="paragraph">
              <wp:posOffset>-859517</wp:posOffset>
            </wp:positionV>
            <wp:extent cx="7552706" cy="7551851"/>
            <wp:effectExtent l="0" t="0" r="0" b="0"/>
            <wp:wrapSquare wrapText="bothSides"/>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tretch>
                      <a:fillRect/>
                    </a:stretch>
                  </pic:blipFill>
                  <pic:spPr>
                    <a:xfrm>
                      <a:off x="0" y="0"/>
                      <a:ext cx="7552706" cy="7551851"/>
                    </a:xfrm>
                    <a:prstGeom prst="rect">
                      <a:avLst/>
                    </a:prstGeom>
                  </pic:spPr>
                </pic:pic>
              </a:graphicData>
            </a:graphic>
          </wp:anchor>
        </w:drawing>
      </w:r>
    </w:p>
    <w:p w14:paraId="48C5C73A" w14:textId="77777777" w:rsidR="00D75D24" w:rsidRDefault="006657BE">
      <w:r>
        <w:br w:type="page"/>
      </w:r>
    </w:p>
    <w:p w14:paraId="6678D7C8" w14:textId="77777777" w:rsidR="00D75D24" w:rsidRDefault="00D75D24">
      <w:pPr>
        <w:spacing w:after="160" w:line="259" w:lineRule="auto"/>
      </w:pPr>
    </w:p>
    <w:p w14:paraId="44FAFA15" w14:textId="77777777" w:rsidR="00D75D24" w:rsidRDefault="006657BE">
      <w:pPr>
        <w:jc w:val="both"/>
      </w:pPr>
      <w:r>
        <w:rPr>
          <w:rFonts w:ascii="Times New Roman" w:eastAsia="Times New Roman" w:hAnsi="Times New Roman" w:cs="Times New Roman"/>
          <w:b/>
          <w:sz w:val="22"/>
        </w:rPr>
        <w:t>Tabela 3</w:t>
      </w:r>
      <w:r>
        <w:rPr>
          <w:rFonts w:ascii="Times New Roman" w:eastAsia="Times New Roman" w:hAnsi="Times New Roman" w:cs="Times New Roman"/>
          <w:sz w:val="22"/>
        </w:rPr>
        <w:t>. Taxas finitas de crescimento (</w:t>
      </w:r>
      <w:r>
        <w:rPr>
          <w:rFonts w:ascii="Times New Roman" w:eastAsia="Times New Roman" w:hAnsi="Times New Roman" w:cs="Times New Roman"/>
          <w:sz w:val="22"/>
        </w:rPr>
        <w:t>λ)</w:t>
      </w:r>
      <w:r>
        <w:rPr>
          <w:rFonts w:ascii="Times New Roman" w:eastAsia="Times New Roman" w:hAnsi="Times New Roman" w:cs="Times New Roman"/>
          <w:sz w:val="22"/>
        </w:rPr>
        <w:t xml:space="preserve"> e elasticidades das taxas vitais das populações de espécies de árvores encontradas na parcela permanente do Parque Estadual da Ilha do Cardoso, São Paulo, calculadas a partir de 2 censos. n – número de indi</w:t>
      </w:r>
      <w:r>
        <w:rPr>
          <w:rFonts w:ascii="Times New Roman" w:eastAsia="Times New Roman" w:hAnsi="Times New Roman" w:cs="Times New Roman"/>
          <w:sz w:val="22"/>
        </w:rPr>
        <w:t xml:space="preserve">víduos que sobreviveu entre os dois censos; eF – elasticidade da fecundidade em relação a </w:t>
      </w:r>
      <w:r>
        <w:rPr>
          <w:rFonts w:ascii="Times New Roman" w:eastAsia="Times New Roman" w:hAnsi="Times New Roman" w:cs="Times New Roman"/>
          <w:sz w:val="22"/>
        </w:rPr>
        <w:t>λ; eS – elasticidade da sobrevivência em relação a λ; eG – elasticidade do crescimento em relação a λ.</w:t>
      </w:r>
    </w:p>
    <w:tbl>
      <w:tblPr>
        <w:tblW w:w="9580" w:type="dxa"/>
        <w:tblInd w:w="1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 w:type="dxa"/>
          <w:right w:w="10" w:type="dxa"/>
        </w:tblCellMar>
        <w:tblLook w:val="04A0" w:firstRow="1" w:lastRow="0" w:firstColumn="1" w:lastColumn="0" w:noHBand="0" w:noVBand="1"/>
      </w:tblPr>
      <w:tblGrid>
        <w:gridCol w:w="1820"/>
        <w:gridCol w:w="2860"/>
        <w:gridCol w:w="960"/>
        <w:gridCol w:w="960"/>
        <w:gridCol w:w="1060"/>
        <w:gridCol w:w="960"/>
        <w:gridCol w:w="960"/>
      </w:tblGrid>
      <w:tr w:rsidR="00D75D24" w14:paraId="3FC15A3D" w14:textId="77777777">
        <w:tblPrEx>
          <w:tblCellMar>
            <w:top w:w="0" w:type="dxa"/>
            <w:bottom w:w="0" w:type="dxa"/>
          </w:tblCellMar>
        </w:tblPrEx>
        <w:trPr>
          <w:trHeight w:val="300"/>
        </w:trPr>
        <w:tc>
          <w:tcPr>
            <w:tcW w:w="1820" w:type="dxa"/>
            <w:tcMar>
              <w:top w:w="100" w:type="dxa"/>
              <w:left w:w="115" w:type="dxa"/>
              <w:bottom w:w="100" w:type="dxa"/>
              <w:right w:w="115" w:type="dxa"/>
            </w:tcMar>
          </w:tcPr>
          <w:p w14:paraId="6B58DD14" w14:textId="77777777" w:rsidR="00D75D24" w:rsidRDefault="006657BE">
            <w:pPr>
              <w:jc w:val="center"/>
            </w:pPr>
            <w:r>
              <w:rPr>
                <w:rFonts w:ascii="Calibri" w:eastAsia="Calibri" w:hAnsi="Calibri" w:cs="Calibri"/>
                <w:b/>
                <w:sz w:val="20"/>
              </w:rPr>
              <w:t>Família</w:t>
            </w:r>
          </w:p>
        </w:tc>
        <w:tc>
          <w:tcPr>
            <w:tcW w:w="2860" w:type="dxa"/>
            <w:tcMar>
              <w:top w:w="100" w:type="dxa"/>
              <w:left w:w="115" w:type="dxa"/>
              <w:bottom w:w="100" w:type="dxa"/>
              <w:right w:w="115" w:type="dxa"/>
            </w:tcMar>
          </w:tcPr>
          <w:p w14:paraId="4B264638" w14:textId="77777777" w:rsidR="00D75D24" w:rsidRDefault="006657BE">
            <w:pPr>
              <w:jc w:val="center"/>
            </w:pPr>
            <w:r>
              <w:rPr>
                <w:rFonts w:ascii="Calibri" w:eastAsia="Calibri" w:hAnsi="Calibri" w:cs="Calibri"/>
                <w:b/>
                <w:sz w:val="20"/>
              </w:rPr>
              <w:t>Espécie</w:t>
            </w:r>
          </w:p>
        </w:tc>
        <w:tc>
          <w:tcPr>
            <w:tcW w:w="960" w:type="dxa"/>
            <w:tcMar>
              <w:top w:w="100" w:type="dxa"/>
              <w:left w:w="115" w:type="dxa"/>
              <w:bottom w:w="100" w:type="dxa"/>
              <w:right w:w="115" w:type="dxa"/>
            </w:tcMar>
          </w:tcPr>
          <w:p w14:paraId="1660B939" w14:textId="77777777" w:rsidR="00D75D24" w:rsidRDefault="006657BE">
            <w:pPr>
              <w:jc w:val="center"/>
            </w:pPr>
            <w:r>
              <w:rPr>
                <w:rFonts w:ascii="Calibri" w:eastAsia="Calibri" w:hAnsi="Calibri" w:cs="Calibri"/>
                <w:b/>
                <w:sz w:val="20"/>
              </w:rPr>
              <w:t>n</w:t>
            </w:r>
          </w:p>
        </w:tc>
        <w:tc>
          <w:tcPr>
            <w:tcW w:w="960" w:type="dxa"/>
            <w:tcMar>
              <w:top w:w="100" w:type="dxa"/>
              <w:left w:w="115" w:type="dxa"/>
              <w:bottom w:w="100" w:type="dxa"/>
              <w:right w:w="115" w:type="dxa"/>
            </w:tcMar>
          </w:tcPr>
          <w:p w14:paraId="17AE823F" w14:textId="77777777" w:rsidR="00D75D24" w:rsidRDefault="006657BE">
            <w:pPr>
              <w:jc w:val="center"/>
            </w:pPr>
            <w:r>
              <w:rPr>
                <w:rFonts w:ascii="Calibri" w:eastAsia="Calibri" w:hAnsi="Calibri" w:cs="Calibri"/>
                <w:b/>
                <w:sz w:val="20"/>
              </w:rPr>
              <w:t>λ</w:t>
            </w:r>
          </w:p>
        </w:tc>
        <w:tc>
          <w:tcPr>
            <w:tcW w:w="1060" w:type="dxa"/>
            <w:tcMar>
              <w:top w:w="100" w:type="dxa"/>
              <w:left w:w="115" w:type="dxa"/>
              <w:bottom w:w="100" w:type="dxa"/>
              <w:right w:w="115" w:type="dxa"/>
            </w:tcMar>
          </w:tcPr>
          <w:p w14:paraId="1CC769C1" w14:textId="77777777" w:rsidR="00D75D24" w:rsidRDefault="006657BE">
            <w:pPr>
              <w:jc w:val="center"/>
            </w:pPr>
            <w:r>
              <w:rPr>
                <w:rFonts w:ascii="Calibri" w:eastAsia="Calibri" w:hAnsi="Calibri" w:cs="Calibri"/>
                <w:b/>
                <w:sz w:val="20"/>
              </w:rPr>
              <w:t>eF</w:t>
            </w:r>
          </w:p>
        </w:tc>
        <w:tc>
          <w:tcPr>
            <w:tcW w:w="960" w:type="dxa"/>
            <w:tcMar>
              <w:top w:w="100" w:type="dxa"/>
              <w:left w:w="115" w:type="dxa"/>
              <w:bottom w:w="100" w:type="dxa"/>
              <w:right w:w="115" w:type="dxa"/>
            </w:tcMar>
          </w:tcPr>
          <w:p w14:paraId="2930D3CD" w14:textId="77777777" w:rsidR="00D75D24" w:rsidRDefault="006657BE">
            <w:pPr>
              <w:jc w:val="center"/>
            </w:pPr>
            <w:r>
              <w:rPr>
                <w:rFonts w:ascii="Calibri" w:eastAsia="Calibri" w:hAnsi="Calibri" w:cs="Calibri"/>
                <w:b/>
                <w:sz w:val="20"/>
              </w:rPr>
              <w:t>eS</w:t>
            </w:r>
          </w:p>
        </w:tc>
        <w:tc>
          <w:tcPr>
            <w:tcW w:w="960" w:type="dxa"/>
            <w:tcMar>
              <w:top w:w="100" w:type="dxa"/>
              <w:left w:w="115" w:type="dxa"/>
              <w:bottom w:w="100" w:type="dxa"/>
              <w:right w:w="115" w:type="dxa"/>
            </w:tcMar>
          </w:tcPr>
          <w:p w14:paraId="513A2C46" w14:textId="77777777" w:rsidR="00D75D24" w:rsidRDefault="006657BE">
            <w:pPr>
              <w:jc w:val="center"/>
            </w:pPr>
            <w:r>
              <w:rPr>
                <w:rFonts w:ascii="Calibri" w:eastAsia="Calibri" w:hAnsi="Calibri" w:cs="Calibri"/>
                <w:b/>
                <w:sz w:val="20"/>
              </w:rPr>
              <w:t>eG</w:t>
            </w:r>
          </w:p>
        </w:tc>
      </w:tr>
      <w:tr w:rsidR="00D75D24" w14:paraId="5D6B5BE7" w14:textId="77777777">
        <w:tblPrEx>
          <w:tblCellMar>
            <w:top w:w="0" w:type="dxa"/>
            <w:bottom w:w="0" w:type="dxa"/>
          </w:tblCellMar>
        </w:tblPrEx>
        <w:trPr>
          <w:trHeight w:val="300"/>
        </w:trPr>
        <w:tc>
          <w:tcPr>
            <w:tcW w:w="1820" w:type="dxa"/>
            <w:tcMar>
              <w:top w:w="29" w:type="dxa"/>
              <w:left w:w="108" w:type="dxa"/>
              <w:bottom w:w="29" w:type="dxa"/>
              <w:right w:w="108" w:type="dxa"/>
            </w:tcMar>
          </w:tcPr>
          <w:p w14:paraId="77AFA3B5" w14:textId="77777777" w:rsidR="00D75D24" w:rsidRDefault="006657BE">
            <w:r>
              <w:rPr>
                <w:rFonts w:ascii="Calibri" w:eastAsia="Calibri" w:hAnsi="Calibri" w:cs="Calibri"/>
                <w:b/>
                <w:sz w:val="20"/>
              </w:rPr>
              <w:t>Anacardiaceae</w:t>
            </w:r>
          </w:p>
        </w:tc>
        <w:tc>
          <w:tcPr>
            <w:tcW w:w="2860" w:type="dxa"/>
            <w:tcMar>
              <w:top w:w="29" w:type="dxa"/>
              <w:left w:w="108" w:type="dxa"/>
              <w:bottom w:w="29" w:type="dxa"/>
              <w:right w:w="108" w:type="dxa"/>
            </w:tcMar>
          </w:tcPr>
          <w:p w14:paraId="282856E2" w14:textId="77777777" w:rsidR="00D75D24" w:rsidRDefault="006657BE">
            <w:r>
              <w:rPr>
                <w:rFonts w:ascii="Calibri" w:eastAsia="Calibri" w:hAnsi="Calibri" w:cs="Calibri"/>
                <w:i/>
                <w:sz w:val="20"/>
              </w:rPr>
              <w:t>Tapirira guianensis</w:t>
            </w:r>
          </w:p>
        </w:tc>
        <w:tc>
          <w:tcPr>
            <w:tcW w:w="960" w:type="dxa"/>
            <w:tcMar>
              <w:top w:w="29" w:type="dxa"/>
              <w:left w:w="108" w:type="dxa"/>
              <w:bottom w:w="29" w:type="dxa"/>
              <w:right w:w="108" w:type="dxa"/>
            </w:tcMar>
          </w:tcPr>
          <w:p w14:paraId="2E99E6F5" w14:textId="77777777" w:rsidR="00D75D24" w:rsidRDefault="006657BE">
            <w:pPr>
              <w:jc w:val="right"/>
            </w:pPr>
            <w:r>
              <w:rPr>
                <w:rFonts w:ascii="Calibri" w:eastAsia="Calibri" w:hAnsi="Calibri" w:cs="Calibri"/>
                <w:sz w:val="20"/>
              </w:rPr>
              <w:t>6</w:t>
            </w:r>
          </w:p>
        </w:tc>
        <w:tc>
          <w:tcPr>
            <w:tcW w:w="960" w:type="dxa"/>
            <w:tcMar>
              <w:top w:w="29" w:type="dxa"/>
              <w:left w:w="108" w:type="dxa"/>
              <w:bottom w:w="29" w:type="dxa"/>
              <w:right w:w="108" w:type="dxa"/>
            </w:tcMar>
          </w:tcPr>
          <w:p w14:paraId="613E0A16" w14:textId="77777777" w:rsidR="00D75D24" w:rsidRDefault="006657BE">
            <w:pPr>
              <w:jc w:val="right"/>
            </w:pPr>
            <w:r>
              <w:rPr>
                <w:rFonts w:ascii="Calibri" w:eastAsia="Calibri" w:hAnsi="Calibri" w:cs="Calibri"/>
                <w:sz w:val="20"/>
              </w:rPr>
              <w:t>1.141</w:t>
            </w:r>
          </w:p>
        </w:tc>
        <w:tc>
          <w:tcPr>
            <w:tcW w:w="1060" w:type="dxa"/>
            <w:tcMar>
              <w:top w:w="29" w:type="dxa"/>
              <w:left w:w="108" w:type="dxa"/>
              <w:bottom w:w="29" w:type="dxa"/>
              <w:right w:w="108" w:type="dxa"/>
            </w:tcMar>
          </w:tcPr>
          <w:p w14:paraId="2415D9F7" w14:textId="77777777" w:rsidR="00D75D24" w:rsidRDefault="006657BE">
            <w:pPr>
              <w:jc w:val="right"/>
            </w:pPr>
            <w:r>
              <w:rPr>
                <w:rFonts w:ascii="Calibri" w:eastAsia="Calibri" w:hAnsi="Calibri" w:cs="Calibri"/>
                <w:sz w:val="20"/>
              </w:rPr>
              <w:t>0.115</w:t>
            </w:r>
          </w:p>
        </w:tc>
        <w:tc>
          <w:tcPr>
            <w:tcW w:w="960" w:type="dxa"/>
            <w:tcMar>
              <w:top w:w="29" w:type="dxa"/>
              <w:left w:w="108" w:type="dxa"/>
              <w:bottom w:w="29" w:type="dxa"/>
              <w:right w:w="108" w:type="dxa"/>
            </w:tcMar>
          </w:tcPr>
          <w:p w14:paraId="7557A8C0" w14:textId="77777777" w:rsidR="00D75D24" w:rsidRDefault="006657BE">
            <w:pPr>
              <w:jc w:val="right"/>
            </w:pPr>
            <w:r>
              <w:rPr>
                <w:rFonts w:ascii="Calibri" w:eastAsia="Calibri" w:hAnsi="Calibri" w:cs="Calibri"/>
                <w:sz w:val="20"/>
              </w:rPr>
              <w:t>0.774</w:t>
            </w:r>
          </w:p>
        </w:tc>
        <w:tc>
          <w:tcPr>
            <w:tcW w:w="960" w:type="dxa"/>
            <w:tcMar>
              <w:top w:w="29" w:type="dxa"/>
              <w:left w:w="108" w:type="dxa"/>
              <w:bottom w:w="29" w:type="dxa"/>
              <w:right w:w="108" w:type="dxa"/>
            </w:tcMar>
          </w:tcPr>
          <w:p w14:paraId="3EF1CDA7" w14:textId="77777777" w:rsidR="00D75D24" w:rsidRDefault="006657BE">
            <w:pPr>
              <w:jc w:val="right"/>
            </w:pPr>
            <w:r>
              <w:rPr>
                <w:rFonts w:ascii="Calibri" w:eastAsia="Calibri" w:hAnsi="Calibri" w:cs="Calibri"/>
                <w:sz w:val="20"/>
              </w:rPr>
              <w:t>0.112</w:t>
            </w:r>
          </w:p>
        </w:tc>
      </w:tr>
      <w:tr w:rsidR="00D75D24" w14:paraId="7248D29D" w14:textId="77777777">
        <w:tblPrEx>
          <w:tblCellMar>
            <w:top w:w="0" w:type="dxa"/>
            <w:bottom w:w="0" w:type="dxa"/>
          </w:tblCellMar>
        </w:tblPrEx>
        <w:trPr>
          <w:trHeight w:val="300"/>
        </w:trPr>
        <w:tc>
          <w:tcPr>
            <w:tcW w:w="1820" w:type="dxa"/>
            <w:tcMar>
              <w:top w:w="29" w:type="dxa"/>
              <w:left w:w="108" w:type="dxa"/>
              <w:bottom w:w="29" w:type="dxa"/>
              <w:right w:w="108" w:type="dxa"/>
            </w:tcMar>
          </w:tcPr>
          <w:p w14:paraId="7AB19DC2" w14:textId="77777777" w:rsidR="00D75D24" w:rsidRDefault="006657BE">
            <w:r>
              <w:rPr>
                <w:rFonts w:ascii="Calibri" w:eastAsia="Calibri" w:hAnsi="Calibri" w:cs="Calibri"/>
                <w:b/>
                <w:sz w:val="20"/>
              </w:rPr>
              <w:t>Annonaceae</w:t>
            </w:r>
          </w:p>
        </w:tc>
        <w:tc>
          <w:tcPr>
            <w:tcW w:w="2860" w:type="dxa"/>
            <w:tcMar>
              <w:top w:w="29" w:type="dxa"/>
              <w:left w:w="108" w:type="dxa"/>
              <w:bottom w:w="29" w:type="dxa"/>
              <w:right w:w="108" w:type="dxa"/>
            </w:tcMar>
          </w:tcPr>
          <w:p w14:paraId="0AFE0A73" w14:textId="77777777" w:rsidR="00D75D24" w:rsidRDefault="006657BE">
            <w:r>
              <w:rPr>
                <w:rFonts w:ascii="Calibri" w:eastAsia="Calibri" w:hAnsi="Calibri" w:cs="Calibri"/>
                <w:i/>
                <w:sz w:val="20"/>
              </w:rPr>
              <w:t>Guatteria australis</w:t>
            </w:r>
          </w:p>
        </w:tc>
        <w:tc>
          <w:tcPr>
            <w:tcW w:w="960" w:type="dxa"/>
            <w:tcMar>
              <w:top w:w="29" w:type="dxa"/>
              <w:left w:w="108" w:type="dxa"/>
              <w:bottom w:w="29" w:type="dxa"/>
              <w:right w:w="108" w:type="dxa"/>
            </w:tcMar>
          </w:tcPr>
          <w:p w14:paraId="4EE391B4" w14:textId="77777777" w:rsidR="00D75D24" w:rsidRDefault="006657BE">
            <w:pPr>
              <w:jc w:val="right"/>
            </w:pPr>
            <w:r>
              <w:rPr>
                <w:rFonts w:ascii="Calibri" w:eastAsia="Calibri" w:hAnsi="Calibri" w:cs="Calibri"/>
                <w:sz w:val="20"/>
              </w:rPr>
              <w:t>10</w:t>
            </w:r>
          </w:p>
        </w:tc>
        <w:tc>
          <w:tcPr>
            <w:tcW w:w="960" w:type="dxa"/>
            <w:tcMar>
              <w:top w:w="29" w:type="dxa"/>
              <w:left w:w="108" w:type="dxa"/>
              <w:bottom w:w="29" w:type="dxa"/>
              <w:right w:w="108" w:type="dxa"/>
            </w:tcMar>
          </w:tcPr>
          <w:p w14:paraId="0B597B83" w14:textId="77777777" w:rsidR="00D75D24" w:rsidRDefault="006657BE">
            <w:pPr>
              <w:jc w:val="right"/>
            </w:pPr>
            <w:r>
              <w:rPr>
                <w:rFonts w:ascii="Calibri" w:eastAsia="Calibri" w:hAnsi="Calibri" w:cs="Calibri"/>
                <w:sz w:val="20"/>
              </w:rPr>
              <w:t>2.145</w:t>
            </w:r>
          </w:p>
        </w:tc>
        <w:tc>
          <w:tcPr>
            <w:tcW w:w="1060" w:type="dxa"/>
            <w:tcMar>
              <w:top w:w="29" w:type="dxa"/>
              <w:left w:w="108" w:type="dxa"/>
              <w:bottom w:w="29" w:type="dxa"/>
              <w:right w:w="108" w:type="dxa"/>
            </w:tcMar>
          </w:tcPr>
          <w:p w14:paraId="02E41142" w14:textId="77777777" w:rsidR="00D75D24" w:rsidRDefault="006657BE">
            <w:pPr>
              <w:jc w:val="right"/>
            </w:pPr>
            <w:r>
              <w:rPr>
                <w:rFonts w:ascii="Calibri" w:eastAsia="Calibri" w:hAnsi="Calibri" w:cs="Calibri"/>
                <w:sz w:val="20"/>
              </w:rPr>
              <w:t>0.185</w:t>
            </w:r>
          </w:p>
        </w:tc>
        <w:tc>
          <w:tcPr>
            <w:tcW w:w="960" w:type="dxa"/>
            <w:tcMar>
              <w:top w:w="29" w:type="dxa"/>
              <w:left w:w="108" w:type="dxa"/>
              <w:bottom w:w="29" w:type="dxa"/>
              <w:right w:w="108" w:type="dxa"/>
            </w:tcMar>
          </w:tcPr>
          <w:p w14:paraId="0276BB17" w14:textId="77777777" w:rsidR="00D75D24" w:rsidRDefault="006657BE">
            <w:pPr>
              <w:jc w:val="right"/>
            </w:pPr>
            <w:r>
              <w:rPr>
                <w:rFonts w:ascii="Calibri" w:eastAsia="Calibri" w:hAnsi="Calibri" w:cs="Calibri"/>
                <w:sz w:val="20"/>
              </w:rPr>
              <w:t>0.758</w:t>
            </w:r>
          </w:p>
        </w:tc>
        <w:tc>
          <w:tcPr>
            <w:tcW w:w="960" w:type="dxa"/>
            <w:tcMar>
              <w:top w:w="29" w:type="dxa"/>
              <w:left w:w="108" w:type="dxa"/>
              <w:bottom w:w="29" w:type="dxa"/>
              <w:right w:w="108" w:type="dxa"/>
            </w:tcMar>
          </w:tcPr>
          <w:p w14:paraId="1FF417FC" w14:textId="77777777" w:rsidR="00D75D24" w:rsidRDefault="006657BE">
            <w:pPr>
              <w:jc w:val="right"/>
            </w:pPr>
            <w:r>
              <w:rPr>
                <w:rFonts w:ascii="Calibri" w:eastAsia="Calibri" w:hAnsi="Calibri" w:cs="Calibri"/>
                <w:sz w:val="20"/>
              </w:rPr>
              <w:t>0.057</w:t>
            </w:r>
          </w:p>
        </w:tc>
      </w:tr>
      <w:tr w:rsidR="00D75D24" w14:paraId="076F3D1C" w14:textId="77777777">
        <w:tblPrEx>
          <w:tblCellMar>
            <w:top w:w="0" w:type="dxa"/>
            <w:bottom w:w="0" w:type="dxa"/>
          </w:tblCellMar>
        </w:tblPrEx>
        <w:trPr>
          <w:trHeight w:val="300"/>
        </w:trPr>
        <w:tc>
          <w:tcPr>
            <w:tcW w:w="1820" w:type="dxa"/>
            <w:tcMar>
              <w:top w:w="29" w:type="dxa"/>
              <w:left w:w="108" w:type="dxa"/>
              <w:bottom w:w="29" w:type="dxa"/>
              <w:right w:w="108" w:type="dxa"/>
            </w:tcMar>
          </w:tcPr>
          <w:p w14:paraId="6EC4D2CF" w14:textId="77777777" w:rsidR="00D75D24" w:rsidRDefault="00D75D24"/>
        </w:tc>
        <w:tc>
          <w:tcPr>
            <w:tcW w:w="2860" w:type="dxa"/>
            <w:tcMar>
              <w:top w:w="29" w:type="dxa"/>
              <w:left w:w="108" w:type="dxa"/>
              <w:bottom w:w="29" w:type="dxa"/>
              <w:right w:w="108" w:type="dxa"/>
            </w:tcMar>
          </w:tcPr>
          <w:p w14:paraId="0FD8401F" w14:textId="77777777" w:rsidR="00D75D24" w:rsidRDefault="006657BE">
            <w:r>
              <w:rPr>
                <w:rFonts w:ascii="Calibri" w:eastAsia="Calibri" w:hAnsi="Calibri" w:cs="Calibri"/>
                <w:i/>
                <w:sz w:val="20"/>
              </w:rPr>
              <w:t>Xylopia brasiliensis</w:t>
            </w:r>
          </w:p>
        </w:tc>
        <w:tc>
          <w:tcPr>
            <w:tcW w:w="960" w:type="dxa"/>
            <w:tcMar>
              <w:top w:w="29" w:type="dxa"/>
              <w:left w:w="108" w:type="dxa"/>
              <w:bottom w:w="29" w:type="dxa"/>
              <w:right w:w="108" w:type="dxa"/>
            </w:tcMar>
          </w:tcPr>
          <w:p w14:paraId="76208E8B" w14:textId="77777777" w:rsidR="00D75D24" w:rsidRDefault="006657BE">
            <w:pPr>
              <w:jc w:val="right"/>
            </w:pPr>
            <w:r>
              <w:rPr>
                <w:rFonts w:ascii="Calibri" w:eastAsia="Calibri" w:hAnsi="Calibri" w:cs="Calibri"/>
                <w:sz w:val="20"/>
              </w:rPr>
              <w:t>43</w:t>
            </w:r>
          </w:p>
        </w:tc>
        <w:tc>
          <w:tcPr>
            <w:tcW w:w="960" w:type="dxa"/>
            <w:tcMar>
              <w:top w:w="29" w:type="dxa"/>
              <w:left w:w="108" w:type="dxa"/>
              <w:bottom w:w="29" w:type="dxa"/>
              <w:right w:w="108" w:type="dxa"/>
            </w:tcMar>
          </w:tcPr>
          <w:p w14:paraId="5A096DEB" w14:textId="77777777" w:rsidR="00D75D24" w:rsidRDefault="006657BE">
            <w:pPr>
              <w:jc w:val="right"/>
            </w:pPr>
            <w:r>
              <w:rPr>
                <w:rFonts w:ascii="Calibri" w:eastAsia="Calibri" w:hAnsi="Calibri" w:cs="Calibri"/>
                <w:sz w:val="20"/>
              </w:rPr>
              <w:t>1.000</w:t>
            </w:r>
          </w:p>
        </w:tc>
        <w:tc>
          <w:tcPr>
            <w:tcW w:w="1060" w:type="dxa"/>
            <w:tcMar>
              <w:top w:w="29" w:type="dxa"/>
              <w:left w:w="108" w:type="dxa"/>
              <w:bottom w:w="29" w:type="dxa"/>
              <w:right w:w="108" w:type="dxa"/>
            </w:tcMar>
          </w:tcPr>
          <w:p w14:paraId="36CAC14A" w14:textId="77777777" w:rsidR="00D75D24" w:rsidRDefault="006657BE">
            <w:pPr>
              <w:jc w:val="right"/>
            </w:pPr>
            <w:r>
              <w:rPr>
                <w:rFonts w:ascii="Calibri" w:eastAsia="Calibri" w:hAnsi="Calibri" w:cs="Calibri"/>
                <w:sz w:val="20"/>
              </w:rPr>
              <w:t>0.004</w:t>
            </w:r>
          </w:p>
        </w:tc>
        <w:tc>
          <w:tcPr>
            <w:tcW w:w="960" w:type="dxa"/>
            <w:tcMar>
              <w:top w:w="29" w:type="dxa"/>
              <w:left w:w="108" w:type="dxa"/>
              <w:bottom w:w="29" w:type="dxa"/>
              <w:right w:w="108" w:type="dxa"/>
            </w:tcMar>
          </w:tcPr>
          <w:p w14:paraId="1B660376" w14:textId="77777777" w:rsidR="00D75D24" w:rsidRDefault="006657BE">
            <w:pPr>
              <w:jc w:val="right"/>
            </w:pPr>
            <w:r>
              <w:rPr>
                <w:rFonts w:ascii="Calibri" w:eastAsia="Calibri" w:hAnsi="Calibri" w:cs="Calibri"/>
                <w:sz w:val="20"/>
              </w:rPr>
              <w:t>0.600</w:t>
            </w:r>
          </w:p>
        </w:tc>
        <w:tc>
          <w:tcPr>
            <w:tcW w:w="960" w:type="dxa"/>
            <w:tcMar>
              <w:top w:w="29" w:type="dxa"/>
              <w:left w:w="108" w:type="dxa"/>
              <w:bottom w:w="29" w:type="dxa"/>
              <w:right w:w="108" w:type="dxa"/>
            </w:tcMar>
          </w:tcPr>
          <w:p w14:paraId="339F7599" w14:textId="77777777" w:rsidR="00D75D24" w:rsidRDefault="006657BE">
            <w:pPr>
              <w:jc w:val="right"/>
            </w:pPr>
            <w:r>
              <w:rPr>
                <w:rFonts w:ascii="Calibri" w:eastAsia="Calibri" w:hAnsi="Calibri" w:cs="Calibri"/>
                <w:sz w:val="20"/>
              </w:rPr>
              <w:t>0.397</w:t>
            </w:r>
          </w:p>
        </w:tc>
      </w:tr>
      <w:tr w:rsidR="00D75D24" w14:paraId="6983BC3E" w14:textId="77777777">
        <w:tblPrEx>
          <w:tblCellMar>
            <w:top w:w="0" w:type="dxa"/>
            <w:bottom w:w="0" w:type="dxa"/>
          </w:tblCellMar>
        </w:tblPrEx>
        <w:trPr>
          <w:trHeight w:val="300"/>
        </w:trPr>
        <w:tc>
          <w:tcPr>
            <w:tcW w:w="1820" w:type="dxa"/>
            <w:tcMar>
              <w:top w:w="29" w:type="dxa"/>
              <w:left w:w="108" w:type="dxa"/>
              <w:bottom w:w="29" w:type="dxa"/>
              <w:right w:w="108" w:type="dxa"/>
            </w:tcMar>
          </w:tcPr>
          <w:p w14:paraId="51881C6F" w14:textId="77777777" w:rsidR="00D75D24" w:rsidRDefault="00D75D24"/>
        </w:tc>
        <w:tc>
          <w:tcPr>
            <w:tcW w:w="2860" w:type="dxa"/>
            <w:tcMar>
              <w:top w:w="29" w:type="dxa"/>
              <w:left w:w="108" w:type="dxa"/>
              <w:bottom w:w="29" w:type="dxa"/>
              <w:right w:w="108" w:type="dxa"/>
            </w:tcMar>
          </w:tcPr>
          <w:p w14:paraId="6DB7B02E" w14:textId="77777777" w:rsidR="00D75D24" w:rsidRDefault="006657BE">
            <w:r>
              <w:rPr>
                <w:rFonts w:ascii="Calibri" w:eastAsia="Calibri" w:hAnsi="Calibri" w:cs="Calibri"/>
                <w:i/>
                <w:sz w:val="20"/>
              </w:rPr>
              <w:t>Xylopia langsdorffiana</w:t>
            </w:r>
          </w:p>
        </w:tc>
        <w:tc>
          <w:tcPr>
            <w:tcW w:w="960" w:type="dxa"/>
            <w:tcMar>
              <w:top w:w="29" w:type="dxa"/>
              <w:left w:w="108" w:type="dxa"/>
              <w:bottom w:w="29" w:type="dxa"/>
              <w:right w:w="108" w:type="dxa"/>
            </w:tcMar>
          </w:tcPr>
          <w:p w14:paraId="3AEEB718" w14:textId="77777777" w:rsidR="00D75D24" w:rsidRDefault="006657BE">
            <w:pPr>
              <w:jc w:val="right"/>
            </w:pPr>
            <w:r>
              <w:rPr>
                <w:rFonts w:ascii="Calibri" w:eastAsia="Calibri" w:hAnsi="Calibri" w:cs="Calibri"/>
                <w:sz w:val="20"/>
              </w:rPr>
              <w:t>153</w:t>
            </w:r>
          </w:p>
        </w:tc>
        <w:tc>
          <w:tcPr>
            <w:tcW w:w="960" w:type="dxa"/>
            <w:tcMar>
              <w:top w:w="29" w:type="dxa"/>
              <w:left w:w="108" w:type="dxa"/>
              <w:bottom w:w="29" w:type="dxa"/>
              <w:right w:w="108" w:type="dxa"/>
            </w:tcMar>
          </w:tcPr>
          <w:p w14:paraId="72F2DA39" w14:textId="77777777" w:rsidR="00D75D24" w:rsidRDefault="006657BE">
            <w:pPr>
              <w:jc w:val="right"/>
            </w:pPr>
            <w:r>
              <w:rPr>
                <w:rFonts w:ascii="Calibri" w:eastAsia="Calibri" w:hAnsi="Calibri" w:cs="Calibri"/>
                <w:sz w:val="20"/>
              </w:rPr>
              <w:t>1.025</w:t>
            </w:r>
          </w:p>
        </w:tc>
        <w:tc>
          <w:tcPr>
            <w:tcW w:w="1060" w:type="dxa"/>
            <w:tcMar>
              <w:top w:w="29" w:type="dxa"/>
              <w:left w:w="108" w:type="dxa"/>
              <w:bottom w:w="29" w:type="dxa"/>
              <w:right w:w="108" w:type="dxa"/>
            </w:tcMar>
          </w:tcPr>
          <w:p w14:paraId="69AAB9FC" w14:textId="77777777" w:rsidR="00D75D24" w:rsidRDefault="006657BE">
            <w:pPr>
              <w:jc w:val="right"/>
            </w:pPr>
            <w:r>
              <w:rPr>
                <w:rFonts w:ascii="Calibri" w:eastAsia="Calibri" w:hAnsi="Calibri" w:cs="Calibri"/>
                <w:sz w:val="20"/>
              </w:rPr>
              <w:t>0.059</w:t>
            </w:r>
          </w:p>
        </w:tc>
        <w:tc>
          <w:tcPr>
            <w:tcW w:w="960" w:type="dxa"/>
            <w:tcMar>
              <w:top w:w="29" w:type="dxa"/>
              <w:left w:w="108" w:type="dxa"/>
              <w:bottom w:w="29" w:type="dxa"/>
              <w:right w:w="108" w:type="dxa"/>
            </w:tcMar>
          </w:tcPr>
          <w:p w14:paraId="55ADED5C" w14:textId="77777777" w:rsidR="00D75D24" w:rsidRDefault="006657BE">
            <w:pPr>
              <w:jc w:val="right"/>
            </w:pPr>
            <w:r>
              <w:rPr>
                <w:rFonts w:ascii="Calibri" w:eastAsia="Calibri" w:hAnsi="Calibri" w:cs="Calibri"/>
                <w:sz w:val="20"/>
              </w:rPr>
              <w:t>0.627</w:t>
            </w:r>
          </w:p>
        </w:tc>
        <w:tc>
          <w:tcPr>
            <w:tcW w:w="960" w:type="dxa"/>
            <w:tcMar>
              <w:top w:w="29" w:type="dxa"/>
              <w:left w:w="108" w:type="dxa"/>
              <w:bottom w:w="29" w:type="dxa"/>
              <w:right w:w="108" w:type="dxa"/>
            </w:tcMar>
          </w:tcPr>
          <w:p w14:paraId="0C77C315" w14:textId="77777777" w:rsidR="00D75D24" w:rsidRDefault="006657BE">
            <w:pPr>
              <w:jc w:val="right"/>
            </w:pPr>
            <w:r>
              <w:rPr>
                <w:rFonts w:ascii="Calibri" w:eastAsia="Calibri" w:hAnsi="Calibri" w:cs="Calibri"/>
                <w:sz w:val="20"/>
              </w:rPr>
              <w:t>0.314</w:t>
            </w:r>
          </w:p>
        </w:tc>
      </w:tr>
      <w:tr w:rsidR="00D75D24" w14:paraId="1805FB90" w14:textId="77777777">
        <w:tblPrEx>
          <w:tblCellMar>
            <w:top w:w="0" w:type="dxa"/>
            <w:bottom w:w="0" w:type="dxa"/>
          </w:tblCellMar>
        </w:tblPrEx>
        <w:trPr>
          <w:trHeight w:val="300"/>
        </w:trPr>
        <w:tc>
          <w:tcPr>
            <w:tcW w:w="1820" w:type="dxa"/>
            <w:tcMar>
              <w:top w:w="29" w:type="dxa"/>
              <w:left w:w="108" w:type="dxa"/>
              <w:bottom w:w="29" w:type="dxa"/>
              <w:right w:w="108" w:type="dxa"/>
            </w:tcMar>
          </w:tcPr>
          <w:p w14:paraId="7DD97887" w14:textId="77777777" w:rsidR="00D75D24" w:rsidRDefault="006657BE">
            <w:r>
              <w:rPr>
                <w:rFonts w:ascii="Calibri" w:eastAsia="Calibri" w:hAnsi="Calibri" w:cs="Calibri"/>
                <w:b/>
                <w:sz w:val="20"/>
              </w:rPr>
              <w:t>Aquifoliaceae</w:t>
            </w:r>
          </w:p>
        </w:tc>
        <w:tc>
          <w:tcPr>
            <w:tcW w:w="2860" w:type="dxa"/>
            <w:tcMar>
              <w:top w:w="29" w:type="dxa"/>
              <w:left w:w="108" w:type="dxa"/>
              <w:bottom w:w="29" w:type="dxa"/>
              <w:right w:w="108" w:type="dxa"/>
            </w:tcMar>
          </w:tcPr>
          <w:p w14:paraId="1AF1C35D" w14:textId="77777777" w:rsidR="00D75D24" w:rsidRDefault="006657BE">
            <w:r>
              <w:rPr>
                <w:rFonts w:ascii="Calibri" w:eastAsia="Calibri" w:hAnsi="Calibri" w:cs="Calibri"/>
                <w:i/>
                <w:sz w:val="20"/>
              </w:rPr>
              <w:t>Ilex dumosa</w:t>
            </w:r>
          </w:p>
        </w:tc>
        <w:tc>
          <w:tcPr>
            <w:tcW w:w="960" w:type="dxa"/>
            <w:tcMar>
              <w:top w:w="29" w:type="dxa"/>
              <w:left w:w="108" w:type="dxa"/>
              <w:bottom w:w="29" w:type="dxa"/>
              <w:right w:w="108" w:type="dxa"/>
            </w:tcMar>
          </w:tcPr>
          <w:p w14:paraId="47E0850D" w14:textId="77777777" w:rsidR="00D75D24" w:rsidRDefault="006657BE">
            <w:pPr>
              <w:jc w:val="right"/>
            </w:pPr>
            <w:r>
              <w:rPr>
                <w:rFonts w:ascii="Calibri" w:eastAsia="Calibri" w:hAnsi="Calibri" w:cs="Calibri"/>
                <w:sz w:val="20"/>
              </w:rPr>
              <w:t>50</w:t>
            </w:r>
          </w:p>
        </w:tc>
        <w:tc>
          <w:tcPr>
            <w:tcW w:w="960" w:type="dxa"/>
            <w:tcMar>
              <w:top w:w="29" w:type="dxa"/>
              <w:left w:w="108" w:type="dxa"/>
              <w:bottom w:w="29" w:type="dxa"/>
              <w:right w:w="108" w:type="dxa"/>
            </w:tcMar>
          </w:tcPr>
          <w:p w14:paraId="0B5D1B64" w14:textId="77777777" w:rsidR="00D75D24" w:rsidRDefault="006657BE">
            <w:pPr>
              <w:jc w:val="right"/>
            </w:pPr>
            <w:r>
              <w:rPr>
                <w:rFonts w:ascii="Calibri" w:eastAsia="Calibri" w:hAnsi="Calibri" w:cs="Calibri"/>
                <w:sz w:val="20"/>
              </w:rPr>
              <w:t>1.404</w:t>
            </w:r>
          </w:p>
        </w:tc>
        <w:tc>
          <w:tcPr>
            <w:tcW w:w="1060" w:type="dxa"/>
            <w:tcMar>
              <w:top w:w="29" w:type="dxa"/>
              <w:left w:w="108" w:type="dxa"/>
              <w:bottom w:w="29" w:type="dxa"/>
              <w:right w:w="108" w:type="dxa"/>
            </w:tcMar>
          </w:tcPr>
          <w:p w14:paraId="0DF092BD" w14:textId="77777777" w:rsidR="00D75D24" w:rsidRDefault="006657BE">
            <w:pPr>
              <w:jc w:val="right"/>
            </w:pPr>
            <w:r>
              <w:rPr>
                <w:rFonts w:ascii="Calibri" w:eastAsia="Calibri" w:hAnsi="Calibri" w:cs="Calibri"/>
                <w:sz w:val="20"/>
              </w:rPr>
              <w:t>0.172</w:t>
            </w:r>
          </w:p>
        </w:tc>
        <w:tc>
          <w:tcPr>
            <w:tcW w:w="960" w:type="dxa"/>
            <w:tcMar>
              <w:top w:w="29" w:type="dxa"/>
              <w:left w:w="108" w:type="dxa"/>
              <w:bottom w:w="29" w:type="dxa"/>
              <w:right w:w="108" w:type="dxa"/>
            </w:tcMar>
          </w:tcPr>
          <w:p w14:paraId="613A141B" w14:textId="77777777" w:rsidR="00D75D24" w:rsidRDefault="006657BE">
            <w:pPr>
              <w:jc w:val="right"/>
            </w:pPr>
            <w:r>
              <w:rPr>
                <w:rFonts w:ascii="Calibri" w:eastAsia="Calibri" w:hAnsi="Calibri" w:cs="Calibri"/>
                <w:sz w:val="20"/>
              </w:rPr>
              <w:t>0.742</w:t>
            </w:r>
          </w:p>
        </w:tc>
        <w:tc>
          <w:tcPr>
            <w:tcW w:w="960" w:type="dxa"/>
            <w:tcMar>
              <w:top w:w="29" w:type="dxa"/>
              <w:left w:w="108" w:type="dxa"/>
              <w:bottom w:w="29" w:type="dxa"/>
              <w:right w:w="108" w:type="dxa"/>
            </w:tcMar>
          </w:tcPr>
          <w:p w14:paraId="0C223989" w14:textId="77777777" w:rsidR="00D75D24" w:rsidRDefault="006657BE">
            <w:pPr>
              <w:jc w:val="right"/>
            </w:pPr>
            <w:r>
              <w:rPr>
                <w:rFonts w:ascii="Calibri" w:eastAsia="Calibri" w:hAnsi="Calibri" w:cs="Calibri"/>
                <w:sz w:val="20"/>
              </w:rPr>
              <w:t>0.086</w:t>
            </w:r>
          </w:p>
        </w:tc>
      </w:tr>
      <w:tr w:rsidR="00D75D24" w14:paraId="122E8F98" w14:textId="77777777">
        <w:tblPrEx>
          <w:tblCellMar>
            <w:top w:w="0" w:type="dxa"/>
            <w:bottom w:w="0" w:type="dxa"/>
          </w:tblCellMar>
        </w:tblPrEx>
        <w:trPr>
          <w:trHeight w:val="300"/>
        </w:trPr>
        <w:tc>
          <w:tcPr>
            <w:tcW w:w="1820" w:type="dxa"/>
            <w:tcMar>
              <w:top w:w="29" w:type="dxa"/>
              <w:left w:w="108" w:type="dxa"/>
              <w:bottom w:w="29" w:type="dxa"/>
              <w:right w:w="108" w:type="dxa"/>
            </w:tcMar>
          </w:tcPr>
          <w:p w14:paraId="38907F08" w14:textId="77777777" w:rsidR="00D75D24" w:rsidRDefault="00D75D24"/>
        </w:tc>
        <w:tc>
          <w:tcPr>
            <w:tcW w:w="2860" w:type="dxa"/>
            <w:tcMar>
              <w:top w:w="29" w:type="dxa"/>
              <w:left w:w="108" w:type="dxa"/>
              <w:bottom w:w="29" w:type="dxa"/>
              <w:right w:w="108" w:type="dxa"/>
            </w:tcMar>
          </w:tcPr>
          <w:p w14:paraId="1A6626D5" w14:textId="77777777" w:rsidR="00D75D24" w:rsidRDefault="006657BE">
            <w:r>
              <w:rPr>
                <w:rFonts w:ascii="Calibri" w:eastAsia="Calibri" w:hAnsi="Calibri" w:cs="Calibri"/>
                <w:i/>
                <w:sz w:val="20"/>
              </w:rPr>
              <w:t>Ilex pseudobuxus</w:t>
            </w:r>
          </w:p>
        </w:tc>
        <w:tc>
          <w:tcPr>
            <w:tcW w:w="960" w:type="dxa"/>
            <w:tcMar>
              <w:top w:w="29" w:type="dxa"/>
              <w:left w:w="108" w:type="dxa"/>
              <w:bottom w:w="29" w:type="dxa"/>
              <w:right w:w="108" w:type="dxa"/>
            </w:tcMar>
          </w:tcPr>
          <w:p w14:paraId="5BEC7372" w14:textId="77777777" w:rsidR="00D75D24" w:rsidRDefault="006657BE">
            <w:pPr>
              <w:jc w:val="right"/>
            </w:pPr>
            <w:r>
              <w:rPr>
                <w:rFonts w:ascii="Calibri" w:eastAsia="Calibri" w:hAnsi="Calibri" w:cs="Calibri"/>
                <w:sz w:val="20"/>
              </w:rPr>
              <w:t>815</w:t>
            </w:r>
          </w:p>
        </w:tc>
        <w:tc>
          <w:tcPr>
            <w:tcW w:w="960" w:type="dxa"/>
            <w:tcMar>
              <w:top w:w="29" w:type="dxa"/>
              <w:left w:w="108" w:type="dxa"/>
              <w:bottom w:w="29" w:type="dxa"/>
              <w:right w:w="108" w:type="dxa"/>
            </w:tcMar>
          </w:tcPr>
          <w:p w14:paraId="1915D3DA" w14:textId="77777777" w:rsidR="00D75D24" w:rsidRDefault="006657BE">
            <w:pPr>
              <w:jc w:val="right"/>
            </w:pPr>
            <w:r>
              <w:rPr>
                <w:rFonts w:ascii="Calibri" w:eastAsia="Calibri" w:hAnsi="Calibri" w:cs="Calibri"/>
                <w:sz w:val="20"/>
              </w:rPr>
              <w:t>0.796</w:t>
            </w:r>
          </w:p>
        </w:tc>
        <w:tc>
          <w:tcPr>
            <w:tcW w:w="1060" w:type="dxa"/>
            <w:tcMar>
              <w:top w:w="29" w:type="dxa"/>
              <w:left w:w="108" w:type="dxa"/>
              <w:bottom w:w="29" w:type="dxa"/>
              <w:right w:w="108" w:type="dxa"/>
            </w:tcMar>
          </w:tcPr>
          <w:p w14:paraId="756D1A33" w14:textId="77777777" w:rsidR="00D75D24" w:rsidRDefault="006657BE">
            <w:pPr>
              <w:jc w:val="right"/>
            </w:pPr>
            <w:r>
              <w:rPr>
                <w:rFonts w:ascii="Calibri" w:eastAsia="Calibri" w:hAnsi="Calibri" w:cs="Calibri"/>
                <w:sz w:val="20"/>
              </w:rPr>
              <w:t>0.123</w:t>
            </w:r>
          </w:p>
        </w:tc>
        <w:tc>
          <w:tcPr>
            <w:tcW w:w="960" w:type="dxa"/>
            <w:tcMar>
              <w:top w:w="29" w:type="dxa"/>
              <w:left w:w="108" w:type="dxa"/>
              <w:bottom w:w="29" w:type="dxa"/>
              <w:right w:w="108" w:type="dxa"/>
            </w:tcMar>
          </w:tcPr>
          <w:p w14:paraId="759305B8" w14:textId="77777777" w:rsidR="00D75D24" w:rsidRDefault="006657BE">
            <w:pPr>
              <w:jc w:val="right"/>
            </w:pPr>
            <w:r>
              <w:rPr>
                <w:rFonts w:ascii="Calibri" w:eastAsia="Calibri" w:hAnsi="Calibri" w:cs="Calibri"/>
                <w:sz w:val="20"/>
              </w:rPr>
              <w:t>0.714</w:t>
            </w:r>
          </w:p>
        </w:tc>
        <w:tc>
          <w:tcPr>
            <w:tcW w:w="960" w:type="dxa"/>
            <w:tcMar>
              <w:top w:w="29" w:type="dxa"/>
              <w:left w:w="108" w:type="dxa"/>
              <w:bottom w:w="29" w:type="dxa"/>
              <w:right w:w="108" w:type="dxa"/>
            </w:tcMar>
          </w:tcPr>
          <w:p w14:paraId="244F52F7" w14:textId="77777777" w:rsidR="00D75D24" w:rsidRDefault="006657BE">
            <w:pPr>
              <w:jc w:val="right"/>
            </w:pPr>
            <w:r>
              <w:rPr>
                <w:rFonts w:ascii="Calibri" w:eastAsia="Calibri" w:hAnsi="Calibri" w:cs="Calibri"/>
                <w:sz w:val="20"/>
              </w:rPr>
              <w:t>0.163</w:t>
            </w:r>
          </w:p>
        </w:tc>
      </w:tr>
      <w:tr w:rsidR="00D75D24" w14:paraId="39BA27E2" w14:textId="77777777">
        <w:tblPrEx>
          <w:tblCellMar>
            <w:top w:w="0" w:type="dxa"/>
            <w:bottom w:w="0" w:type="dxa"/>
          </w:tblCellMar>
        </w:tblPrEx>
        <w:trPr>
          <w:trHeight w:val="300"/>
        </w:trPr>
        <w:tc>
          <w:tcPr>
            <w:tcW w:w="1820" w:type="dxa"/>
            <w:tcMar>
              <w:top w:w="29" w:type="dxa"/>
              <w:left w:w="108" w:type="dxa"/>
              <w:bottom w:w="29" w:type="dxa"/>
              <w:right w:w="108" w:type="dxa"/>
            </w:tcMar>
          </w:tcPr>
          <w:p w14:paraId="1F478719" w14:textId="77777777" w:rsidR="00D75D24" w:rsidRDefault="00D75D24"/>
        </w:tc>
        <w:tc>
          <w:tcPr>
            <w:tcW w:w="2860" w:type="dxa"/>
            <w:tcMar>
              <w:top w:w="29" w:type="dxa"/>
              <w:left w:w="108" w:type="dxa"/>
              <w:bottom w:w="29" w:type="dxa"/>
              <w:right w:w="108" w:type="dxa"/>
            </w:tcMar>
          </w:tcPr>
          <w:p w14:paraId="16168B7F" w14:textId="77777777" w:rsidR="00D75D24" w:rsidRDefault="006657BE">
            <w:r>
              <w:rPr>
                <w:rFonts w:ascii="Calibri" w:eastAsia="Calibri" w:hAnsi="Calibri" w:cs="Calibri"/>
                <w:i/>
                <w:sz w:val="20"/>
              </w:rPr>
              <w:t>Ilex theezans</w:t>
            </w:r>
          </w:p>
        </w:tc>
        <w:tc>
          <w:tcPr>
            <w:tcW w:w="960" w:type="dxa"/>
            <w:tcMar>
              <w:top w:w="29" w:type="dxa"/>
              <w:left w:w="108" w:type="dxa"/>
              <w:bottom w:w="29" w:type="dxa"/>
              <w:right w:w="108" w:type="dxa"/>
            </w:tcMar>
          </w:tcPr>
          <w:p w14:paraId="79F25090" w14:textId="77777777" w:rsidR="00D75D24" w:rsidRDefault="006657BE">
            <w:pPr>
              <w:jc w:val="right"/>
            </w:pPr>
            <w:r>
              <w:rPr>
                <w:rFonts w:ascii="Calibri" w:eastAsia="Calibri" w:hAnsi="Calibri" w:cs="Calibri"/>
                <w:sz w:val="20"/>
              </w:rPr>
              <w:t>508</w:t>
            </w:r>
          </w:p>
        </w:tc>
        <w:tc>
          <w:tcPr>
            <w:tcW w:w="960" w:type="dxa"/>
            <w:tcMar>
              <w:top w:w="29" w:type="dxa"/>
              <w:left w:w="108" w:type="dxa"/>
              <w:bottom w:w="29" w:type="dxa"/>
              <w:right w:w="108" w:type="dxa"/>
            </w:tcMar>
          </w:tcPr>
          <w:p w14:paraId="6009A4D0" w14:textId="77777777" w:rsidR="00D75D24" w:rsidRDefault="006657BE">
            <w:pPr>
              <w:jc w:val="right"/>
            </w:pPr>
            <w:r>
              <w:rPr>
                <w:rFonts w:ascii="Calibri" w:eastAsia="Calibri" w:hAnsi="Calibri" w:cs="Calibri"/>
                <w:sz w:val="20"/>
              </w:rPr>
              <w:t>1.577</w:t>
            </w:r>
          </w:p>
        </w:tc>
        <w:tc>
          <w:tcPr>
            <w:tcW w:w="1060" w:type="dxa"/>
            <w:tcMar>
              <w:top w:w="29" w:type="dxa"/>
              <w:left w:w="108" w:type="dxa"/>
              <w:bottom w:w="29" w:type="dxa"/>
              <w:right w:w="108" w:type="dxa"/>
            </w:tcMar>
          </w:tcPr>
          <w:p w14:paraId="6D04AD2E" w14:textId="77777777" w:rsidR="00D75D24" w:rsidRDefault="006657BE">
            <w:pPr>
              <w:jc w:val="right"/>
            </w:pPr>
            <w:r>
              <w:rPr>
                <w:rFonts w:ascii="Calibri" w:eastAsia="Calibri" w:hAnsi="Calibri" w:cs="Calibri"/>
                <w:sz w:val="20"/>
              </w:rPr>
              <w:t>0.162</w:t>
            </w:r>
          </w:p>
        </w:tc>
        <w:tc>
          <w:tcPr>
            <w:tcW w:w="960" w:type="dxa"/>
            <w:tcMar>
              <w:top w:w="29" w:type="dxa"/>
              <w:left w:w="108" w:type="dxa"/>
              <w:bottom w:w="29" w:type="dxa"/>
              <w:right w:w="108" w:type="dxa"/>
            </w:tcMar>
          </w:tcPr>
          <w:p w14:paraId="6774B3F2" w14:textId="77777777" w:rsidR="00D75D24" w:rsidRDefault="006657BE">
            <w:pPr>
              <w:jc w:val="right"/>
            </w:pPr>
            <w:r>
              <w:rPr>
                <w:rFonts w:ascii="Calibri" w:eastAsia="Calibri" w:hAnsi="Calibri" w:cs="Calibri"/>
                <w:sz w:val="20"/>
              </w:rPr>
              <w:t>0.713</w:t>
            </w:r>
          </w:p>
        </w:tc>
        <w:tc>
          <w:tcPr>
            <w:tcW w:w="960" w:type="dxa"/>
            <w:tcMar>
              <w:top w:w="29" w:type="dxa"/>
              <w:left w:w="108" w:type="dxa"/>
              <w:bottom w:w="29" w:type="dxa"/>
              <w:right w:w="108" w:type="dxa"/>
            </w:tcMar>
          </w:tcPr>
          <w:p w14:paraId="03283D09" w14:textId="77777777" w:rsidR="00D75D24" w:rsidRDefault="006657BE">
            <w:pPr>
              <w:jc w:val="right"/>
            </w:pPr>
            <w:r>
              <w:rPr>
                <w:rFonts w:ascii="Calibri" w:eastAsia="Calibri" w:hAnsi="Calibri" w:cs="Calibri"/>
                <w:sz w:val="20"/>
              </w:rPr>
              <w:t>0.125</w:t>
            </w:r>
          </w:p>
        </w:tc>
      </w:tr>
      <w:tr w:rsidR="00D75D24" w14:paraId="28A7185E" w14:textId="77777777">
        <w:tblPrEx>
          <w:tblCellMar>
            <w:top w:w="0" w:type="dxa"/>
            <w:bottom w:w="0" w:type="dxa"/>
          </w:tblCellMar>
        </w:tblPrEx>
        <w:trPr>
          <w:trHeight w:val="300"/>
        </w:trPr>
        <w:tc>
          <w:tcPr>
            <w:tcW w:w="1820" w:type="dxa"/>
            <w:tcMar>
              <w:top w:w="29" w:type="dxa"/>
              <w:left w:w="108" w:type="dxa"/>
              <w:bottom w:w="29" w:type="dxa"/>
              <w:right w:w="108" w:type="dxa"/>
            </w:tcMar>
          </w:tcPr>
          <w:p w14:paraId="3598E9FD" w14:textId="77777777" w:rsidR="00D75D24" w:rsidRDefault="006657BE">
            <w:r>
              <w:rPr>
                <w:rFonts w:ascii="Calibri" w:eastAsia="Calibri" w:hAnsi="Calibri" w:cs="Calibri"/>
                <w:b/>
                <w:sz w:val="20"/>
              </w:rPr>
              <w:t>Araliaceae</w:t>
            </w:r>
          </w:p>
        </w:tc>
        <w:tc>
          <w:tcPr>
            <w:tcW w:w="2860" w:type="dxa"/>
            <w:tcMar>
              <w:top w:w="29" w:type="dxa"/>
              <w:left w:w="108" w:type="dxa"/>
              <w:bottom w:w="29" w:type="dxa"/>
              <w:right w:w="108" w:type="dxa"/>
            </w:tcMar>
          </w:tcPr>
          <w:p w14:paraId="46555412" w14:textId="77777777" w:rsidR="00D75D24" w:rsidRDefault="006657BE">
            <w:r>
              <w:rPr>
                <w:rFonts w:ascii="Calibri" w:eastAsia="Calibri" w:hAnsi="Calibri" w:cs="Calibri"/>
                <w:i/>
                <w:sz w:val="20"/>
              </w:rPr>
              <w:t>Schefflera angustissima</w:t>
            </w:r>
          </w:p>
        </w:tc>
        <w:tc>
          <w:tcPr>
            <w:tcW w:w="960" w:type="dxa"/>
            <w:tcMar>
              <w:top w:w="29" w:type="dxa"/>
              <w:left w:w="108" w:type="dxa"/>
              <w:bottom w:w="29" w:type="dxa"/>
              <w:right w:w="108" w:type="dxa"/>
            </w:tcMar>
          </w:tcPr>
          <w:p w14:paraId="5287031D" w14:textId="77777777" w:rsidR="00D75D24" w:rsidRDefault="006657BE">
            <w:pPr>
              <w:jc w:val="right"/>
            </w:pPr>
            <w:r>
              <w:rPr>
                <w:rFonts w:ascii="Calibri" w:eastAsia="Calibri" w:hAnsi="Calibri" w:cs="Calibri"/>
                <w:sz w:val="20"/>
              </w:rPr>
              <w:t>62</w:t>
            </w:r>
          </w:p>
        </w:tc>
        <w:tc>
          <w:tcPr>
            <w:tcW w:w="960" w:type="dxa"/>
            <w:tcMar>
              <w:top w:w="29" w:type="dxa"/>
              <w:left w:w="108" w:type="dxa"/>
              <w:bottom w:w="29" w:type="dxa"/>
              <w:right w:w="108" w:type="dxa"/>
            </w:tcMar>
          </w:tcPr>
          <w:p w14:paraId="208F61CE" w14:textId="77777777" w:rsidR="00D75D24" w:rsidRDefault="006657BE">
            <w:pPr>
              <w:jc w:val="right"/>
            </w:pPr>
            <w:r>
              <w:rPr>
                <w:rFonts w:ascii="Calibri" w:eastAsia="Calibri" w:hAnsi="Calibri" w:cs="Calibri"/>
                <w:sz w:val="20"/>
              </w:rPr>
              <w:t>1.280</w:t>
            </w:r>
          </w:p>
        </w:tc>
        <w:tc>
          <w:tcPr>
            <w:tcW w:w="1060" w:type="dxa"/>
            <w:tcMar>
              <w:top w:w="29" w:type="dxa"/>
              <w:left w:w="108" w:type="dxa"/>
              <w:bottom w:w="29" w:type="dxa"/>
              <w:right w:w="108" w:type="dxa"/>
            </w:tcMar>
          </w:tcPr>
          <w:p w14:paraId="37A7CF63" w14:textId="77777777" w:rsidR="00D75D24" w:rsidRDefault="006657BE">
            <w:pPr>
              <w:jc w:val="right"/>
            </w:pPr>
            <w:r>
              <w:rPr>
                <w:rFonts w:ascii="Calibri" w:eastAsia="Calibri" w:hAnsi="Calibri" w:cs="Calibri"/>
                <w:sz w:val="20"/>
              </w:rPr>
              <w:t>0.152</w:t>
            </w:r>
          </w:p>
        </w:tc>
        <w:tc>
          <w:tcPr>
            <w:tcW w:w="960" w:type="dxa"/>
            <w:tcMar>
              <w:top w:w="29" w:type="dxa"/>
              <w:left w:w="108" w:type="dxa"/>
              <w:bottom w:w="29" w:type="dxa"/>
              <w:right w:w="108" w:type="dxa"/>
            </w:tcMar>
          </w:tcPr>
          <w:p w14:paraId="3BCBE19B" w14:textId="77777777" w:rsidR="00D75D24" w:rsidRDefault="006657BE">
            <w:pPr>
              <w:jc w:val="right"/>
            </w:pPr>
            <w:r>
              <w:rPr>
                <w:rFonts w:ascii="Calibri" w:eastAsia="Calibri" w:hAnsi="Calibri" w:cs="Calibri"/>
                <w:sz w:val="20"/>
              </w:rPr>
              <w:t>0.720</w:t>
            </w:r>
          </w:p>
        </w:tc>
        <w:tc>
          <w:tcPr>
            <w:tcW w:w="960" w:type="dxa"/>
            <w:tcMar>
              <w:top w:w="29" w:type="dxa"/>
              <w:left w:w="108" w:type="dxa"/>
              <w:bottom w:w="29" w:type="dxa"/>
              <w:right w:w="108" w:type="dxa"/>
            </w:tcMar>
          </w:tcPr>
          <w:p w14:paraId="179ACC94" w14:textId="77777777" w:rsidR="00D75D24" w:rsidRDefault="006657BE">
            <w:pPr>
              <w:jc w:val="right"/>
            </w:pPr>
            <w:r>
              <w:rPr>
                <w:rFonts w:ascii="Calibri" w:eastAsia="Calibri" w:hAnsi="Calibri" w:cs="Calibri"/>
                <w:sz w:val="20"/>
              </w:rPr>
              <w:t>0.128</w:t>
            </w:r>
          </w:p>
        </w:tc>
      </w:tr>
      <w:tr w:rsidR="00D75D24" w14:paraId="64A74B3B" w14:textId="77777777">
        <w:tblPrEx>
          <w:tblCellMar>
            <w:top w:w="0" w:type="dxa"/>
            <w:bottom w:w="0" w:type="dxa"/>
          </w:tblCellMar>
        </w:tblPrEx>
        <w:trPr>
          <w:trHeight w:val="300"/>
        </w:trPr>
        <w:tc>
          <w:tcPr>
            <w:tcW w:w="1820" w:type="dxa"/>
            <w:tcMar>
              <w:top w:w="29" w:type="dxa"/>
              <w:left w:w="108" w:type="dxa"/>
              <w:bottom w:w="29" w:type="dxa"/>
              <w:right w:w="108" w:type="dxa"/>
            </w:tcMar>
          </w:tcPr>
          <w:p w14:paraId="2D5E9661" w14:textId="77777777" w:rsidR="00D75D24" w:rsidRDefault="006657BE">
            <w:r>
              <w:rPr>
                <w:rFonts w:ascii="Calibri" w:eastAsia="Calibri" w:hAnsi="Calibri" w:cs="Calibri"/>
                <w:b/>
                <w:sz w:val="20"/>
              </w:rPr>
              <w:t>Arecaceae</w:t>
            </w:r>
          </w:p>
        </w:tc>
        <w:tc>
          <w:tcPr>
            <w:tcW w:w="2860" w:type="dxa"/>
            <w:tcMar>
              <w:top w:w="29" w:type="dxa"/>
              <w:left w:w="108" w:type="dxa"/>
              <w:bottom w:w="29" w:type="dxa"/>
              <w:right w:w="108" w:type="dxa"/>
            </w:tcMar>
          </w:tcPr>
          <w:p w14:paraId="20BBE4FA" w14:textId="77777777" w:rsidR="00D75D24" w:rsidRDefault="006657BE">
            <w:r>
              <w:rPr>
                <w:rFonts w:ascii="Calibri" w:eastAsia="Calibri" w:hAnsi="Calibri" w:cs="Calibri"/>
                <w:i/>
                <w:sz w:val="20"/>
              </w:rPr>
              <w:t>Astrocaryum aculeatissimum</w:t>
            </w:r>
          </w:p>
        </w:tc>
        <w:tc>
          <w:tcPr>
            <w:tcW w:w="960" w:type="dxa"/>
            <w:tcMar>
              <w:top w:w="29" w:type="dxa"/>
              <w:left w:w="108" w:type="dxa"/>
              <w:bottom w:w="29" w:type="dxa"/>
              <w:right w:w="108" w:type="dxa"/>
            </w:tcMar>
          </w:tcPr>
          <w:p w14:paraId="634C0736" w14:textId="77777777" w:rsidR="00D75D24" w:rsidRDefault="006657BE">
            <w:pPr>
              <w:jc w:val="right"/>
            </w:pPr>
            <w:r>
              <w:rPr>
                <w:rFonts w:ascii="Calibri" w:eastAsia="Calibri" w:hAnsi="Calibri" w:cs="Calibri"/>
                <w:sz w:val="20"/>
              </w:rPr>
              <w:t>92</w:t>
            </w:r>
          </w:p>
        </w:tc>
        <w:tc>
          <w:tcPr>
            <w:tcW w:w="960" w:type="dxa"/>
            <w:tcMar>
              <w:top w:w="29" w:type="dxa"/>
              <w:left w:w="108" w:type="dxa"/>
              <w:bottom w:w="29" w:type="dxa"/>
              <w:right w:w="108" w:type="dxa"/>
            </w:tcMar>
          </w:tcPr>
          <w:p w14:paraId="76BD8BE3" w14:textId="77777777" w:rsidR="00D75D24" w:rsidRDefault="006657BE">
            <w:pPr>
              <w:jc w:val="right"/>
            </w:pPr>
            <w:r>
              <w:rPr>
                <w:rFonts w:ascii="Calibri" w:eastAsia="Calibri" w:hAnsi="Calibri" w:cs="Calibri"/>
                <w:sz w:val="20"/>
              </w:rPr>
              <w:t>1.243</w:t>
            </w:r>
          </w:p>
        </w:tc>
        <w:tc>
          <w:tcPr>
            <w:tcW w:w="1060" w:type="dxa"/>
            <w:tcMar>
              <w:top w:w="29" w:type="dxa"/>
              <w:left w:w="108" w:type="dxa"/>
              <w:bottom w:w="29" w:type="dxa"/>
              <w:right w:w="108" w:type="dxa"/>
            </w:tcMar>
          </w:tcPr>
          <w:p w14:paraId="60AC8B88" w14:textId="77777777" w:rsidR="00D75D24" w:rsidRDefault="006657BE">
            <w:pPr>
              <w:jc w:val="right"/>
            </w:pPr>
            <w:r>
              <w:rPr>
                <w:rFonts w:ascii="Calibri" w:eastAsia="Calibri" w:hAnsi="Calibri" w:cs="Calibri"/>
                <w:sz w:val="20"/>
              </w:rPr>
              <w:t>0.116</w:t>
            </w:r>
          </w:p>
        </w:tc>
        <w:tc>
          <w:tcPr>
            <w:tcW w:w="960" w:type="dxa"/>
            <w:tcMar>
              <w:top w:w="29" w:type="dxa"/>
              <w:left w:w="108" w:type="dxa"/>
              <w:bottom w:w="29" w:type="dxa"/>
              <w:right w:w="108" w:type="dxa"/>
            </w:tcMar>
          </w:tcPr>
          <w:p w14:paraId="5671DB36" w14:textId="77777777" w:rsidR="00D75D24" w:rsidRDefault="006657BE">
            <w:pPr>
              <w:jc w:val="right"/>
            </w:pPr>
            <w:r>
              <w:rPr>
                <w:rFonts w:ascii="Calibri" w:eastAsia="Calibri" w:hAnsi="Calibri" w:cs="Calibri"/>
                <w:sz w:val="20"/>
              </w:rPr>
              <w:t>0.313</w:t>
            </w:r>
          </w:p>
        </w:tc>
        <w:tc>
          <w:tcPr>
            <w:tcW w:w="960" w:type="dxa"/>
            <w:tcMar>
              <w:top w:w="29" w:type="dxa"/>
              <w:left w:w="108" w:type="dxa"/>
              <w:bottom w:w="29" w:type="dxa"/>
              <w:right w:w="108" w:type="dxa"/>
            </w:tcMar>
          </w:tcPr>
          <w:p w14:paraId="68F39BA7" w14:textId="77777777" w:rsidR="00D75D24" w:rsidRDefault="006657BE">
            <w:pPr>
              <w:jc w:val="right"/>
            </w:pPr>
            <w:r>
              <w:rPr>
                <w:rFonts w:ascii="Calibri" w:eastAsia="Calibri" w:hAnsi="Calibri" w:cs="Calibri"/>
                <w:sz w:val="20"/>
              </w:rPr>
              <w:t>0.571</w:t>
            </w:r>
          </w:p>
        </w:tc>
      </w:tr>
      <w:tr w:rsidR="00D75D24" w14:paraId="021F11D4" w14:textId="77777777">
        <w:tblPrEx>
          <w:tblCellMar>
            <w:top w:w="0" w:type="dxa"/>
            <w:bottom w:w="0" w:type="dxa"/>
          </w:tblCellMar>
        </w:tblPrEx>
        <w:trPr>
          <w:trHeight w:val="300"/>
        </w:trPr>
        <w:tc>
          <w:tcPr>
            <w:tcW w:w="1820" w:type="dxa"/>
            <w:tcMar>
              <w:top w:w="29" w:type="dxa"/>
              <w:left w:w="108" w:type="dxa"/>
              <w:bottom w:w="29" w:type="dxa"/>
              <w:right w:w="108" w:type="dxa"/>
            </w:tcMar>
          </w:tcPr>
          <w:p w14:paraId="00FDF00D" w14:textId="77777777" w:rsidR="00D75D24" w:rsidRDefault="00D75D24"/>
        </w:tc>
        <w:tc>
          <w:tcPr>
            <w:tcW w:w="2860" w:type="dxa"/>
            <w:tcMar>
              <w:top w:w="29" w:type="dxa"/>
              <w:left w:w="108" w:type="dxa"/>
              <w:bottom w:w="29" w:type="dxa"/>
              <w:right w:w="108" w:type="dxa"/>
            </w:tcMar>
          </w:tcPr>
          <w:p w14:paraId="28EEDF7E" w14:textId="77777777" w:rsidR="00D75D24" w:rsidRDefault="006657BE">
            <w:r>
              <w:rPr>
                <w:rFonts w:ascii="Calibri" w:eastAsia="Calibri" w:hAnsi="Calibri" w:cs="Calibri"/>
                <w:i/>
                <w:sz w:val="20"/>
              </w:rPr>
              <w:t>Euterpe edulis</w:t>
            </w:r>
          </w:p>
        </w:tc>
        <w:tc>
          <w:tcPr>
            <w:tcW w:w="960" w:type="dxa"/>
            <w:tcMar>
              <w:top w:w="29" w:type="dxa"/>
              <w:left w:w="108" w:type="dxa"/>
              <w:bottom w:w="29" w:type="dxa"/>
              <w:right w:w="108" w:type="dxa"/>
            </w:tcMar>
          </w:tcPr>
          <w:p w14:paraId="6F00A429" w14:textId="77777777" w:rsidR="00D75D24" w:rsidRDefault="006657BE">
            <w:pPr>
              <w:jc w:val="right"/>
            </w:pPr>
            <w:r>
              <w:rPr>
                <w:rFonts w:ascii="Calibri" w:eastAsia="Calibri" w:hAnsi="Calibri" w:cs="Calibri"/>
                <w:sz w:val="20"/>
              </w:rPr>
              <w:t>77</w:t>
            </w:r>
          </w:p>
        </w:tc>
        <w:tc>
          <w:tcPr>
            <w:tcW w:w="960" w:type="dxa"/>
            <w:tcMar>
              <w:top w:w="29" w:type="dxa"/>
              <w:left w:w="108" w:type="dxa"/>
              <w:bottom w:w="29" w:type="dxa"/>
              <w:right w:w="108" w:type="dxa"/>
            </w:tcMar>
          </w:tcPr>
          <w:p w14:paraId="06A6B7DD" w14:textId="77777777" w:rsidR="00D75D24" w:rsidRDefault="006657BE">
            <w:pPr>
              <w:jc w:val="right"/>
            </w:pPr>
            <w:r>
              <w:rPr>
                <w:rFonts w:ascii="Calibri" w:eastAsia="Calibri" w:hAnsi="Calibri" w:cs="Calibri"/>
                <w:sz w:val="20"/>
              </w:rPr>
              <w:t>1.685</w:t>
            </w:r>
          </w:p>
        </w:tc>
        <w:tc>
          <w:tcPr>
            <w:tcW w:w="1060" w:type="dxa"/>
            <w:tcMar>
              <w:top w:w="29" w:type="dxa"/>
              <w:left w:w="108" w:type="dxa"/>
              <w:bottom w:w="29" w:type="dxa"/>
              <w:right w:w="108" w:type="dxa"/>
            </w:tcMar>
          </w:tcPr>
          <w:p w14:paraId="44E85800" w14:textId="77777777" w:rsidR="00D75D24" w:rsidRDefault="006657BE">
            <w:pPr>
              <w:jc w:val="right"/>
            </w:pPr>
            <w:r>
              <w:rPr>
                <w:rFonts w:ascii="Calibri" w:eastAsia="Calibri" w:hAnsi="Calibri" w:cs="Calibri"/>
                <w:sz w:val="20"/>
              </w:rPr>
              <w:t>0.187</w:t>
            </w:r>
          </w:p>
        </w:tc>
        <w:tc>
          <w:tcPr>
            <w:tcW w:w="960" w:type="dxa"/>
            <w:tcMar>
              <w:top w:w="29" w:type="dxa"/>
              <w:left w:w="108" w:type="dxa"/>
              <w:bottom w:w="29" w:type="dxa"/>
              <w:right w:w="108" w:type="dxa"/>
            </w:tcMar>
          </w:tcPr>
          <w:p w14:paraId="2084D31D" w14:textId="77777777" w:rsidR="00D75D24" w:rsidRDefault="006657BE">
            <w:pPr>
              <w:jc w:val="right"/>
            </w:pPr>
            <w:r>
              <w:rPr>
                <w:rFonts w:ascii="Calibri" w:eastAsia="Calibri" w:hAnsi="Calibri" w:cs="Calibri"/>
                <w:sz w:val="20"/>
              </w:rPr>
              <w:t>0.641</w:t>
            </w:r>
          </w:p>
        </w:tc>
        <w:tc>
          <w:tcPr>
            <w:tcW w:w="960" w:type="dxa"/>
            <w:tcMar>
              <w:top w:w="29" w:type="dxa"/>
              <w:left w:w="108" w:type="dxa"/>
              <w:bottom w:w="29" w:type="dxa"/>
              <w:right w:w="108" w:type="dxa"/>
            </w:tcMar>
          </w:tcPr>
          <w:p w14:paraId="22A3D495" w14:textId="77777777" w:rsidR="00D75D24" w:rsidRDefault="006657BE">
            <w:pPr>
              <w:jc w:val="right"/>
            </w:pPr>
            <w:r>
              <w:rPr>
                <w:rFonts w:ascii="Calibri" w:eastAsia="Calibri" w:hAnsi="Calibri" w:cs="Calibri"/>
                <w:sz w:val="20"/>
              </w:rPr>
              <w:t>0.172</w:t>
            </w:r>
          </w:p>
        </w:tc>
      </w:tr>
      <w:tr w:rsidR="00D75D24" w14:paraId="4465D94F" w14:textId="77777777">
        <w:tblPrEx>
          <w:tblCellMar>
            <w:top w:w="0" w:type="dxa"/>
            <w:bottom w:w="0" w:type="dxa"/>
          </w:tblCellMar>
        </w:tblPrEx>
        <w:trPr>
          <w:trHeight w:val="300"/>
        </w:trPr>
        <w:tc>
          <w:tcPr>
            <w:tcW w:w="1820" w:type="dxa"/>
            <w:tcMar>
              <w:top w:w="29" w:type="dxa"/>
              <w:left w:w="108" w:type="dxa"/>
              <w:bottom w:w="29" w:type="dxa"/>
              <w:right w:w="108" w:type="dxa"/>
            </w:tcMar>
          </w:tcPr>
          <w:p w14:paraId="7CFBA03E" w14:textId="77777777" w:rsidR="00D75D24" w:rsidRDefault="00D75D24"/>
        </w:tc>
        <w:tc>
          <w:tcPr>
            <w:tcW w:w="2860" w:type="dxa"/>
            <w:tcMar>
              <w:top w:w="29" w:type="dxa"/>
              <w:left w:w="108" w:type="dxa"/>
              <w:bottom w:w="29" w:type="dxa"/>
              <w:right w:w="108" w:type="dxa"/>
            </w:tcMar>
          </w:tcPr>
          <w:p w14:paraId="5C3F6D80" w14:textId="77777777" w:rsidR="00D75D24" w:rsidRDefault="006657BE">
            <w:r>
              <w:rPr>
                <w:rFonts w:ascii="Calibri" w:eastAsia="Calibri" w:hAnsi="Calibri" w:cs="Calibri"/>
                <w:i/>
                <w:sz w:val="20"/>
              </w:rPr>
              <w:t>Geonoma schottiana</w:t>
            </w:r>
          </w:p>
        </w:tc>
        <w:tc>
          <w:tcPr>
            <w:tcW w:w="960" w:type="dxa"/>
            <w:tcMar>
              <w:top w:w="29" w:type="dxa"/>
              <w:left w:w="108" w:type="dxa"/>
              <w:bottom w:w="29" w:type="dxa"/>
              <w:right w:w="108" w:type="dxa"/>
            </w:tcMar>
          </w:tcPr>
          <w:p w14:paraId="0858A58A" w14:textId="77777777" w:rsidR="00D75D24" w:rsidRDefault="006657BE">
            <w:pPr>
              <w:jc w:val="right"/>
            </w:pPr>
            <w:r>
              <w:rPr>
                <w:rFonts w:ascii="Calibri" w:eastAsia="Calibri" w:hAnsi="Calibri" w:cs="Calibri"/>
                <w:sz w:val="20"/>
              </w:rPr>
              <w:t>45</w:t>
            </w:r>
          </w:p>
        </w:tc>
        <w:tc>
          <w:tcPr>
            <w:tcW w:w="960" w:type="dxa"/>
            <w:tcMar>
              <w:top w:w="29" w:type="dxa"/>
              <w:left w:w="108" w:type="dxa"/>
              <w:bottom w:w="29" w:type="dxa"/>
              <w:right w:w="108" w:type="dxa"/>
            </w:tcMar>
          </w:tcPr>
          <w:p w14:paraId="4BD35109" w14:textId="77777777" w:rsidR="00D75D24" w:rsidRDefault="006657BE">
            <w:pPr>
              <w:jc w:val="right"/>
            </w:pPr>
            <w:r>
              <w:rPr>
                <w:rFonts w:ascii="Calibri" w:eastAsia="Calibri" w:hAnsi="Calibri" w:cs="Calibri"/>
                <w:sz w:val="20"/>
              </w:rPr>
              <w:t>0.896</w:t>
            </w:r>
          </w:p>
        </w:tc>
        <w:tc>
          <w:tcPr>
            <w:tcW w:w="1060" w:type="dxa"/>
            <w:tcMar>
              <w:top w:w="29" w:type="dxa"/>
              <w:left w:w="108" w:type="dxa"/>
              <w:bottom w:w="29" w:type="dxa"/>
              <w:right w:w="108" w:type="dxa"/>
            </w:tcMar>
          </w:tcPr>
          <w:p w14:paraId="04D89F10" w14:textId="77777777" w:rsidR="00D75D24" w:rsidRDefault="006657BE">
            <w:pPr>
              <w:jc w:val="right"/>
            </w:pPr>
            <w:r>
              <w:rPr>
                <w:rFonts w:ascii="Calibri" w:eastAsia="Calibri" w:hAnsi="Calibri" w:cs="Calibri"/>
                <w:sz w:val="20"/>
              </w:rPr>
              <w:t>0.003</w:t>
            </w:r>
          </w:p>
        </w:tc>
        <w:tc>
          <w:tcPr>
            <w:tcW w:w="960" w:type="dxa"/>
            <w:tcMar>
              <w:top w:w="29" w:type="dxa"/>
              <w:left w:w="108" w:type="dxa"/>
              <w:bottom w:w="29" w:type="dxa"/>
              <w:right w:w="108" w:type="dxa"/>
            </w:tcMar>
          </w:tcPr>
          <w:p w14:paraId="055AE5A8" w14:textId="77777777" w:rsidR="00D75D24" w:rsidRDefault="006657BE">
            <w:pPr>
              <w:jc w:val="right"/>
            </w:pPr>
            <w:r>
              <w:rPr>
                <w:rFonts w:ascii="Calibri" w:eastAsia="Calibri" w:hAnsi="Calibri" w:cs="Calibri"/>
                <w:sz w:val="20"/>
              </w:rPr>
              <w:t>0.548</w:t>
            </w:r>
          </w:p>
        </w:tc>
        <w:tc>
          <w:tcPr>
            <w:tcW w:w="960" w:type="dxa"/>
            <w:tcMar>
              <w:top w:w="29" w:type="dxa"/>
              <w:left w:w="108" w:type="dxa"/>
              <w:bottom w:w="29" w:type="dxa"/>
              <w:right w:w="108" w:type="dxa"/>
            </w:tcMar>
          </w:tcPr>
          <w:p w14:paraId="0B292464" w14:textId="77777777" w:rsidR="00D75D24" w:rsidRDefault="006657BE">
            <w:pPr>
              <w:jc w:val="right"/>
            </w:pPr>
            <w:r>
              <w:rPr>
                <w:rFonts w:ascii="Calibri" w:eastAsia="Calibri" w:hAnsi="Calibri" w:cs="Calibri"/>
                <w:sz w:val="20"/>
              </w:rPr>
              <w:t>0.449</w:t>
            </w:r>
          </w:p>
        </w:tc>
      </w:tr>
      <w:tr w:rsidR="00D75D24" w14:paraId="240458F5" w14:textId="77777777">
        <w:tblPrEx>
          <w:tblCellMar>
            <w:top w:w="0" w:type="dxa"/>
            <w:bottom w:w="0" w:type="dxa"/>
          </w:tblCellMar>
        </w:tblPrEx>
        <w:trPr>
          <w:trHeight w:val="300"/>
        </w:trPr>
        <w:tc>
          <w:tcPr>
            <w:tcW w:w="1820" w:type="dxa"/>
            <w:tcMar>
              <w:top w:w="29" w:type="dxa"/>
              <w:left w:w="108" w:type="dxa"/>
              <w:bottom w:w="29" w:type="dxa"/>
              <w:right w:w="108" w:type="dxa"/>
            </w:tcMar>
          </w:tcPr>
          <w:p w14:paraId="124E8265" w14:textId="77777777" w:rsidR="00D75D24" w:rsidRDefault="00D75D24"/>
        </w:tc>
        <w:tc>
          <w:tcPr>
            <w:tcW w:w="2860" w:type="dxa"/>
            <w:tcMar>
              <w:top w:w="29" w:type="dxa"/>
              <w:left w:w="108" w:type="dxa"/>
              <w:bottom w:w="29" w:type="dxa"/>
              <w:right w:w="108" w:type="dxa"/>
            </w:tcMar>
          </w:tcPr>
          <w:p w14:paraId="68ED163C" w14:textId="77777777" w:rsidR="00D75D24" w:rsidRDefault="006657BE">
            <w:r>
              <w:rPr>
                <w:rFonts w:ascii="Calibri" w:eastAsia="Calibri" w:hAnsi="Calibri" w:cs="Calibri"/>
                <w:i/>
                <w:sz w:val="20"/>
              </w:rPr>
              <w:t>Syagrus romanzoffiana</w:t>
            </w:r>
          </w:p>
        </w:tc>
        <w:tc>
          <w:tcPr>
            <w:tcW w:w="960" w:type="dxa"/>
            <w:tcMar>
              <w:top w:w="29" w:type="dxa"/>
              <w:left w:w="108" w:type="dxa"/>
              <w:bottom w:w="29" w:type="dxa"/>
              <w:right w:w="108" w:type="dxa"/>
            </w:tcMar>
          </w:tcPr>
          <w:p w14:paraId="6A7AE8D1" w14:textId="77777777" w:rsidR="00D75D24" w:rsidRDefault="006657BE">
            <w:pPr>
              <w:jc w:val="right"/>
            </w:pPr>
            <w:r>
              <w:rPr>
                <w:rFonts w:ascii="Calibri" w:eastAsia="Calibri" w:hAnsi="Calibri" w:cs="Calibri"/>
                <w:sz w:val="20"/>
              </w:rPr>
              <w:t>191</w:t>
            </w:r>
          </w:p>
        </w:tc>
        <w:tc>
          <w:tcPr>
            <w:tcW w:w="960" w:type="dxa"/>
            <w:tcMar>
              <w:top w:w="29" w:type="dxa"/>
              <w:left w:w="108" w:type="dxa"/>
              <w:bottom w:w="29" w:type="dxa"/>
              <w:right w:w="108" w:type="dxa"/>
            </w:tcMar>
          </w:tcPr>
          <w:p w14:paraId="08427EC8" w14:textId="77777777" w:rsidR="00D75D24" w:rsidRDefault="006657BE">
            <w:pPr>
              <w:jc w:val="right"/>
            </w:pPr>
            <w:r>
              <w:rPr>
                <w:rFonts w:ascii="Calibri" w:eastAsia="Calibri" w:hAnsi="Calibri" w:cs="Calibri"/>
                <w:sz w:val="20"/>
              </w:rPr>
              <w:t>1.995</w:t>
            </w:r>
          </w:p>
        </w:tc>
        <w:tc>
          <w:tcPr>
            <w:tcW w:w="1060" w:type="dxa"/>
            <w:tcMar>
              <w:top w:w="29" w:type="dxa"/>
              <w:left w:w="108" w:type="dxa"/>
              <w:bottom w:w="29" w:type="dxa"/>
              <w:right w:w="108" w:type="dxa"/>
            </w:tcMar>
          </w:tcPr>
          <w:p w14:paraId="7A0684DC"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6723F3B1"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6948AC3C" w14:textId="77777777" w:rsidR="00D75D24" w:rsidRDefault="006657BE">
            <w:pPr>
              <w:jc w:val="right"/>
            </w:pPr>
            <w:r>
              <w:rPr>
                <w:rFonts w:ascii="Calibri" w:eastAsia="Calibri" w:hAnsi="Calibri" w:cs="Calibri"/>
                <w:sz w:val="20"/>
              </w:rPr>
              <w:t>0.000</w:t>
            </w:r>
          </w:p>
        </w:tc>
      </w:tr>
      <w:tr w:rsidR="00D75D24" w14:paraId="546478F3" w14:textId="77777777">
        <w:tblPrEx>
          <w:tblCellMar>
            <w:top w:w="0" w:type="dxa"/>
            <w:bottom w:w="0" w:type="dxa"/>
          </w:tblCellMar>
        </w:tblPrEx>
        <w:trPr>
          <w:trHeight w:val="300"/>
        </w:trPr>
        <w:tc>
          <w:tcPr>
            <w:tcW w:w="1820" w:type="dxa"/>
            <w:tcMar>
              <w:top w:w="29" w:type="dxa"/>
              <w:left w:w="108" w:type="dxa"/>
              <w:bottom w:w="29" w:type="dxa"/>
              <w:right w:w="108" w:type="dxa"/>
            </w:tcMar>
          </w:tcPr>
          <w:p w14:paraId="55D57CB4" w14:textId="77777777" w:rsidR="00D75D24" w:rsidRDefault="006657BE">
            <w:r>
              <w:rPr>
                <w:rFonts w:ascii="Calibri" w:eastAsia="Calibri" w:hAnsi="Calibri" w:cs="Calibri"/>
                <w:b/>
                <w:sz w:val="20"/>
              </w:rPr>
              <w:t>Bignoniaceae</w:t>
            </w:r>
          </w:p>
        </w:tc>
        <w:tc>
          <w:tcPr>
            <w:tcW w:w="2860" w:type="dxa"/>
            <w:tcMar>
              <w:top w:w="29" w:type="dxa"/>
              <w:left w:w="108" w:type="dxa"/>
              <w:bottom w:w="29" w:type="dxa"/>
              <w:right w:w="108" w:type="dxa"/>
            </w:tcMar>
          </w:tcPr>
          <w:p w14:paraId="7A1DED17" w14:textId="77777777" w:rsidR="00D75D24" w:rsidRDefault="006657BE">
            <w:r>
              <w:rPr>
                <w:rFonts w:ascii="Calibri" w:eastAsia="Calibri" w:hAnsi="Calibri" w:cs="Calibri"/>
                <w:i/>
                <w:sz w:val="20"/>
              </w:rPr>
              <w:t>Jacaranda puberula</w:t>
            </w:r>
          </w:p>
        </w:tc>
        <w:tc>
          <w:tcPr>
            <w:tcW w:w="960" w:type="dxa"/>
            <w:tcMar>
              <w:top w:w="29" w:type="dxa"/>
              <w:left w:w="108" w:type="dxa"/>
              <w:bottom w:w="29" w:type="dxa"/>
              <w:right w:w="108" w:type="dxa"/>
            </w:tcMar>
          </w:tcPr>
          <w:p w14:paraId="691D742E" w14:textId="77777777" w:rsidR="00D75D24" w:rsidRDefault="006657BE">
            <w:pPr>
              <w:jc w:val="right"/>
            </w:pPr>
            <w:r>
              <w:rPr>
                <w:rFonts w:ascii="Calibri" w:eastAsia="Calibri" w:hAnsi="Calibri" w:cs="Calibri"/>
                <w:sz w:val="20"/>
              </w:rPr>
              <w:t>389</w:t>
            </w:r>
          </w:p>
        </w:tc>
        <w:tc>
          <w:tcPr>
            <w:tcW w:w="960" w:type="dxa"/>
            <w:tcMar>
              <w:top w:w="29" w:type="dxa"/>
              <w:left w:w="108" w:type="dxa"/>
              <w:bottom w:w="29" w:type="dxa"/>
              <w:right w:w="108" w:type="dxa"/>
            </w:tcMar>
          </w:tcPr>
          <w:p w14:paraId="29FEE70C" w14:textId="77777777" w:rsidR="00D75D24" w:rsidRDefault="006657BE">
            <w:pPr>
              <w:jc w:val="right"/>
            </w:pPr>
            <w:r>
              <w:rPr>
                <w:rFonts w:ascii="Calibri" w:eastAsia="Calibri" w:hAnsi="Calibri" w:cs="Calibri"/>
                <w:sz w:val="20"/>
              </w:rPr>
              <w:t>1.164</w:t>
            </w:r>
          </w:p>
        </w:tc>
        <w:tc>
          <w:tcPr>
            <w:tcW w:w="1060" w:type="dxa"/>
            <w:tcMar>
              <w:top w:w="29" w:type="dxa"/>
              <w:left w:w="108" w:type="dxa"/>
              <w:bottom w:w="29" w:type="dxa"/>
              <w:right w:w="108" w:type="dxa"/>
            </w:tcMar>
          </w:tcPr>
          <w:p w14:paraId="32F28523" w14:textId="77777777" w:rsidR="00D75D24" w:rsidRDefault="006657BE">
            <w:pPr>
              <w:jc w:val="right"/>
            </w:pPr>
            <w:r>
              <w:rPr>
                <w:rFonts w:ascii="Calibri" w:eastAsia="Calibri" w:hAnsi="Calibri" w:cs="Calibri"/>
                <w:sz w:val="20"/>
              </w:rPr>
              <w:t>0.142</w:t>
            </w:r>
          </w:p>
        </w:tc>
        <w:tc>
          <w:tcPr>
            <w:tcW w:w="960" w:type="dxa"/>
            <w:tcMar>
              <w:top w:w="29" w:type="dxa"/>
              <w:left w:w="108" w:type="dxa"/>
              <w:bottom w:w="29" w:type="dxa"/>
              <w:right w:w="108" w:type="dxa"/>
            </w:tcMar>
          </w:tcPr>
          <w:p w14:paraId="1CEA5806" w14:textId="77777777" w:rsidR="00D75D24" w:rsidRDefault="006657BE">
            <w:pPr>
              <w:jc w:val="right"/>
            </w:pPr>
            <w:r>
              <w:rPr>
                <w:rFonts w:ascii="Calibri" w:eastAsia="Calibri" w:hAnsi="Calibri" w:cs="Calibri"/>
                <w:sz w:val="20"/>
              </w:rPr>
              <w:t>0.781</w:t>
            </w:r>
          </w:p>
        </w:tc>
        <w:tc>
          <w:tcPr>
            <w:tcW w:w="960" w:type="dxa"/>
            <w:tcMar>
              <w:top w:w="29" w:type="dxa"/>
              <w:left w:w="108" w:type="dxa"/>
              <w:bottom w:w="29" w:type="dxa"/>
              <w:right w:w="108" w:type="dxa"/>
            </w:tcMar>
          </w:tcPr>
          <w:p w14:paraId="653F9C85" w14:textId="77777777" w:rsidR="00D75D24" w:rsidRDefault="006657BE">
            <w:pPr>
              <w:jc w:val="right"/>
            </w:pPr>
            <w:r>
              <w:rPr>
                <w:rFonts w:ascii="Calibri" w:eastAsia="Calibri" w:hAnsi="Calibri" w:cs="Calibri"/>
                <w:sz w:val="20"/>
              </w:rPr>
              <w:t>0.077</w:t>
            </w:r>
          </w:p>
        </w:tc>
      </w:tr>
      <w:tr w:rsidR="00D75D24" w14:paraId="70EAB84A" w14:textId="77777777">
        <w:tblPrEx>
          <w:tblCellMar>
            <w:top w:w="0" w:type="dxa"/>
            <w:bottom w:w="0" w:type="dxa"/>
          </w:tblCellMar>
        </w:tblPrEx>
        <w:trPr>
          <w:trHeight w:val="300"/>
        </w:trPr>
        <w:tc>
          <w:tcPr>
            <w:tcW w:w="1820" w:type="dxa"/>
            <w:tcMar>
              <w:top w:w="29" w:type="dxa"/>
              <w:left w:w="108" w:type="dxa"/>
              <w:bottom w:w="29" w:type="dxa"/>
              <w:right w:w="108" w:type="dxa"/>
            </w:tcMar>
          </w:tcPr>
          <w:p w14:paraId="2D80EBED" w14:textId="77777777" w:rsidR="00D75D24" w:rsidRDefault="00D75D24"/>
        </w:tc>
        <w:tc>
          <w:tcPr>
            <w:tcW w:w="2860" w:type="dxa"/>
            <w:tcMar>
              <w:top w:w="29" w:type="dxa"/>
              <w:left w:w="108" w:type="dxa"/>
              <w:bottom w:w="29" w:type="dxa"/>
              <w:right w:w="108" w:type="dxa"/>
            </w:tcMar>
          </w:tcPr>
          <w:p w14:paraId="45E7C148" w14:textId="77777777" w:rsidR="00D75D24" w:rsidRDefault="006657BE">
            <w:r>
              <w:rPr>
                <w:rFonts w:ascii="Calibri" w:eastAsia="Calibri" w:hAnsi="Calibri" w:cs="Calibri"/>
                <w:i/>
                <w:sz w:val="20"/>
              </w:rPr>
              <w:t>Tabebuia alba</w:t>
            </w:r>
          </w:p>
        </w:tc>
        <w:tc>
          <w:tcPr>
            <w:tcW w:w="960" w:type="dxa"/>
            <w:tcMar>
              <w:top w:w="29" w:type="dxa"/>
              <w:left w:w="108" w:type="dxa"/>
              <w:bottom w:w="29" w:type="dxa"/>
              <w:right w:w="108" w:type="dxa"/>
            </w:tcMar>
          </w:tcPr>
          <w:p w14:paraId="66EECD5B" w14:textId="77777777" w:rsidR="00D75D24" w:rsidRDefault="006657BE">
            <w:pPr>
              <w:jc w:val="right"/>
            </w:pPr>
            <w:r>
              <w:rPr>
                <w:rFonts w:ascii="Calibri" w:eastAsia="Calibri" w:hAnsi="Calibri" w:cs="Calibri"/>
                <w:sz w:val="20"/>
              </w:rPr>
              <w:t>300</w:t>
            </w:r>
          </w:p>
        </w:tc>
        <w:tc>
          <w:tcPr>
            <w:tcW w:w="960" w:type="dxa"/>
            <w:tcMar>
              <w:top w:w="29" w:type="dxa"/>
              <w:left w:w="108" w:type="dxa"/>
              <w:bottom w:w="29" w:type="dxa"/>
              <w:right w:w="108" w:type="dxa"/>
            </w:tcMar>
          </w:tcPr>
          <w:p w14:paraId="724912F8" w14:textId="77777777" w:rsidR="00D75D24" w:rsidRDefault="006657BE">
            <w:pPr>
              <w:jc w:val="right"/>
            </w:pPr>
            <w:r>
              <w:rPr>
                <w:rFonts w:ascii="Calibri" w:eastAsia="Calibri" w:hAnsi="Calibri" w:cs="Calibri"/>
                <w:sz w:val="20"/>
              </w:rPr>
              <w:t>1.092</w:t>
            </w:r>
          </w:p>
        </w:tc>
        <w:tc>
          <w:tcPr>
            <w:tcW w:w="1060" w:type="dxa"/>
            <w:tcMar>
              <w:top w:w="29" w:type="dxa"/>
              <w:left w:w="108" w:type="dxa"/>
              <w:bottom w:w="29" w:type="dxa"/>
              <w:right w:w="108" w:type="dxa"/>
            </w:tcMar>
          </w:tcPr>
          <w:p w14:paraId="7869980C"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05FAEA31"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05F70796" w14:textId="77777777" w:rsidR="00D75D24" w:rsidRDefault="006657BE">
            <w:pPr>
              <w:jc w:val="right"/>
            </w:pPr>
            <w:r>
              <w:rPr>
                <w:rFonts w:ascii="Calibri" w:eastAsia="Calibri" w:hAnsi="Calibri" w:cs="Calibri"/>
                <w:sz w:val="20"/>
              </w:rPr>
              <w:t>0.000</w:t>
            </w:r>
          </w:p>
        </w:tc>
      </w:tr>
      <w:tr w:rsidR="00D75D24" w14:paraId="3C294746" w14:textId="77777777">
        <w:tblPrEx>
          <w:tblCellMar>
            <w:top w:w="0" w:type="dxa"/>
            <w:bottom w:w="0" w:type="dxa"/>
          </w:tblCellMar>
        </w:tblPrEx>
        <w:trPr>
          <w:trHeight w:val="300"/>
        </w:trPr>
        <w:tc>
          <w:tcPr>
            <w:tcW w:w="1820" w:type="dxa"/>
            <w:tcMar>
              <w:top w:w="29" w:type="dxa"/>
              <w:left w:w="108" w:type="dxa"/>
              <w:bottom w:w="29" w:type="dxa"/>
              <w:right w:w="108" w:type="dxa"/>
            </w:tcMar>
          </w:tcPr>
          <w:p w14:paraId="77ACF4ED" w14:textId="77777777" w:rsidR="00D75D24" w:rsidRDefault="00D75D24"/>
        </w:tc>
        <w:tc>
          <w:tcPr>
            <w:tcW w:w="2860" w:type="dxa"/>
            <w:tcMar>
              <w:top w:w="29" w:type="dxa"/>
              <w:left w:w="108" w:type="dxa"/>
              <w:bottom w:w="29" w:type="dxa"/>
              <w:right w:w="108" w:type="dxa"/>
            </w:tcMar>
          </w:tcPr>
          <w:p w14:paraId="413D26A7" w14:textId="77777777" w:rsidR="00D75D24" w:rsidRDefault="006657BE">
            <w:r>
              <w:rPr>
                <w:rFonts w:ascii="Calibri" w:eastAsia="Calibri" w:hAnsi="Calibri" w:cs="Calibri"/>
                <w:i/>
                <w:sz w:val="20"/>
              </w:rPr>
              <w:t>Tabebuia cassinoides</w:t>
            </w:r>
          </w:p>
        </w:tc>
        <w:tc>
          <w:tcPr>
            <w:tcW w:w="960" w:type="dxa"/>
            <w:tcMar>
              <w:top w:w="29" w:type="dxa"/>
              <w:left w:w="108" w:type="dxa"/>
              <w:bottom w:w="29" w:type="dxa"/>
              <w:right w:w="108" w:type="dxa"/>
            </w:tcMar>
          </w:tcPr>
          <w:p w14:paraId="6200A690" w14:textId="77777777" w:rsidR="00D75D24" w:rsidRDefault="006657BE">
            <w:pPr>
              <w:jc w:val="right"/>
            </w:pPr>
            <w:r>
              <w:rPr>
                <w:rFonts w:ascii="Calibri" w:eastAsia="Calibri" w:hAnsi="Calibri" w:cs="Calibri"/>
                <w:sz w:val="20"/>
              </w:rPr>
              <w:t>6</w:t>
            </w:r>
          </w:p>
        </w:tc>
        <w:tc>
          <w:tcPr>
            <w:tcW w:w="960" w:type="dxa"/>
            <w:tcMar>
              <w:top w:w="29" w:type="dxa"/>
              <w:left w:w="108" w:type="dxa"/>
              <w:bottom w:w="29" w:type="dxa"/>
              <w:right w:w="108" w:type="dxa"/>
            </w:tcMar>
          </w:tcPr>
          <w:p w14:paraId="4E02D09B" w14:textId="77777777" w:rsidR="00D75D24" w:rsidRDefault="006657BE">
            <w:pPr>
              <w:jc w:val="right"/>
            </w:pPr>
            <w:r>
              <w:rPr>
                <w:rFonts w:ascii="Calibri" w:eastAsia="Calibri" w:hAnsi="Calibri" w:cs="Calibri"/>
                <w:sz w:val="20"/>
              </w:rPr>
              <w:t>2.204</w:t>
            </w:r>
          </w:p>
        </w:tc>
        <w:tc>
          <w:tcPr>
            <w:tcW w:w="1060" w:type="dxa"/>
            <w:tcMar>
              <w:top w:w="29" w:type="dxa"/>
              <w:left w:w="108" w:type="dxa"/>
              <w:bottom w:w="29" w:type="dxa"/>
              <w:right w:w="108" w:type="dxa"/>
            </w:tcMar>
          </w:tcPr>
          <w:p w14:paraId="5D09B288"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5812FEA5"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6BBFE7B7" w14:textId="77777777" w:rsidR="00D75D24" w:rsidRDefault="006657BE">
            <w:pPr>
              <w:jc w:val="right"/>
            </w:pPr>
            <w:r>
              <w:rPr>
                <w:rFonts w:ascii="Calibri" w:eastAsia="Calibri" w:hAnsi="Calibri" w:cs="Calibri"/>
                <w:sz w:val="20"/>
              </w:rPr>
              <w:t>0.000</w:t>
            </w:r>
          </w:p>
        </w:tc>
      </w:tr>
      <w:tr w:rsidR="00D75D24" w14:paraId="7B64FBC1" w14:textId="77777777">
        <w:tblPrEx>
          <w:tblCellMar>
            <w:top w:w="0" w:type="dxa"/>
            <w:bottom w:w="0" w:type="dxa"/>
          </w:tblCellMar>
        </w:tblPrEx>
        <w:trPr>
          <w:trHeight w:val="300"/>
        </w:trPr>
        <w:tc>
          <w:tcPr>
            <w:tcW w:w="1820" w:type="dxa"/>
            <w:tcMar>
              <w:top w:w="29" w:type="dxa"/>
              <w:left w:w="108" w:type="dxa"/>
              <w:bottom w:w="29" w:type="dxa"/>
              <w:right w:w="108" w:type="dxa"/>
            </w:tcMar>
          </w:tcPr>
          <w:p w14:paraId="16A02292" w14:textId="77777777" w:rsidR="00D75D24" w:rsidRDefault="006657BE">
            <w:r>
              <w:rPr>
                <w:rFonts w:ascii="Calibri" w:eastAsia="Calibri" w:hAnsi="Calibri" w:cs="Calibri"/>
                <w:b/>
                <w:sz w:val="20"/>
              </w:rPr>
              <w:t>Celastraceae</w:t>
            </w:r>
          </w:p>
        </w:tc>
        <w:tc>
          <w:tcPr>
            <w:tcW w:w="2860" w:type="dxa"/>
            <w:tcMar>
              <w:top w:w="29" w:type="dxa"/>
              <w:left w:w="108" w:type="dxa"/>
              <w:bottom w:w="29" w:type="dxa"/>
              <w:right w:w="108" w:type="dxa"/>
            </w:tcMar>
          </w:tcPr>
          <w:p w14:paraId="185B0239" w14:textId="77777777" w:rsidR="00D75D24" w:rsidRDefault="006657BE">
            <w:r>
              <w:rPr>
                <w:rFonts w:ascii="Calibri" w:eastAsia="Calibri" w:hAnsi="Calibri" w:cs="Calibri"/>
                <w:i/>
                <w:sz w:val="20"/>
              </w:rPr>
              <w:t>Maytenus robusta</w:t>
            </w:r>
          </w:p>
        </w:tc>
        <w:tc>
          <w:tcPr>
            <w:tcW w:w="960" w:type="dxa"/>
            <w:tcMar>
              <w:top w:w="29" w:type="dxa"/>
              <w:left w:w="108" w:type="dxa"/>
              <w:bottom w:w="29" w:type="dxa"/>
              <w:right w:w="108" w:type="dxa"/>
            </w:tcMar>
          </w:tcPr>
          <w:p w14:paraId="76710D9C" w14:textId="77777777" w:rsidR="00D75D24" w:rsidRDefault="006657BE">
            <w:pPr>
              <w:jc w:val="right"/>
            </w:pPr>
            <w:r>
              <w:rPr>
                <w:rFonts w:ascii="Calibri" w:eastAsia="Calibri" w:hAnsi="Calibri" w:cs="Calibri"/>
                <w:sz w:val="20"/>
              </w:rPr>
              <w:t>15</w:t>
            </w:r>
          </w:p>
        </w:tc>
        <w:tc>
          <w:tcPr>
            <w:tcW w:w="960" w:type="dxa"/>
            <w:tcMar>
              <w:top w:w="29" w:type="dxa"/>
              <w:left w:w="108" w:type="dxa"/>
              <w:bottom w:w="29" w:type="dxa"/>
              <w:right w:w="108" w:type="dxa"/>
            </w:tcMar>
          </w:tcPr>
          <w:p w14:paraId="6A240FC2" w14:textId="77777777" w:rsidR="00D75D24" w:rsidRDefault="006657BE">
            <w:pPr>
              <w:jc w:val="right"/>
            </w:pPr>
            <w:r>
              <w:rPr>
                <w:rFonts w:ascii="Calibri" w:eastAsia="Calibri" w:hAnsi="Calibri" w:cs="Calibri"/>
                <w:sz w:val="20"/>
              </w:rPr>
              <w:t>1.690</w:t>
            </w:r>
          </w:p>
        </w:tc>
        <w:tc>
          <w:tcPr>
            <w:tcW w:w="1060" w:type="dxa"/>
            <w:tcMar>
              <w:top w:w="29" w:type="dxa"/>
              <w:left w:w="108" w:type="dxa"/>
              <w:bottom w:w="29" w:type="dxa"/>
              <w:right w:w="108" w:type="dxa"/>
            </w:tcMar>
          </w:tcPr>
          <w:p w14:paraId="047D6983" w14:textId="77777777" w:rsidR="00D75D24" w:rsidRDefault="006657BE">
            <w:pPr>
              <w:jc w:val="right"/>
            </w:pPr>
            <w:r>
              <w:rPr>
                <w:rFonts w:ascii="Calibri" w:eastAsia="Calibri" w:hAnsi="Calibri" w:cs="Calibri"/>
                <w:sz w:val="20"/>
              </w:rPr>
              <w:t>0.184</w:t>
            </w:r>
          </w:p>
        </w:tc>
        <w:tc>
          <w:tcPr>
            <w:tcW w:w="960" w:type="dxa"/>
            <w:tcMar>
              <w:top w:w="29" w:type="dxa"/>
              <w:left w:w="108" w:type="dxa"/>
              <w:bottom w:w="29" w:type="dxa"/>
              <w:right w:w="108" w:type="dxa"/>
            </w:tcMar>
          </w:tcPr>
          <w:p w14:paraId="5A456682" w14:textId="77777777" w:rsidR="00D75D24" w:rsidRDefault="006657BE">
            <w:pPr>
              <w:jc w:val="right"/>
            </w:pPr>
            <w:r>
              <w:rPr>
                <w:rFonts w:ascii="Calibri" w:eastAsia="Calibri" w:hAnsi="Calibri" w:cs="Calibri"/>
                <w:sz w:val="20"/>
              </w:rPr>
              <w:t>0.724</w:t>
            </w:r>
          </w:p>
        </w:tc>
        <w:tc>
          <w:tcPr>
            <w:tcW w:w="960" w:type="dxa"/>
            <w:tcMar>
              <w:top w:w="29" w:type="dxa"/>
              <w:left w:w="108" w:type="dxa"/>
              <w:bottom w:w="29" w:type="dxa"/>
              <w:right w:w="108" w:type="dxa"/>
            </w:tcMar>
          </w:tcPr>
          <w:p w14:paraId="337A719A" w14:textId="77777777" w:rsidR="00D75D24" w:rsidRDefault="006657BE">
            <w:pPr>
              <w:jc w:val="right"/>
            </w:pPr>
            <w:r>
              <w:rPr>
                <w:rFonts w:ascii="Calibri" w:eastAsia="Calibri" w:hAnsi="Calibri" w:cs="Calibri"/>
                <w:sz w:val="20"/>
              </w:rPr>
              <w:t>0.092</w:t>
            </w:r>
          </w:p>
        </w:tc>
      </w:tr>
      <w:tr w:rsidR="00D75D24" w14:paraId="49D263AC" w14:textId="77777777">
        <w:tblPrEx>
          <w:tblCellMar>
            <w:top w:w="0" w:type="dxa"/>
            <w:bottom w:w="0" w:type="dxa"/>
          </w:tblCellMar>
        </w:tblPrEx>
        <w:trPr>
          <w:trHeight w:val="300"/>
        </w:trPr>
        <w:tc>
          <w:tcPr>
            <w:tcW w:w="1820" w:type="dxa"/>
            <w:tcMar>
              <w:top w:w="29" w:type="dxa"/>
              <w:left w:w="108" w:type="dxa"/>
              <w:bottom w:w="29" w:type="dxa"/>
              <w:right w:w="108" w:type="dxa"/>
            </w:tcMar>
          </w:tcPr>
          <w:p w14:paraId="6C1B2102" w14:textId="77777777" w:rsidR="00D75D24" w:rsidRDefault="006657BE">
            <w:r>
              <w:rPr>
                <w:rFonts w:ascii="Calibri" w:eastAsia="Calibri" w:hAnsi="Calibri" w:cs="Calibri"/>
                <w:b/>
                <w:sz w:val="20"/>
              </w:rPr>
              <w:t>Chloranthaceae</w:t>
            </w:r>
          </w:p>
        </w:tc>
        <w:tc>
          <w:tcPr>
            <w:tcW w:w="2860" w:type="dxa"/>
            <w:tcMar>
              <w:top w:w="29" w:type="dxa"/>
              <w:left w:w="108" w:type="dxa"/>
              <w:bottom w:w="29" w:type="dxa"/>
              <w:right w:w="108" w:type="dxa"/>
            </w:tcMar>
          </w:tcPr>
          <w:p w14:paraId="67CE3A57" w14:textId="77777777" w:rsidR="00D75D24" w:rsidRDefault="006657BE">
            <w:r>
              <w:rPr>
                <w:rFonts w:ascii="Calibri" w:eastAsia="Calibri" w:hAnsi="Calibri" w:cs="Calibri"/>
                <w:i/>
                <w:sz w:val="20"/>
              </w:rPr>
              <w:t>Hedyosmum brasiliense</w:t>
            </w:r>
          </w:p>
        </w:tc>
        <w:tc>
          <w:tcPr>
            <w:tcW w:w="960" w:type="dxa"/>
            <w:tcMar>
              <w:top w:w="29" w:type="dxa"/>
              <w:left w:w="108" w:type="dxa"/>
              <w:bottom w:w="29" w:type="dxa"/>
              <w:right w:w="108" w:type="dxa"/>
            </w:tcMar>
          </w:tcPr>
          <w:p w14:paraId="6DA11C1B" w14:textId="77777777" w:rsidR="00D75D24" w:rsidRDefault="006657BE">
            <w:pPr>
              <w:jc w:val="right"/>
            </w:pPr>
            <w:r>
              <w:rPr>
                <w:rFonts w:ascii="Calibri" w:eastAsia="Calibri" w:hAnsi="Calibri" w:cs="Calibri"/>
                <w:sz w:val="20"/>
              </w:rPr>
              <w:t>25</w:t>
            </w:r>
          </w:p>
        </w:tc>
        <w:tc>
          <w:tcPr>
            <w:tcW w:w="960" w:type="dxa"/>
            <w:tcMar>
              <w:top w:w="29" w:type="dxa"/>
              <w:left w:w="108" w:type="dxa"/>
              <w:bottom w:w="29" w:type="dxa"/>
              <w:right w:w="108" w:type="dxa"/>
            </w:tcMar>
          </w:tcPr>
          <w:p w14:paraId="58C0255A" w14:textId="77777777" w:rsidR="00D75D24" w:rsidRDefault="006657BE">
            <w:pPr>
              <w:jc w:val="right"/>
            </w:pPr>
            <w:r>
              <w:rPr>
                <w:rFonts w:ascii="Calibri" w:eastAsia="Calibri" w:hAnsi="Calibri" w:cs="Calibri"/>
                <w:sz w:val="20"/>
              </w:rPr>
              <w:t>0.816</w:t>
            </w:r>
          </w:p>
        </w:tc>
        <w:tc>
          <w:tcPr>
            <w:tcW w:w="1060" w:type="dxa"/>
            <w:tcMar>
              <w:top w:w="29" w:type="dxa"/>
              <w:left w:w="108" w:type="dxa"/>
              <w:bottom w:w="29" w:type="dxa"/>
              <w:right w:w="108" w:type="dxa"/>
            </w:tcMar>
          </w:tcPr>
          <w:p w14:paraId="5E65DD1D" w14:textId="77777777" w:rsidR="00D75D24" w:rsidRDefault="006657BE">
            <w:pPr>
              <w:jc w:val="right"/>
            </w:pPr>
            <w:r>
              <w:rPr>
                <w:rFonts w:ascii="Calibri" w:eastAsia="Calibri" w:hAnsi="Calibri" w:cs="Calibri"/>
                <w:sz w:val="20"/>
              </w:rPr>
              <w:t>0.094</w:t>
            </w:r>
          </w:p>
        </w:tc>
        <w:tc>
          <w:tcPr>
            <w:tcW w:w="960" w:type="dxa"/>
            <w:tcMar>
              <w:top w:w="29" w:type="dxa"/>
              <w:left w:w="108" w:type="dxa"/>
              <w:bottom w:w="29" w:type="dxa"/>
              <w:right w:w="108" w:type="dxa"/>
            </w:tcMar>
          </w:tcPr>
          <w:p w14:paraId="04E07F33" w14:textId="77777777" w:rsidR="00D75D24" w:rsidRDefault="006657BE">
            <w:pPr>
              <w:jc w:val="right"/>
            </w:pPr>
            <w:r>
              <w:rPr>
                <w:rFonts w:ascii="Calibri" w:eastAsia="Calibri" w:hAnsi="Calibri" w:cs="Calibri"/>
                <w:sz w:val="20"/>
              </w:rPr>
              <w:t>0.767</w:t>
            </w:r>
          </w:p>
        </w:tc>
        <w:tc>
          <w:tcPr>
            <w:tcW w:w="960" w:type="dxa"/>
            <w:tcMar>
              <w:top w:w="29" w:type="dxa"/>
              <w:left w:w="108" w:type="dxa"/>
              <w:bottom w:w="29" w:type="dxa"/>
              <w:right w:w="108" w:type="dxa"/>
            </w:tcMar>
          </w:tcPr>
          <w:p w14:paraId="337C7CF4" w14:textId="77777777" w:rsidR="00D75D24" w:rsidRDefault="006657BE">
            <w:pPr>
              <w:jc w:val="right"/>
            </w:pPr>
            <w:r>
              <w:rPr>
                <w:rFonts w:ascii="Calibri" w:eastAsia="Calibri" w:hAnsi="Calibri" w:cs="Calibri"/>
                <w:sz w:val="20"/>
              </w:rPr>
              <w:t>0.139</w:t>
            </w:r>
          </w:p>
        </w:tc>
      </w:tr>
      <w:tr w:rsidR="00D75D24" w14:paraId="220CC087" w14:textId="77777777">
        <w:tblPrEx>
          <w:tblCellMar>
            <w:top w:w="0" w:type="dxa"/>
            <w:bottom w:w="0" w:type="dxa"/>
          </w:tblCellMar>
        </w:tblPrEx>
        <w:trPr>
          <w:trHeight w:val="300"/>
        </w:trPr>
        <w:tc>
          <w:tcPr>
            <w:tcW w:w="1820" w:type="dxa"/>
            <w:tcMar>
              <w:top w:w="29" w:type="dxa"/>
              <w:left w:w="108" w:type="dxa"/>
              <w:bottom w:w="29" w:type="dxa"/>
              <w:right w:w="108" w:type="dxa"/>
            </w:tcMar>
          </w:tcPr>
          <w:p w14:paraId="27469ED1" w14:textId="77777777" w:rsidR="00D75D24" w:rsidRDefault="006657BE">
            <w:r>
              <w:rPr>
                <w:rFonts w:ascii="Calibri" w:eastAsia="Calibri" w:hAnsi="Calibri" w:cs="Calibri"/>
                <w:b/>
                <w:sz w:val="20"/>
              </w:rPr>
              <w:t>Chrysobalanaceae</w:t>
            </w:r>
          </w:p>
        </w:tc>
        <w:tc>
          <w:tcPr>
            <w:tcW w:w="2860" w:type="dxa"/>
            <w:tcMar>
              <w:top w:w="29" w:type="dxa"/>
              <w:left w:w="108" w:type="dxa"/>
              <w:bottom w:w="29" w:type="dxa"/>
              <w:right w:w="108" w:type="dxa"/>
            </w:tcMar>
          </w:tcPr>
          <w:p w14:paraId="5B478FE4" w14:textId="77777777" w:rsidR="00D75D24" w:rsidRDefault="006657BE">
            <w:r>
              <w:rPr>
                <w:rFonts w:ascii="Calibri" w:eastAsia="Calibri" w:hAnsi="Calibri" w:cs="Calibri"/>
                <w:i/>
                <w:sz w:val="20"/>
              </w:rPr>
              <w:t>Hirtella hebeclada</w:t>
            </w:r>
          </w:p>
        </w:tc>
        <w:tc>
          <w:tcPr>
            <w:tcW w:w="960" w:type="dxa"/>
            <w:tcMar>
              <w:top w:w="29" w:type="dxa"/>
              <w:left w:w="108" w:type="dxa"/>
              <w:bottom w:w="29" w:type="dxa"/>
              <w:right w:w="108" w:type="dxa"/>
            </w:tcMar>
          </w:tcPr>
          <w:p w14:paraId="6368011B" w14:textId="77777777" w:rsidR="00D75D24" w:rsidRDefault="006657BE">
            <w:pPr>
              <w:jc w:val="right"/>
            </w:pPr>
            <w:r>
              <w:rPr>
                <w:rFonts w:ascii="Calibri" w:eastAsia="Calibri" w:hAnsi="Calibri" w:cs="Calibri"/>
                <w:sz w:val="20"/>
              </w:rPr>
              <w:t>68</w:t>
            </w:r>
          </w:p>
        </w:tc>
        <w:tc>
          <w:tcPr>
            <w:tcW w:w="960" w:type="dxa"/>
            <w:tcMar>
              <w:top w:w="29" w:type="dxa"/>
              <w:left w:w="108" w:type="dxa"/>
              <w:bottom w:w="29" w:type="dxa"/>
              <w:right w:w="108" w:type="dxa"/>
            </w:tcMar>
          </w:tcPr>
          <w:p w14:paraId="27FF5C80" w14:textId="77777777" w:rsidR="00D75D24" w:rsidRDefault="006657BE">
            <w:pPr>
              <w:jc w:val="right"/>
            </w:pPr>
            <w:r>
              <w:rPr>
                <w:rFonts w:ascii="Calibri" w:eastAsia="Calibri" w:hAnsi="Calibri" w:cs="Calibri"/>
                <w:sz w:val="20"/>
              </w:rPr>
              <w:t>1.263</w:t>
            </w:r>
          </w:p>
        </w:tc>
        <w:tc>
          <w:tcPr>
            <w:tcW w:w="1060" w:type="dxa"/>
            <w:tcMar>
              <w:top w:w="29" w:type="dxa"/>
              <w:left w:w="108" w:type="dxa"/>
              <w:bottom w:w="29" w:type="dxa"/>
              <w:right w:w="108" w:type="dxa"/>
            </w:tcMar>
          </w:tcPr>
          <w:p w14:paraId="0A8C5F5D" w14:textId="77777777" w:rsidR="00D75D24" w:rsidRDefault="006657BE">
            <w:pPr>
              <w:jc w:val="right"/>
            </w:pPr>
            <w:r>
              <w:rPr>
                <w:rFonts w:ascii="Calibri" w:eastAsia="Calibri" w:hAnsi="Calibri" w:cs="Calibri"/>
                <w:sz w:val="20"/>
              </w:rPr>
              <w:t>0.131</w:t>
            </w:r>
          </w:p>
        </w:tc>
        <w:tc>
          <w:tcPr>
            <w:tcW w:w="960" w:type="dxa"/>
            <w:tcMar>
              <w:top w:w="29" w:type="dxa"/>
              <w:left w:w="108" w:type="dxa"/>
              <w:bottom w:w="29" w:type="dxa"/>
              <w:right w:w="108" w:type="dxa"/>
            </w:tcMar>
          </w:tcPr>
          <w:p w14:paraId="4633237D" w14:textId="77777777" w:rsidR="00D75D24" w:rsidRDefault="006657BE">
            <w:pPr>
              <w:jc w:val="right"/>
            </w:pPr>
            <w:r>
              <w:rPr>
                <w:rFonts w:ascii="Calibri" w:eastAsia="Calibri" w:hAnsi="Calibri" w:cs="Calibri"/>
                <w:sz w:val="20"/>
              </w:rPr>
              <w:t>0.764</w:t>
            </w:r>
          </w:p>
        </w:tc>
        <w:tc>
          <w:tcPr>
            <w:tcW w:w="960" w:type="dxa"/>
            <w:tcMar>
              <w:top w:w="29" w:type="dxa"/>
              <w:left w:w="108" w:type="dxa"/>
              <w:bottom w:w="29" w:type="dxa"/>
              <w:right w:w="108" w:type="dxa"/>
            </w:tcMar>
          </w:tcPr>
          <w:p w14:paraId="32E54ECC" w14:textId="77777777" w:rsidR="00D75D24" w:rsidRDefault="006657BE">
            <w:pPr>
              <w:jc w:val="right"/>
            </w:pPr>
            <w:r>
              <w:rPr>
                <w:rFonts w:ascii="Calibri" w:eastAsia="Calibri" w:hAnsi="Calibri" w:cs="Calibri"/>
                <w:sz w:val="20"/>
              </w:rPr>
              <w:t>0.104</w:t>
            </w:r>
          </w:p>
        </w:tc>
      </w:tr>
      <w:tr w:rsidR="00D75D24" w14:paraId="274BB817" w14:textId="77777777">
        <w:tblPrEx>
          <w:tblCellMar>
            <w:top w:w="0" w:type="dxa"/>
            <w:bottom w:w="0" w:type="dxa"/>
          </w:tblCellMar>
        </w:tblPrEx>
        <w:trPr>
          <w:trHeight w:val="300"/>
        </w:trPr>
        <w:tc>
          <w:tcPr>
            <w:tcW w:w="1820" w:type="dxa"/>
            <w:tcMar>
              <w:top w:w="29" w:type="dxa"/>
              <w:left w:w="108" w:type="dxa"/>
              <w:bottom w:w="29" w:type="dxa"/>
              <w:right w:w="108" w:type="dxa"/>
            </w:tcMar>
          </w:tcPr>
          <w:p w14:paraId="5E42BB68" w14:textId="77777777" w:rsidR="00D75D24" w:rsidRDefault="006657BE">
            <w:r>
              <w:rPr>
                <w:rFonts w:ascii="Calibri" w:eastAsia="Calibri" w:hAnsi="Calibri" w:cs="Calibri"/>
                <w:b/>
                <w:sz w:val="20"/>
              </w:rPr>
              <w:t>Clethraceae</w:t>
            </w:r>
          </w:p>
        </w:tc>
        <w:tc>
          <w:tcPr>
            <w:tcW w:w="2860" w:type="dxa"/>
            <w:tcMar>
              <w:top w:w="29" w:type="dxa"/>
              <w:left w:w="108" w:type="dxa"/>
              <w:bottom w:w="29" w:type="dxa"/>
              <w:right w:w="108" w:type="dxa"/>
            </w:tcMar>
          </w:tcPr>
          <w:p w14:paraId="411C5FBF" w14:textId="77777777" w:rsidR="00D75D24" w:rsidRDefault="006657BE">
            <w:r>
              <w:rPr>
                <w:rFonts w:ascii="Calibri" w:eastAsia="Calibri" w:hAnsi="Calibri" w:cs="Calibri"/>
                <w:i/>
                <w:sz w:val="20"/>
              </w:rPr>
              <w:t>Clethra scabra</w:t>
            </w:r>
          </w:p>
        </w:tc>
        <w:tc>
          <w:tcPr>
            <w:tcW w:w="960" w:type="dxa"/>
            <w:tcMar>
              <w:top w:w="29" w:type="dxa"/>
              <w:left w:w="108" w:type="dxa"/>
              <w:bottom w:w="29" w:type="dxa"/>
              <w:right w:w="108" w:type="dxa"/>
            </w:tcMar>
          </w:tcPr>
          <w:p w14:paraId="7891E97E" w14:textId="77777777" w:rsidR="00D75D24" w:rsidRDefault="006657BE">
            <w:pPr>
              <w:jc w:val="right"/>
            </w:pPr>
            <w:r>
              <w:rPr>
                <w:rFonts w:ascii="Calibri" w:eastAsia="Calibri" w:hAnsi="Calibri" w:cs="Calibri"/>
                <w:sz w:val="20"/>
              </w:rPr>
              <w:t>91</w:t>
            </w:r>
          </w:p>
        </w:tc>
        <w:tc>
          <w:tcPr>
            <w:tcW w:w="960" w:type="dxa"/>
            <w:tcMar>
              <w:top w:w="29" w:type="dxa"/>
              <w:left w:w="108" w:type="dxa"/>
              <w:bottom w:w="29" w:type="dxa"/>
              <w:right w:w="108" w:type="dxa"/>
            </w:tcMar>
          </w:tcPr>
          <w:p w14:paraId="10B76F14" w14:textId="77777777" w:rsidR="00D75D24" w:rsidRDefault="006657BE">
            <w:pPr>
              <w:jc w:val="right"/>
            </w:pPr>
            <w:r>
              <w:rPr>
                <w:rFonts w:ascii="Calibri" w:eastAsia="Calibri" w:hAnsi="Calibri" w:cs="Calibri"/>
                <w:sz w:val="20"/>
              </w:rPr>
              <w:t>1.741</w:t>
            </w:r>
          </w:p>
        </w:tc>
        <w:tc>
          <w:tcPr>
            <w:tcW w:w="1060" w:type="dxa"/>
            <w:tcMar>
              <w:top w:w="29" w:type="dxa"/>
              <w:left w:w="108" w:type="dxa"/>
              <w:bottom w:w="29" w:type="dxa"/>
              <w:right w:w="108" w:type="dxa"/>
            </w:tcMar>
          </w:tcPr>
          <w:p w14:paraId="682CFFBF" w14:textId="77777777" w:rsidR="00D75D24" w:rsidRDefault="006657BE">
            <w:pPr>
              <w:jc w:val="right"/>
            </w:pPr>
            <w:r>
              <w:rPr>
                <w:rFonts w:ascii="Calibri" w:eastAsia="Calibri" w:hAnsi="Calibri" w:cs="Calibri"/>
                <w:sz w:val="20"/>
              </w:rPr>
              <w:t>0.180</w:t>
            </w:r>
          </w:p>
        </w:tc>
        <w:tc>
          <w:tcPr>
            <w:tcW w:w="960" w:type="dxa"/>
            <w:tcMar>
              <w:top w:w="29" w:type="dxa"/>
              <w:left w:w="108" w:type="dxa"/>
              <w:bottom w:w="29" w:type="dxa"/>
              <w:right w:w="108" w:type="dxa"/>
            </w:tcMar>
          </w:tcPr>
          <w:p w14:paraId="215C260B" w14:textId="77777777" w:rsidR="00D75D24" w:rsidRDefault="006657BE">
            <w:pPr>
              <w:jc w:val="right"/>
            </w:pPr>
            <w:r>
              <w:rPr>
                <w:rFonts w:ascii="Calibri" w:eastAsia="Calibri" w:hAnsi="Calibri" w:cs="Calibri"/>
                <w:sz w:val="20"/>
              </w:rPr>
              <w:t>0.730</w:t>
            </w:r>
          </w:p>
        </w:tc>
        <w:tc>
          <w:tcPr>
            <w:tcW w:w="960" w:type="dxa"/>
            <w:tcMar>
              <w:top w:w="29" w:type="dxa"/>
              <w:left w:w="108" w:type="dxa"/>
              <w:bottom w:w="29" w:type="dxa"/>
              <w:right w:w="108" w:type="dxa"/>
            </w:tcMar>
          </w:tcPr>
          <w:p w14:paraId="672C3DCC" w14:textId="77777777" w:rsidR="00D75D24" w:rsidRDefault="006657BE">
            <w:pPr>
              <w:jc w:val="right"/>
            </w:pPr>
            <w:r>
              <w:rPr>
                <w:rFonts w:ascii="Calibri" w:eastAsia="Calibri" w:hAnsi="Calibri" w:cs="Calibri"/>
                <w:sz w:val="20"/>
              </w:rPr>
              <w:t>0.090</w:t>
            </w:r>
          </w:p>
        </w:tc>
      </w:tr>
      <w:tr w:rsidR="00D75D24" w14:paraId="41EC7881" w14:textId="77777777">
        <w:tblPrEx>
          <w:tblCellMar>
            <w:top w:w="0" w:type="dxa"/>
            <w:bottom w:w="0" w:type="dxa"/>
          </w:tblCellMar>
        </w:tblPrEx>
        <w:trPr>
          <w:trHeight w:val="300"/>
        </w:trPr>
        <w:tc>
          <w:tcPr>
            <w:tcW w:w="1820" w:type="dxa"/>
            <w:tcMar>
              <w:top w:w="29" w:type="dxa"/>
              <w:left w:w="108" w:type="dxa"/>
              <w:bottom w:w="29" w:type="dxa"/>
              <w:right w:w="108" w:type="dxa"/>
            </w:tcMar>
          </w:tcPr>
          <w:p w14:paraId="1EE2234C" w14:textId="77777777" w:rsidR="00D75D24" w:rsidRDefault="006657BE">
            <w:r>
              <w:rPr>
                <w:rFonts w:ascii="Calibri" w:eastAsia="Calibri" w:hAnsi="Calibri" w:cs="Calibri"/>
                <w:b/>
                <w:sz w:val="20"/>
              </w:rPr>
              <w:t>Clusiaceae</w:t>
            </w:r>
          </w:p>
        </w:tc>
        <w:tc>
          <w:tcPr>
            <w:tcW w:w="2860" w:type="dxa"/>
            <w:tcMar>
              <w:top w:w="29" w:type="dxa"/>
              <w:left w:w="108" w:type="dxa"/>
              <w:bottom w:w="29" w:type="dxa"/>
              <w:right w:w="108" w:type="dxa"/>
            </w:tcMar>
          </w:tcPr>
          <w:p w14:paraId="6470E563" w14:textId="77777777" w:rsidR="00D75D24" w:rsidRDefault="006657BE">
            <w:r>
              <w:rPr>
                <w:rFonts w:ascii="Calibri" w:eastAsia="Calibri" w:hAnsi="Calibri" w:cs="Calibri"/>
                <w:i/>
                <w:sz w:val="20"/>
              </w:rPr>
              <w:t>Calophyllum brasiliense</w:t>
            </w:r>
          </w:p>
        </w:tc>
        <w:tc>
          <w:tcPr>
            <w:tcW w:w="960" w:type="dxa"/>
            <w:tcMar>
              <w:top w:w="29" w:type="dxa"/>
              <w:left w:w="108" w:type="dxa"/>
              <w:bottom w:w="29" w:type="dxa"/>
              <w:right w:w="108" w:type="dxa"/>
            </w:tcMar>
          </w:tcPr>
          <w:p w14:paraId="5A1CEB71" w14:textId="77777777" w:rsidR="00D75D24" w:rsidRDefault="006657BE">
            <w:pPr>
              <w:jc w:val="right"/>
            </w:pPr>
            <w:r>
              <w:rPr>
                <w:rFonts w:ascii="Calibri" w:eastAsia="Calibri" w:hAnsi="Calibri" w:cs="Calibri"/>
                <w:sz w:val="20"/>
              </w:rPr>
              <w:t>29</w:t>
            </w:r>
          </w:p>
        </w:tc>
        <w:tc>
          <w:tcPr>
            <w:tcW w:w="960" w:type="dxa"/>
            <w:tcMar>
              <w:top w:w="29" w:type="dxa"/>
              <w:left w:w="108" w:type="dxa"/>
              <w:bottom w:w="29" w:type="dxa"/>
              <w:right w:w="108" w:type="dxa"/>
            </w:tcMar>
          </w:tcPr>
          <w:p w14:paraId="22813E25" w14:textId="77777777" w:rsidR="00D75D24" w:rsidRDefault="006657BE">
            <w:pPr>
              <w:jc w:val="right"/>
            </w:pPr>
            <w:r>
              <w:rPr>
                <w:rFonts w:ascii="Calibri" w:eastAsia="Calibri" w:hAnsi="Calibri" w:cs="Calibri"/>
                <w:sz w:val="20"/>
              </w:rPr>
              <w:t>1.071</w:t>
            </w:r>
          </w:p>
        </w:tc>
        <w:tc>
          <w:tcPr>
            <w:tcW w:w="1060" w:type="dxa"/>
            <w:tcMar>
              <w:top w:w="29" w:type="dxa"/>
              <w:left w:w="108" w:type="dxa"/>
              <w:bottom w:w="29" w:type="dxa"/>
              <w:right w:w="108" w:type="dxa"/>
            </w:tcMar>
          </w:tcPr>
          <w:p w14:paraId="5339E117" w14:textId="77777777" w:rsidR="00D75D24" w:rsidRDefault="006657BE">
            <w:pPr>
              <w:jc w:val="right"/>
            </w:pPr>
            <w:r>
              <w:rPr>
                <w:rFonts w:ascii="Calibri" w:eastAsia="Calibri" w:hAnsi="Calibri" w:cs="Calibri"/>
                <w:sz w:val="20"/>
              </w:rPr>
              <w:t>0.070</w:t>
            </w:r>
          </w:p>
        </w:tc>
        <w:tc>
          <w:tcPr>
            <w:tcW w:w="960" w:type="dxa"/>
            <w:tcMar>
              <w:top w:w="29" w:type="dxa"/>
              <w:left w:w="108" w:type="dxa"/>
              <w:bottom w:w="29" w:type="dxa"/>
              <w:right w:w="108" w:type="dxa"/>
            </w:tcMar>
          </w:tcPr>
          <w:p w14:paraId="6E7D0C6A" w14:textId="77777777" w:rsidR="00D75D24" w:rsidRDefault="006657BE">
            <w:pPr>
              <w:jc w:val="right"/>
            </w:pPr>
            <w:r>
              <w:rPr>
                <w:rFonts w:ascii="Calibri" w:eastAsia="Calibri" w:hAnsi="Calibri" w:cs="Calibri"/>
                <w:sz w:val="20"/>
              </w:rPr>
              <w:t>0.830</w:t>
            </w:r>
          </w:p>
        </w:tc>
        <w:tc>
          <w:tcPr>
            <w:tcW w:w="960" w:type="dxa"/>
            <w:tcMar>
              <w:top w:w="29" w:type="dxa"/>
              <w:left w:w="108" w:type="dxa"/>
              <w:bottom w:w="29" w:type="dxa"/>
              <w:right w:w="108" w:type="dxa"/>
            </w:tcMar>
          </w:tcPr>
          <w:p w14:paraId="4E522F46" w14:textId="77777777" w:rsidR="00D75D24" w:rsidRDefault="006657BE">
            <w:pPr>
              <w:jc w:val="right"/>
            </w:pPr>
            <w:r>
              <w:rPr>
                <w:rFonts w:ascii="Calibri" w:eastAsia="Calibri" w:hAnsi="Calibri" w:cs="Calibri"/>
                <w:sz w:val="20"/>
              </w:rPr>
              <w:t>0.101</w:t>
            </w:r>
          </w:p>
        </w:tc>
      </w:tr>
      <w:tr w:rsidR="00D75D24" w14:paraId="3F563F47" w14:textId="77777777">
        <w:tblPrEx>
          <w:tblCellMar>
            <w:top w:w="0" w:type="dxa"/>
            <w:bottom w:w="0" w:type="dxa"/>
          </w:tblCellMar>
        </w:tblPrEx>
        <w:trPr>
          <w:trHeight w:val="300"/>
        </w:trPr>
        <w:tc>
          <w:tcPr>
            <w:tcW w:w="1820" w:type="dxa"/>
            <w:tcMar>
              <w:top w:w="29" w:type="dxa"/>
              <w:left w:w="108" w:type="dxa"/>
              <w:bottom w:w="29" w:type="dxa"/>
              <w:right w:w="108" w:type="dxa"/>
            </w:tcMar>
          </w:tcPr>
          <w:p w14:paraId="27D7D22B" w14:textId="77777777" w:rsidR="00D75D24" w:rsidRDefault="00D75D24"/>
        </w:tc>
        <w:tc>
          <w:tcPr>
            <w:tcW w:w="2860" w:type="dxa"/>
            <w:tcMar>
              <w:top w:w="29" w:type="dxa"/>
              <w:left w:w="108" w:type="dxa"/>
              <w:bottom w:w="29" w:type="dxa"/>
              <w:right w:w="108" w:type="dxa"/>
            </w:tcMar>
          </w:tcPr>
          <w:p w14:paraId="1DA68547" w14:textId="77777777" w:rsidR="00D75D24" w:rsidRDefault="006657BE">
            <w:r>
              <w:rPr>
                <w:rFonts w:ascii="Calibri" w:eastAsia="Calibri" w:hAnsi="Calibri" w:cs="Calibri"/>
                <w:i/>
                <w:sz w:val="20"/>
              </w:rPr>
              <w:t>Clusia criuva</w:t>
            </w:r>
          </w:p>
        </w:tc>
        <w:tc>
          <w:tcPr>
            <w:tcW w:w="960" w:type="dxa"/>
            <w:tcMar>
              <w:top w:w="29" w:type="dxa"/>
              <w:left w:w="108" w:type="dxa"/>
              <w:bottom w:w="29" w:type="dxa"/>
              <w:right w:w="108" w:type="dxa"/>
            </w:tcMar>
          </w:tcPr>
          <w:p w14:paraId="1853BD7A" w14:textId="77777777" w:rsidR="00D75D24" w:rsidRDefault="006657BE">
            <w:pPr>
              <w:jc w:val="right"/>
            </w:pPr>
            <w:r>
              <w:rPr>
                <w:rFonts w:ascii="Calibri" w:eastAsia="Calibri" w:hAnsi="Calibri" w:cs="Calibri"/>
                <w:sz w:val="20"/>
              </w:rPr>
              <w:t>16</w:t>
            </w:r>
          </w:p>
        </w:tc>
        <w:tc>
          <w:tcPr>
            <w:tcW w:w="960" w:type="dxa"/>
            <w:tcMar>
              <w:top w:w="29" w:type="dxa"/>
              <w:left w:w="108" w:type="dxa"/>
              <w:bottom w:w="29" w:type="dxa"/>
              <w:right w:w="108" w:type="dxa"/>
            </w:tcMar>
          </w:tcPr>
          <w:p w14:paraId="5F98AC23" w14:textId="77777777" w:rsidR="00D75D24" w:rsidRDefault="006657BE">
            <w:pPr>
              <w:jc w:val="right"/>
            </w:pPr>
            <w:r>
              <w:rPr>
                <w:rFonts w:ascii="Calibri" w:eastAsia="Calibri" w:hAnsi="Calibri" w:cs="Calibri"/>
                <w:sz w:val="20"/>
              </w:rPr>
              <w:t>1.259</w:t>
            </w:r>
          </w:p>
        </w:tc>
        <w:tc>
          <w:tcPr>
            <w:tcW w:w="1060" w:type="dxa"/>
            <w:tcMar>
              <w:top w:w="29" w:type="dxa"/>
              <w:left w:w="108" w:type="dxa"/>
              <w:bottom w:w="29" w:type="dxa"/>
              <w:right w:w="108" w:type="dxa"/>
            </w:tcMar>
          </w:tcPr>
          <w:p w14:paraId="7F10AB1B" w14:textId="77777777" w:rsidR="00D75D24" w:rsidRDefault="006657BE">
            <w:pPr>
              <w:jc w:val="right"/>
            </w:pPr>
            <w:r>
              <w:rPr>
                <w:rFonts w:ascii="Calibri" w:eastAsia="Calibri" w:hAnsi="Calibri" w:cs="Calibri"/>
                <w:sz w:val="20"/>
              </w:rPr>
              <w:t>0.181</w:t>
            </w:r>
          </w:p>
        </w:tc>
        <w:tc>
          <w:tcPr>
            <w:tcW w:w="960" w:type="dxa"/>
            <w:tcMar>
              <w:top w:w="29" w:type="dxa"/>
              <w:left w:w="108" w:type="dxa"/>
              <w:bottom w:w="29" w:type="dxa"/>
              <w:right w:w="108" w:type="dxa"/>
            </w:tcMar>
          </w:tcPr>
          <w:p w14:paraId="3D811655" w14:textId="77777777" w:rsidR="00D75D24" w:rsidRDefault="006657BE">
            <w:pPr>
              <w:jc w:val="right"/>
            </w:pPr>
            <w:r>
              <w:rPr>
                <w:rFonts w:ascii="Calibri" w:eastAsia="Calibri" w:hAnsi="Calibri" w:cs="Calibri"/>
                <w:sz w:val="20"/>
              </w:rPr>
              <w:t>0.719</w:t>
            </w:r>
          </w:p>
        </w:tc>
        <w:tc>
          <w:tcPr>
            <w:tcW w:w="960" w:type="dxa"/>
            <w:tcMar>
              <w:top w:w="29" w:type="dxa"/>
              <w:left w:w="108" w:type="dxa"/>
              <w:bottom w:w="29" w:type="dxa"/>
              <w:right w:w="108" w:type="dxa"/>
            </w:tcMar>
          </w:tcPr>
          <w:p w14:paraId="1C428788" w14:textId="77777777" w:rsidR="00D75D24" w:rsidRDefault="006657BE">
            <w:pPr>
              <w:jc w:val="right"/>
            </w:pPr>
            <w:r>
              <w:rPr>
                <w:rFonts w:ascii="Calibri" w:eastAsia="Calibri" w:hAnsi="Calibri" w:cs="Calibri"/>
                <w:sz w:val="20"/>
              </w:rPr>
              <w:t>0.101</w:t>
            </w:r>
          </w:p>
        </w:tc>
      </w:tr>
      <w:tr w:rsidR="00D75D24" w14:paraId="300008BD" w14:textId="77777777">
        <w:tblPrEx>
          <w:tblCellMar>
            <w:top w:w="0" w:type="dxa"/>
            <w:bottom w:w="0" w:type="dxa"/>
          </w:tblCellMar>
        </w:tblPrEx>
        <w:trPr>
          <w:trHeight w:val="300"/>
        </w:trPr>
        <w:tc>
          <w:tcPr>
            <w:tcW w:w="1820" w:type="dxa"/>
            <w:tcMar>
              <w:top w:w="29" w:type="dxa"/>
              <w:left w:w="108" w:type="dxa"/>
              <w:bottom w:w="29" w:type="dxa"/>
              <w:right w:w="108" w:type="dxa"/>
            </w:tcMar>
          </w:tcPr>
          <w:p w14:paraId="6AC65C95" w14:textId="77777777" w:rsidR="00D75D24" w:rsidRDefault="00D75D24"/>
        </w:tc>
        <w:tc>
          <w:tcPr>
            <w:tcW w:w="2860" w:type="dxa"/>
            <w:tcMar>
              <w:top w:w="29" w:type="dxa"/>
              <w:left w:w="108" w:type="dxa"/>
              <w:bottom w:w="29" w:type="dxa"/>
              <w:right w:w="108" w:type="dxa"/>
            </w:tcMar>
          </w:tcPr>
          <w:p w14:paraId="56DABF82" w14:textId="77777777" w:rsidR="00D75D24" w:rsidRDefault="006657BE">
            <w:r>
              <w:rPr>
                <w:rFonts w:ascii="Calibri" w:eastAsia="Calibri" w:hAnsi="Calibri" w:cs="Calibri"/>
                <w:i/>
                <w:sz w:val="20"/>
              </w:rPr>
              <w:t>Garcinia gardneriana</w:t>
            </w:r>
          </w:p>
        </w:tc>
        <w:tc>
          <w:tcPr>
            <w:tcW w:w="960" w:type="dxa"/>
            <w:tcMar>
              <w:top w:w="29" w:type="dxa"/>
              <w:left w:w="108" w:type="dxa"/>
              <w:bottom w:w="29" w:type="dxa"/>
              <w:right w:w="108" w:type="dxa"/>
            </w:tcMar>
          </w:tcPr>
          <w:p w14:paraId="20F1AFFA" w14:textId="77777777" w:rsidR="00D75D24" w:rsidRDefault="006657BE">
            <w:pPr>
              <w:jc w:val="right"/>
            </w:pPr>
            <w:r>
              <w:rPr>
                <w:rFonts w:ascii="Calibri" w:eastAsia="Calibri" w:hAnsi="Calibri" w:cs="Calibri"/>
                <w:sz w:val="20"/>
              </w:rPr>
              <w:t>9</w:t>
            </w:r>
          </w:p>
        </w:tc>
        <w:tc>
          <w:tcPr>
            <w:tcW w:w="960" w:type="dxa"/>
            <w:tcMar>
              <w:top w:w="29" w:type="dxa"/>
              <w:left w:w="108" w:type="dxa"/>
              <w:bottom w:w="29" w:type="dxa"/>
              <w:right w:w="108" w:type="dxa"/>
            </w:tcMar>
          </w:tcPr>
          <w:p w14:paraId="72F8C3D0" w14:textId="77777777" w:rsidR="00D75D24" w:rsidRDefault="006657BE">
            <w:pPr>
              <w:jc w:val="right"/>
            </w:pPr>
            <w:r>
              <w:rPr>
                <w:rFonts w:ascii="Calibri" w:eastAsia="Calibri" w:hAnsi="Calibri" w:cs="Calibri"/>
                <w:sz w:val="20"/>
              </w:rPr>
              <w:t>1.363</w:t>
            </w:r>
          </w:p>
        </w:tc>
        <w:tc>
          <w:tcPr>
            <w:tcW w:w="1060" w:type="dxa"/>
            <w:tcMar>
              <w:top w:w="29" w:type="dxa"/>
              <w:left w:w="108" w:type="dxa"/>
              <w:bottom w:w="29" w:type="dxa"/>
              <w:right w:w="108" w:type="dxa"/>
            </w:tcMar>
          </w:tcPr>
          <w:p w14:paraId="4C7CF308" w14:textId="77777777" w:rsidR="00D75D24" w:rsidRDefault="006657BE">
            <w:pPr>
              <w:jc w:val="right"/>
            </w:pPr>
            <w:r>
              <w:rPr>
                <w:rFonts w:ascii="Calibri" w:eastAsia="Calibri" w:hAnsi="Calibri" w:cs="Calibri"/>
                <w:sz w:val="20"/>
              </w:rPr>
              <w:t>0.162</w:t>
            </w:r>
          </w:p>
        </w:tc>
        <w:tc>
          <w:tcPr>
            <w:tcW w:w="960" w:type="dxa"/>
            <w:tcMar>
              <w:top w:w="29" w:type="dxa"/>
              <w:left w:w="108" w:type="dxa"/>
              <w:bottom w:w="29" w:type="dxa"/>
              <w:right w:w="108" w:type="dxa"/>
            </w:tcMar>
          </w:tcPr>
          <w:p w14:paraId="7084461B" w14:textId="77777777" w:rsidR="00D75D24" w:rsidRDefault="006657BE">
            <w:pPr>
              <w:jc w:val="right"/>
            </w:pPr>
            <w:r>
              <w:rPr>
                <w:rFonts w:ascii="Calibri" w:eastAsia="Calibri" w:hAnsi="Calibri" w:cs="Calibri"/>
                <w:sz w:val="20"/>
              </w:rPr>
              <w:t>0.698</w:t>
            </w:r>
          </w:p>
        </w:tc>
        <w:tc>
          <w:tcPr>
            <w:tcW w:w="960" w:type="dxa"/>
            <w:tcMar>
              <w:top w:w="29" w:type="dxa"/>
              <w:left w:w="108" w:type="dxa"/>
              <w:bottom w:w="29" w:type="dxa"/>
              <w:right w:w="108" w:type="dxa"/>
            </w:tcMar>
          </w:tcPr>
          <w:p w14:paraId="1D826F99" w14:textId="77777777" w:rsidR="00D75D24" w:rsidRDefault="006657BE">
            <w:pPr>
              <w:jc w:val="right"/>
            </w:pPr>
            <w:r>
              <w:rPr>
                <w:rFonts w:ascii="Calibri" w:eastAsia="Calibri" w:hAnsi="Calibri" w:cs="Calibri"/>
                <w:sz w:val="20"/>
              </w:rPr>
              <w:t>0.140</w:t>
            </w:r>
          </w:p>
        </w:tc>
      </w:tr>
      <w:tr w:rsidR="00D75D24" w14:paraId="024EAA10" w14:textId="77777777">
        <w:tblPrEx>
          <w:tblCellMar>
            <w:top w:w="0" w:type="dxa"/>
            <w:bottom w:w="0" w:type="dxa"/>
          </w:tblCellMar>
        </w:tblPrEx>
        <w:trPr>
          <w:trHeight w:val="300"/>
        </w:trPr>
        <w:tc>
          <w:tcPr>
            <w:tcW w:w="1820" w:type="dxa"/>
            <w:tcMar>
              <w:top w:w="29" w:type="dxa"/>
              <w:left w:w="108" w:type="dxa"/>
              <w:bottom w:w="29" w:type="dxa"/>
              <w:right w:w="108" w:type="dxa"/>
            </w:tcMar>
          </w:tcPr>
          <w:p w14:paraId="0C5C116E" w14:textId="77777777" w:rsidR="00D75D24" w:rsidRDefault="006657BE">
            <w:r>
              <w:rPr>
                <w:rFonts w:ascii="Calibri" w:eastAsia="Calibri" w:hAnsi="Calibri" w:cs="Calibri"/>
                <w:b/>
                <w:sz w:val="20"/>
              </w:rPr>
              <w:t>Cunoniaceae</w:t>
            </w:r>
          </w:p>
        </w:tc>
        <w:tc>
          <w:tcPr>
            <w:tcW w:w="2860" w:type="dxa"/>
            <w:tcMar>
              <w:top w:w="29" w:type="dxa"/>
              <w:left w:w="108" w:type="dxa"/>
              <w:bottom w:w="29" w:type="dxa"/>
              <w:right w:w="108" w:type="dxa"/>
            </w:tcMar>
          </w:tcPr>
          <w:p w14:paraId="43156979" w14:textId="77777777" w:rsidR="00D75D24" w:rsidRDefault="006657BE">
            <w:r>
              <w:rPr>
                <w:rFonts w:ascii="Calibri" w:eastAsia="Calibri" w:hAnsi="Calibri" w:cs="Calibri"/>
                <w:i/>
                <w:sz w:val="20"/>
              </w:rPr>
              <w:t>Weinmannia paulliniifolia</w:t>
            </w:r>
          </w:p>
        </w:tc>
        <w:tc>
          <w:tcPr>
            <w:tcW w:w="960" w:type="dxa"/>
            <w:tcMar>
              <w:top w:w="29" w:type="dxa"/>
              <w:left w:w="108" w:type="dxa"/>
              <w:bottom w:w="29" w:type="dxa"/>
              <w:right w:w="108" w:type="dxa"/>
            </w:tcMar>
          </w:tcPr>
          <w:p w14:paraId="277C2FDC" w14:textId="77777777" w:rsidR="00D75D24" w:rsidRDefault="006657BE">
            <w:pPr>
              <w:jc w:val="right"/>
            </w:pPr>
            <w:r>
              <w:rPr>
                <w:rFonts w:ascii="Calibri" w:eastAsia="Calibri" w:hAnsi="Calibri" w:cs="Calibri"/>
                <w:sz w:val="20"/>
              </w:rPr>
              <w:t>48</w:t>
            </w:r>
          </w:p>
        </w:tc>
        <w:tc>
          <w:tcPr>
            <w:tcW w:w="960" w:type="dxa"/>
            <w:tcMar>
              <w:top w:w="29" w:type="dxa"/>
              <w:left w:w="108" w:type="dxa"/>
              <w:bottom w:w="29" w:type="dxa"/>
              <w:right w:w="108" w:type="dxa"/>
            </w:tcMar>
          </w:tcPr>
          <w:p w14:paraId="6244C9C9" w14:textId="77777777" w:rsidR="00D75D24" w:rsidRDefault="006657BE">
            <w:pPr>
              <w:jc w:val="right"/>
            </w:pPr>
            <w:r>
              <w:rPr>
                <w:rFonts w:ascii="Calibri" w:eastAsia="Calibri" w:hAnsi="Calibri" w:cs="Calibri"/>
                <w:sz w:val="20"/>
              </w:rPr>
              <w:t>1.243</w:t>
            </w:r>
          </w:p>
        </w:tc>
        <w:tc>
          <w:tcPr>
            <w:tcW w:w="1060" w:type="dxa"/>
            <w:tcMar>
              <w:top w:w="29" w:type="dxa"/>
              <w:left w:w="108" w:type="dxa"/>
              <w:bottom w:w="29" w:type="dxa"/>
              <w:right w:w="108" w:type="dxa"/>
            </w:tcMar>
          </w:tcPr>
          <w:p w14:paraId="03FE0D13" w14:textId="77777777" w:rsidR="00D75D24" w:rsidRDefault="006657BE">
            <w:pPr>
              <w:jc w:val="right"/>
            </w:pPr>
            <w:r>
              <w:rPr>
                <w:rFonts w:ascii="Calibri" w:eastAsia="Calibri" w:hAnsi="Calibri" w:cs="Calibri"/>
                <w:sz w:val="20"/>
              </w:rPr>
              <w:t>0.113</w:t>
            </w:r>
          </w:p>
        </w:tc>
        <w:tc>
          <w:tcPr>
            <w:tcW w:w="960" w:type="dxa"/>
            <w:tcMar>
              <w:top w:w="29" w:type="dxa"/>
              <w:left w:w="108" w:type="dxa"/>
              <w:bottom w:w="29" w:type="dxa"/>
              <w:right w:w="108" w:type="dxa"/>
            </w:tcMar>
          </w:tcPr>
          <w:p w14:paraId="44483857" w14:textId="77777777" w:rsidR="00D75D24" w:rsidRDefault="006657BE">
            <w:pPr>
              <w:jc w:val="right"/>
            </w:pPr>
            <w:r>
              <w:rPr>
                <w:rFonts w:ascii="Calibri" w:eastAsia="Calibri" w:hAnsi="Calibri" w:cs="Calibri"/>
                <w:sz w:val="20"/>
              </w:rPr>
              <w:t>0.694</w:t>
            </w:r>
          </w:p>
        </w:tc>
        <w:tc>
          <w:tcPr>
            <w:tcW w:w="960" w:type="dxa"/>
            <w:tcMar>
              <w:top w:w="29" w:type="dxa"/>
              <w:left w:w="108" w:type="dxa"/>
              <w:bottom w:w="29" w:type="dxa"/>
              <w:right w:w="108" w:type="dxa"/>
            </w:tcMar>
          </w:tcPr>
          <w:p w14:paraId="21A6426A" w14:textId="77777777" w:rsidR="00D75D24" w:rsidRDefault="006657BE">
            <w:pPr>
              <w:jc w:val="right"/>
            </w:pPr>
            <w:r>
              <w:rPr>
                <w:rFonts w:ascii="Calibri" w:eastAsia="Calibri" w:hAnsi="Calibri" w:cs="Calibri"/>
                <w:sz w:val="20"/>
              </w:rPr>
              <w:t>0.194</w:t>
            </w:r>
          </w:p>
        </w:tc>
      </w:tr>
      <w:tr w:rsidR="00D75D24" w14:paraId="2E768FD5" w14:textId="77777777">
        <w:tblPrEx>
          <w:tblCellMar>
            <w:top w:w="0" w:type="dxa"/>
            <w:bottom w:w="0" w:type="dxa"/>
          </w:tblCellMar>
        </w:tblPrEx>
        <w:trPr>
          <w:trHeight w:val="300"/>
        </w:trPr>
        <w:tc>
          <w:tcPr>
            <w:tcW w:w="1820" w:type="dxa"/>
            <w:tcMar>
              <w:top w:w="29" w:type="dxa"/>
              <w:left w:w="108" w:type="dxa"/>
              <w:bottom w:w="29" w:type="dxa"/>
              <w:right w:w="108" w:type="dxa"/>
            </w:tcMar>
          </w:tcPr>
          <w:p w14:paraId="1EDEDB37" w14:textId="77777777" w:rsidR="00D75D24" w:rsidRDefault="006657BE">
            <w:r>
              <w:rPr>
                <w:rFonts w:ascii="Calibri" w:eastAsia="Calibri" w:hAnsi="Calibri" w:cs="Calibri"/>
                <w:b/>
                <w:sz w:val="20"/>
              </w:rPr>
              <w:t>Elaeocarpaceae</w:t>
            </w:r>
          </w:p>
        </w:tc>
        <w:tc>
          <w:tcPr>
            <w:tcW w:w="2860" w:type="dxa"/>
            <w:tcMar>
              <w:top w:w="29" w:type="dxa"/>
              <w:left w:w="108" w:type="dxa"/>
              <w:bottom w:w="29" w:type="dxa"/>
              <w:right w:w="108" w:type="dxa"/>
            </w:tcMar>
          </w:tcPr>
          <w:p w14:paraId="668C97AF" w14:textId="77777777" w:rsidR="00D75D24" w:rsidRDefault="006657BE">
            <w:r>
              <w:rPr>
                <w:rFonts w:ascii="Calibri" w:eastAsia="Calibri" w:hAnsi="Calibri" w:cs="Calibri"/>
                <w:i/>
                <w:sz w:val="20"/>
              </w:rPr>
              <w:t>Sloanea guianensis</w:t>
            </w:r>
          </w:p>
        </w:tc>
        <w:tc>
          <w:tcPr>
            <w:tcW w:w="960" w:type="dxa"/>
            <w:tcMar>
              <w:top w:w="29" w:type="dxa"/>
              <w:left w:w="108" w:type="dxa"/>
              <w:bottom w:w="29" w:type="dxa"/>
              <w:right w:w="108" w:type="dxa"/>
            </w:tcMar>
          </w:tcPr>
          <w:p w14:paraId="3AA40917" w14:textId="77777777" w:rsidR="00D75D24" w:rsidRDefault="006657BE">
            <w:pPr>
              <w:jc w:val="right"/>
            </w:pPr>
            <w:r>
              <w:rPr>
                <w:rFonts w:ascii="Calibri" w:eastAsia="Calibri" w:hAnsi="Calibri" w:cs="Calibri"/>
                <w:sz w:val="20"/>
              </w:rPr>
              <w:t>49</w:t>
            </w:r>
          </w:p>
        </w:tc>
        <w:tc>
          <w:tcPr>
            <w:tcW w:w="960" w:type="dxa"/>
            <w:tcMar>
              <w:top w:w="29" w:type="dxa"/>
              <w:left w:w="108" w:type="dxa"/>
              <w:bottom w:w="29" w:type="dxa"/>
              <w:right w:w="108" w:type="dxa"/>
            </w:tcMar>
          </w:tcPr>
          <w:p w14:paraId="41FD7C24" w14:textId="77777777" w:rsidR="00D75D24" w:rsidRDefault="006657BE">
            <w:pPr>
              <w:jc w:val="right"/>
            </w:pPr>
            <w:r>
              <w:rPr>
                <w:rFonts w:ascii="Calibri" w:eastAsia="Calibri" w:hAnsi="Calibri" w:cs="Calibri"/>
                <w:sz w:val="20"/>
              </w:rPr>
              <w:t>1.143</w:t>
            </w:r>
          </w:p>
        </w:tc>
        <w:tc>
          <w:tcPr>
            <w:tcW w:w="1060" w:type="dxa"/>
            <w:tcMar>
              <w:top w:w="29" w:type="dxa"/>
              <w:left w:w="108" w:type="dxa"/>
              <w:bottom w:w="29" w:type="dxa"/>
              <w:right w:w="108" w:type="dxa"/>
            </w:tcMar>
          </w:tcPr>
          <w:p w14:paraId="3490412D" w14:textId="77777777" w:rsidR="00D75D24" w:rsidRDefault="006657BE">
            <w:pPr>
              <w:jc w:val="right"/>
            </w:pPr>
            <w:r>
              <w:rPr>
                <w:rFonts w:ascii="Calibri" w:eastAsia="Calibri" w:hAnsi="Calibri" w:cs="Calibri"/>
                <w:sz w:val="20"/>
              </w:rPr>
              <w:t>0.036</w:t>
            </w:r>
          </w:p>
        </w:tc>
        <w:tc>
          <w:tcPr>
            <w:tcW w:w="960" w:type="dxa"/>
            <w:tcMar>
              <w:top w:w="29" w:type="dxa"/>
              <w:left w:w="108" w:type="dxa"/>
              <w:bottom w:w="29" w:type="dxa"/>
              <w:right w:w="108" w:type="dxa"/>
            </w:tcMar>
          </w:tcPr>
          <w:p w14:paraId="1D213BDC" w14:textId="77777777" w:rsidR="00D75D24" w:rsidRDefault="006657BE">
            <w:pPr>
              <w:jc w:val="right"/>
            </w:pPr>
            <w:r>
              <w:rPr>
                <w:rFonts w:ascii="Calibri" w:eastAsia="Calibri" w:hAnsi="Calibri" w:cs="Calibri"/>
                <w:sz w:val="20"/>
              </w:rPr>
              <w:t>0.638</w:t>
            </w:r>
          </w:p>
        </w:tc>
        <w:tc>
          <w:tcPr>
            <w:tcW w:w="960" w:type="dxa"/>
            <w:tcMar>
              <w:top w:w="29" w:type="dxa"/>
              <w:left w:w="108" w:type="dxa"/>
              <w:bottom w:w="29" w:type="dxa"/>
              <w:right w:w="108" w:type="dxa"/>
            </w:tcMar>
          </w:tcPr>
          <w:p w14:paraId="1F02189A" w14:textId="77777777" w:rsidR="00D75D24" w:rsidRDefault="006657BE">
            <w:pPr>
              <w:jc w:val="right"/>
            </w:pPr>
            <w:r>
              <w:rPr>
                <w:rFonts w:ascii="Calibri" w:eastAsia="Calibri" w:hAnsi="Calibri" w:cs="Calibri"/>
                <w:sz w:val="20"/>
              </w:rPr>
              <w:t>0.326</w:t>
            </w:r>
          </w:p>
        </w:tc>
      </w:tr>
      <w:tr w:rsidR="00D75D24" w14:paraId="5A189D12" w14:textId="77777777">
        <w:tblPrEx>
          <w:tblCellMar>
            <w:top w:w="0" w:type="dxa"/>
            <w:bottom w:w="0" w:type="dxa"/>
          </w:tblCellMar>
        </w:tblPrEx>
        <w:trPr>
          <w:trHeight w:val="300"/>
        </w:trPr>
        <w:tc>
          <w:tcPr>
            <w:tcW w:w="1820" w:type="dxa"/>
            <w:tcMar>
              <w:top w:w="29" w:type="dxa"/>
              <w:left w:w="108" w:type="dxa"/>
              <w:bottom w:w="29" w:type="dxa"/>
              <w:right w:w="108" w:type="dxa"/>
            </w:tcMar>
          </w:tcPr>
          <w:p w14:paraId="1578A796" w14:textId="77777777" w:rsidR="00D75D24" w:rsidRDefault="006657BE">
            <w:r>
              <w:rPr>
                <w:rFonts w:ascii="Calibri" w:eastAsia="Calibri" w:hAnsi="Calibri" w:cs="Calibri"/>
                <w:b/>
                <w:sz w:val="20"/>
              </w:rPr>
              <w:t>Erythroxylaceae</w:t>
            </w:r>
          </w:p>
        </w:tc>
        <w:tc>
          <w:tcPr>
            <w:tcW w:w="2860" w:type="dxa"/>
            <w:tcMar>
              <w:top w:w="29" w:type="dxa"/>
              <w:left w:w="108" w:type="dxa"/>
              <w:bottom w:w="29" w:type="dxa"/>
              <w:right w:w="108" w:type="dxa"/>
            </w:tcMar>
          </w:tcPr>
          <w:p w14:paraId="50C1EABA" w14:textId="77777777" w:rsidR="00D75D24" w:rsidRDefault="006657BE">
            <w:r>
              <w:rPr>
                <w:rFonts w:ascii="Calibri" w:eastAsia="Calibri" w:hAnsi="Calibri" w:cs="Calibri"/>
                <w:i/>
                <w:sz w:val="20"/>
              </w:rPr>
              <w:t>Erythroxylum amplifolium</w:t>
            </w:r>
          </w:p>
        </w:tc>
        <w:tc>
          <w:tcPr>
            <w:tcW w:w="960" w:type="dxa"/>
            <w:tcMar>
              <w:top w:w="29" w:type="dxa"/>
              <w:left w:w="108" w:type="dxa"/>
              <w:bottom w:w="29" w:type="dxa"/>
              <w:right w:w="108" w:type="dxa"/>
            </w:tcMar>
          </w:tcPr>
          <w:p w14:paraId="3A56B51E" w14:textId="77777777" w:rsidR="00D75D24" w:rsidRDefault="006657BE">
            <w:pPr>
              <w:jc w:val="right"/>
            </w:pPr>
            <w:r>
              <w:rPr>
                <w:rFonts w:ascii="Calibri" w:eastAsia="Calibri" w:hAnsi="Calibri" w:cs="Calibri"/>
                <w:sz w:val="20"/>
              </w:rPr>
              <w:t>15</w:t>
            </w:r>
          </w:p>
        </w:tc>
        <w:tc>
          <w:tcPr>
            <w:tcW w:w="960" w:type="dxa"/>
            <w:tcMar>
              <w:top w:w="29" w:type="dxa"/>
              <w:left w:w="108" w:type="dxa"/>
              <w:bottom w:w="29" w:type="dxa"/>
              <w:right w:w="108" w:type="dxa"/>
            </w:tcMar>
          </w:tcPr>
          <w:p w14:paraId="2B6F07AE" w14:textId="77777777" w:rsidR="00D75D24" w:rsidRDefault="006657BE">
            <w:pPr>
              <w:jc w:val="right"/>
            </w:pPr>
            <w:r>
              <w:rPr>
                <w:rFonts w:ascii="Calibri" w:eastAsia="Calibri" w:hAnsi="Calibri" w:cs="Calibri"/>
                <w:sz w:val="20"/>
              </w:rPr>
              <w:t>1.274</w:t>
            </w:r>
          </w:p>
        </w:tc>
        <w:tc>
          <w:tcPr>
            <w:tcW w:w="1060" w:type="dxa"/>
            <w:tcMar>
              <w:top w:w="29" w:type="dxa"/>
              <w:left w:w="108" w:type="dxa"/>
              <w:bottom w:w="29" w:type="dxa"/>
              <w:right w:w="108" w:type="dxa"/>
            </w:tcMar>
          </w:tcPr>
          <w:p w14:paraId="5D867880" w14:textId="77777777" w:rsidR="00D75D24" w:rsidRDefault="006657BE">
            <w:pPr>
              <w:jc w:val="right"/>
            </w:pPr>
            <w:r>
              <w:rPr>
                <w:rFonts w:ascii="Calibri" w:eastAsia="Calibri" w:hAnsi="Calibri" w:cs="Calibri"/>
                <w:sz w:val="20"/>
              </w:rPr>
              <w:t>0.161</w:t>
            </w:r>
          </w:p>
        </w:tc>
        <w:tc>
          <w:tcPr>
            <w:tcW w:w="960" w:type="dxa"/>
            <w:tcMar>
              <w:top w:w="29" w:type="dxa"/>
              <w:left w:w="108" w:type="dxa"/>
              <w:bottom w:w="29" w:type="dxa"/>
              <w:right w:w="108" w:type="dxa"/>
            </w:tcMar>
          </w:tcPr>
          <w:p w14:paraId="0AC99B9F" w14:textId="77777777" w:rsidR="00D75D24" w:rsidRDefault="006657BE">
            <w:pPr>
              <w:jc w:val="right"/>
            </w:pPr>
            <w:r>
              <w:rPr>
                <w:rFonts w:ascii="Calibri" w:eastAsia="Calibri" w:hAnsi="Calibri" w:cs="Calibri"/>
                <w:sz w:val="20"/>
              </w:rPr>
              <w:t>0.630</w:t>
            </w:r>
          </w:p>
        </w:tc>
        <w:tc>
          <w:tcPr>
            <w:tcW w:w="960" w:type="dxa"/>
            <w:tcMar>
              <w:top w:w="29" w:type="dxa"/>
              <w:left w:w="108" w:type="dxa"/>
              <w:bottom w:w="29" w:type="dxa"/>
              <w:right w:w="108" w:type="dxa"/>
            </w:tcMar>
          </w:tcPr>
          <w:p w14:paraId="7363E36C" w14:textId="77777777" w:rsidR="00D75D24" w:rsidRDefault="006657BE">
            <w:pPr>
              <w:jc w:val="right"/>
            </w:pPr>
            <w:r>
              <w:rPr>
                <w:rFonts w:ascii="Calibri" w:eastAsia="Calibri" w:hAnsi="Calibri" w:cs="Calibri"/>
                <w:sz w:val="20"/>
              </w:rPr>
              <w:t>0.209</w:t>
            </w:r>
          </w:p>
        </w:tc>
      </w:tr>
      <w:tr w:rsidR="00D75D24" w14:paraId="1279AA2E" w14:textId="77777777">
        <w:tblPrEx>
          <w:tblCellMar>
            <w:top w:w="0" w:type="dxa"/>
            <w:bottom w:w="0" w:type="dxa"/>
          </w:tblCellMar>
        </w:tblPrEx>
        <w:trPr>
          <w:trHeight w:val="300"/>
        </w:trPr>
        <w:tc>
          <w:tcPr>
            <w:tcW w:w="1820" w:type="dxa"/>
            <w:tcMar>
              <w:top w:w="29" w:type="dxa"/>
              <w:left w:w="108" w:type="dxa"/>
              <w:bottom w:w="29" w:type="dxa"/>
              <w:right w:w="108" w:type="dxa"/>
            </w:tcMar>
          </w:tcPr>
          <w:p w14:paraId="7D4E98AC" w14:textId="77777777" w:rsidR="00D75D24" w:rsidRDefault="006657BE">
            <w:r>
              <w:rPr>
                <w:rFonts w:ascii="Calibri" w:eastAsia="Calibri" w:hAnsi="Calibri" w:cs="Calibri"/>
                <w:b/>
                <w:sz w:val="20"/>
              </w:rPr>
              <w:t>Euphorbiaceae</w:t>
            </w:r>
          </w:p>
        </w:tc>
        <w:tc>
          <w:tcPr>
            <w:tcW w:w="2860" w:type="dxa"/>
            <w:tcMar>
              <w:top w:w="29" w:type="dxa"/>
              <w:left w:w="108" w:type="dxa"/>
              <w:bottom w:w="29" w:type="dxa"/>
              <w:right w:w="108" w:type="dxa"/>
            </w:tcMar>
          </w:tcPr>
          <w:p w14:paraId="4B43F638" w14:textId="77777777" w:rsidR="00D75D24" w:rsidRDefault="006657BE">
            <w:r>
              <w:rPr>
                <w:rFonts w:ascii="Calibri" w:eastAsia="Calibri" w:hAnsi="Calibri" w:cs="Calibri"/>
                <w:i/>
                <w:sz w:val="20"/>
              </w:rPr>
              <w:t>Alchornea triplinervia</w:t>
            </w:r>
          </w:p>
        </w:tc>
        <w:tc>
          <w:tcPr>
            <w:tcW w:w="960" w:type="dxa"/>
            <w:tcMar>
              <w:top w:w="29" w:type="dxa"/>
              <w:left w:w="108" w:type="dxa"/>
              <w:bottom w:w="29" w:type="dxa"/>
              <w:right w:w="108" w:type="dxa"/>
            </w:tcMar>
          </w:tcPr>
          <w:p w14:paraId="0949A660" w14:textId="77777777" w:rsidR="00D75D24" w:rsidRDefault="006657BE">
            <w:pPr>
              <w:jc w:val="right"/>
            </w:pPr>
            <w:r>
              <w:rPr>
                <w:rFonts w:ascii="Calibri" w:eastAsia="Calibri" w:hAnsi="Calibri" w:cs="Calibri"/>
                <w:sz w:val="20"/>
              </w:rPr>
              <w:t>35</w:t>
            </w:r>
          </w:p>
        </w:tc>
        <w:tc>
          <w:tcPr>
            <w:tcW w:w="960" w:type="dxa"/>
            <w:tcMar>
              <w:top w:w="29" w:type="dxa"/>
              <w:left w:w="108" w:type="dxa"/>
              <w:bottom w:w="29" w:type="dxa"/>
              <w:right w:w="108" w:type="dxa"/>
            </w:tcMar>
          </w:tcPr>
          <w:p w14:paraId="69807728" w14:textId="77777777" w:rsidR="00D75D24" w:rsidRDefault="006657BE">
            <w:pPr>
              <w:jc w:val="right"/>
            </w:pPr>
            <w:r>
              <w:rPr>
                <w:rFonts w:ascii="Calibri" w:eastAsia="Calibri" w:hAnsi="Calibri" w:cs="Calibri"/>
                <w:sz w:val="20"/>
              </w:rPr>
              <w:t>1.239</w:t>
            </w:r>
          </w:p>
        </w:tc>
        <w:tc>
          <w:tcPr>
            <w:tcW w:w="1060" w:type="dxa"/>
            <w:tcMar>
              <w:top w:w="29" w:type="dxa"/>
              <w:left w:w="108" w:type="dxa"/>
              <w:bottom w:w="29" w:type="dxa"/>
              <w:right w:w="108" w:type="dxa"/>
            </w:tcMar>
          </w:tcPr>
          <w:p w14:paraId="006821E9" w14:textId="77777777" w:rsidR="00D75D24" w:rsidRDefault="006657BE">
            <w:pPr>
              <w:jc w:val="right"/>
            </w:pPr>
            <w:r>
              <w:rPr>
                <w:rFonts w:ascii="Calibri" w:eastAsia="Calibri" w:hAnsi="Calibri" w:cs="Calibri"/>
                <w:sz w:val="20"/>
              </w:rPr>
              <w:t>0.137</w:t>
            </w:r>
          </w:p>
        </w:tc>
        <w:tc>
          <w:tcPr>
            <w:tcW w:w="960" w:type="dxa"/>
            <w:tcMar>
              <w:top w:w="29" w:type="dxa"/>
              <w:left w:w="108" w:type="dxa"/>
              <w:bottom w:w="29" w:type="dxa"/>
              <w:right w:w="108" w:type="dxa"/>
            </w:tcMar>
          </w:tcPr>
          <w:p w14:paraId="35E99C18" w14:textId="77777777" w:rsidR="00D75D24" w:rsidRDefault="006657BE">
            <w:pPr>
              <w:jc w:val="right"/>
            </w:pPr>
            <w:r>
              <w:rPr>
                <w:rFonts w:ascii="Calibri" w:eastAsia="Calibri" w:hAnsi="Calibri" w:cs="Calibri"/>
                <w:sz w:val="20"/>
              </w:rPr>
              <w:t>0.770</w:t>
            </w:r>
          </w:p>
        </w:tc>
        <w:tc>
          <w:tcPr>
            <w:tcW w:w="960" w:type="dxa"/>
            <w:tcMar>
              <w:top w:w="29" w:type="dxa"/>
              <w:left w:w="108" w:type="dxa"/>
              <w:bottom w:w="29" w:type="dxa"/>
              <w:right w:w="108" w:type="dxa"/>
            </w:tcMar>
          </w:tcPr>
          <w:p w14:paraId="5E162441" w14:textId="77777777" w:rsidR="00D75D24" w:rsidRDefault="006657BE">
            <w:pPr>
              <w:jc w:val="right"/>
            </w:pPr>
            <w:r>
              <w:rPr>
                <w:rFonts w:ascii="Calibri" w:eastAsia="Calibri" w:hAnsi="Calibri" w:cs="Calibri"/>
                <w:sz w:val="20"/>
              </w:rPr>
              <w:t>0.093</w:t>
            </w:r>
          </w:p>
        </w:tc>
      </w:tr>
      <w:tr w:rsidR="00D75D24" w14:paraId="3E6235D1" w14:textId="77777777">
        <w:tblPrEx>
          <w:tblCellMar>
            <w:top w:w="0" w:type="dxa"/>
            <w:bottom w:w="0" w:type="dxa"/>
          </w:tblCellMar>
        </w:tblPrEx>
        <w:trPr>
          <w:trHeight w:val="300"/>
        </w:trPr>
        <w:tc>
          <w:tcPr>
            <w:tcW w:w="1820" w:type="dxa"/>
            <w:tcMar>
              <w:top w:w="29" w:type="dxa"/>
              <w:left w:w="108" w:type="dxa"/>
              <w:bottom w:w="29" w:type="dxa"/>
              <w:right w:w="108" w:type="dxa"/>
            </w:tcMar>
          </w:tcPr>
          <w:p w14:paraId="60827502" w14:textId="77777777" w:rsidR="00D75D24" w:rsidRDefault="00D75D24"/>
        </w:tc>
        <w:tc>
          <w:tcPr>
            <w:tcW w:w="2860" w:type="dxa"/>
            <w:tcMar>
              <w:top w:w="29" w:type="dxa"/>
              <w:left w:w="108" w:type="dxa"/>
              <w:bottom w:w="29" w:type="dxa"/>
              <w:right w:w="108" w:type="dxa"/>
            </w:tcMar>
          </w:tcPr>
          <w:p w14:paraId="07CFC6D0" w14:textId="77777777" w:rsidR="00D75D24" w:rsidRDefault="006657BE">
            <w:r>
              <w:rPr>
                <w:rFonts w:ascii="Calibri" w:eastAsia="Calibri" w:hAnsi="Calibri" w:cs="Calibri"/>
                <w:i/>
                <w:sz w:val="20"/>
              </w:rPr>
              <w:t>Aparisthmium cordatum</w:t>
            </w:r>
          </w:p>
        </w:tc>
        <w:tc>
          <w:tcPr>
            <w:tcW w:w="960" w:type="dxa"/>
            <w:tcMar>
              <w:top w:w="29" w:type="dxa"/>
              <w:left w:w="108" w:type="dxa"/>
              <w:bottom w:w="29" w:type="dxa"/>
              <w:right w:w="108" w:type="dxa"/>
            </w:tcMar>
          </w:tcPr>
          <w:p w14:paraId="490AE16B" w14:textId="77777777" w:rsidR="00D75D24" w:rsidRDefault="006657BE">
            <w:pPr>
              <w:jc w:val="right"/>
            </w:pPr>
            <w:r>
              <w:rPr>
                <w:rFonts w:ascii="Calibri" w:eastAsia="Calibri" w:hAnsi="Calibri" w:cs="Calibri"/>
                <w:sz w:val="20"/>
              </w:rPr>
              <w:t>174</w:t>
            </w:r>
          </w:p>
        </w:tc>
        <w:tc>
          <w:tcPr>
            <w:tcW w:w="960" w:type="dxa"/>
            <w:tcMar>
              <w:top w:w="29" w:type="dxa"/>
              <w:left w:w="108" w:type="dxa"/>
              <w:bottom w:w="29" w:type="dxa"/>
              <w:right w:w="108" w:type="dxa"/>
            </w:tcMar>
          </w:tcPr>
          <w:p w14:paraId="4176A721" w14:textId="77777777" w:rsidR="00D75D24" w:rsidRDefault="006657BE">
            <w:pPr>
              <w:jc w:val="right"/>
            </w:pPr>
            <w:r>
              <w:rPr>
                <w:rFonts w:ascii="Calibri" w:eastAsia="Calibri" w:hAnsi="Calibri" w:cs="Calibri"/>
                <w:sz w:val="20"/>
              </w:rPr>
              <w:t>0.999</w:t>
            </w:r>
          </w:p>
        </w:tc>
        <w:tc>
          <w:tcPr>
            <w:tcW w:w="1060" w:type="dxa"/>
            <w:tcMar>
              <w:top w:w="29" w:type="dxa"/>
              <w:left w:w="108" w:type="dxa"/>
              <w:bottom w:w="29" w:type="dxa"/>
              <w:right w:w="108" w:type="dxa"/>
            </w:tcMar>
          </w:tcPr>
          <w:p w14:paraId="7FF66DFB" w14:textId="77777777" w:rsidR="00D75D24" w:rsidRDefault="006657BE">
            <w:pPr>
              <w:jc w:val="right"/>
            </w:pPr>
            <w:r>
              <w:rPr>
                <w:rFonts w:ascii="Calibri" w:eastAsia="Calibri" w:hAnsi="Calibri" w:cs="Calibri"/>
                <w:sz w:val="20"/>
              </w:rPr>
              <w:t>0.174</w:t>
            </w:r>
          </w:p>
        </w:tc>
        <w:tc>
          <w:tcPr>
            <w:tcW w:w="960" w:type="dxa"/>
            <w:tcMar>
              <w:top w:w="29" w:type="dxa"/>
              <w:left w:w="108" w:type="dxa"/>
              <w:bottom w:w="29" w:type="dxa"/>
              <w:right w:w="108" w:type="dxa"/>
            </w:tcMar>
          </w:tcPr>
          <w:p w14:paraId="2BE643F3" w14:textId="77777777" w:rsidR="00D75D24" w:rsidRDefault="006657BE">
            <w:pPr>
              <w:jc w:val="right"/>
            </w:pPr>
            <w:r>
              <w:rPr>
                <w:rFonts w:ascii="Calibri" w:eastAsia="Calibri" w:hAnsi="Calibri" w:cs="Calibri"/>
                <w:sz w:val="20"/>
              </w:rPr>
              <w:t>0.726</w:t>
            </w:r>
          </w:p>
        </w:tc>
        <w:tc>
          <w:tcPr>
            <w:tcW w:w="960" w:type="dxa"/>
            <w:tcMar>
              <w:top w:w="29" w:type="dxa"/>
              <w:left w:w="108" w:type="dxa"/>
              <w:bottom w:w="29" w:type="dxa"/>
              <w:right w:w="108" w:type="dxa"/>
            </w:tcMar>
          </w:tcPr>
          <w:p w14:paraId="3BC98E3B" w14:textId="77777777" w:rsidR="00D75D24" w:rsidRDefault="006657BE">
            <w:pPr>
              <w:jc w:val="right"/>
            </w:pPr>
            <w:r>
              <w:rPr>
                <w:rFonts w:ascii="Calibri" w:eastAsia="Calibri" w:hAnsi="Calibri" w:cs="Calibri"/>
                <w:sz w:val="20"/>
              </w:rPr>
              <w:t>0.100</w:t>
            </w:r>
          </w:p>
        </w:tc>
      </w:tr>
      <w:tr w:rsidR="00D75D24" w14:paraId="2AC5808E" w14:textId="77777777">
        <w:tblPrEx>
          <w:tblCellMar>
            <w:top w:w="0" w:type="dxa"/>
            <w:bottom w:w="0" w:type="dxa"/>
          </w:tblCellMar>
        </w:tblPrEx>
        <w:trPr>
          <w:trHeight w:val="300"/>
        </w:trPr>
        <w:tc>
          <w:tcPr>
            <w:tcW w:w="1820" w:type="dxa"/>
            <w:tcMar>
              <w:top w:w="29" w:type="dxa"/>
              <w:left w:w="108" w:type="dxa"/>
              <w:bottom w:w="29" w:type="dxa"/>
              <w:right w:w="108" w:type="dxa"/>
            </w:tcMar>
          </w:tcPr>
          <w:p w14:paraId="58B7583C" w14:textId="77777777" w:rsidR="00D75D24" w:rsidRDefault="00D75D24"/>
        </w:tc>
        <w:tc>
          <w:tcPr>
            <w:tcW w:w="2860" w:type="dxa"/>
            <w:tcMar>
              <w:top w:w="29" w:type="dxa"/>
              <w:left w:w="108" w:type="dxa"/>
              <w:bottom w:w="29" w:type="dxa"/>
              <w:right w:w="108" w:type="dxa"/>
            </w:tcMar>
          </w:tcPr>
          <w:p w14:paraId="0CC0D050" w14:textId="77777777" w:rsidR="00D75D24" w:rsidRDefault="006657BE">
            <w:r>
              <w:rPr>
                <w:rFonts w:ascii="Calibri" w:eastAsia="Calibri" w:hAnsi="Calibri" w:cs="Calibri"/>
                <w:i/>
                <w:sz w:val="20"/>
              </w:rPr>
              <w:t>Maprounea guianensis</w:t>
            </w:r>
          </w:p>
        </w:tc>
        <w:tc>
          <w:tcPr>
            <w:tcW w:w="960" w:type="dxa"/>
            <w:tcMar>
              <w:top w:w="29" w:type="dxa"/>
              <w:left w:w="108" w:type="dxa"/>
              <w:bottom w:w="29" w:type="dxa"/>
              <w:right w:w="108" w:type="dxa"/>
            </w:tcMar>
          </w:tcPr>
          <w:p w14:paraId="5C0450B9" w14:textId="77777777" w:rsidR="00D75D24" w:rsidRDefault="006657BE">
            <w:pPr>
              <w:jc w:val="right"/>
            </w:pPr>
            <w:r>
              <w:rPr>
                <w:rFonts w:ascii="Calibri" w:eastAsia="Calibri" w:hAnsi="Calibri" w:cs="Calibri"/>
                <w:sz w:val="20"/>
              </w:rPr>
              <w:t>57</w:t>
            </w:r>
          </w:p>
        </w:tc>
        <w:tc>
          <w:tcPr>
            <w:tcW w:w="960" w:type="dxa"/>
            <w:tcMar>
              <w:top w:w="29" w:type="dxa"/>
              <w:left w:w="108" w:type="dxa"/>
              <w:bottom w:w="29" w:type="dxa"/>
              <w:right w:w="108" w:type="dxa"/>
            </w:tcMar>
          </w:tcPr>
          <w:p w14:paraId="2C99A3DF" w14:textId="77777777" w:rsidR="00D75D24" w:rsidRDefault="006657BE">
            <w:pPr>
              <w:jc w:val="right"/>
            </w:pPr>
            <w:r>
              <w:rPr>
                <w:rFonts w:ascii="Calibri" w:eastAsia="Calibri" w:hAnsi="Calibri" w:cs="Calibri"/>
                <w:sz w:val="20"/>
              </w:rPr>
              <w:t>2.205</w:t>
            </w:r>
          </w:p>
        </w:tc>
        <w:tc>
          <w:tcPr>
            <w:tcW w:w="1060" w:type="dxa"/>
            <w:tcMar>
              <w:top w:w="29" w:type="dxa"/>
              <w:left w:w="108" w:type="dxa"/>
              <w:bottom w:w="29" w:type="dxa"/>
              <w:right w:w="108" w:type="dxa"/>
            </w:tcMar>
          </w:tcPr>
          <w:p w14:paraId="1D30739C" w14:textId="77777777" w:rsidR="00D75D24" w:rsidRDefault="006657BE">
            <w:pPr>
              <w:jc w:val="right"/>
            </w:pPr>
            <w:r>
              <w:rPr>
                <w:rFonts w:ascii="Calibri" w:eastAsia="Calibri" w:hAnsi="Calibri" w:cs="Calibri"/>
                <w:sz w:val="20"/>
              </w:rPr>
              <w:t>0.185</w:t>
            </w:r>
          </w:p>
        </w:tc>
        <w:tc>
          <w:tcPr>
            <w:tcW w:w="960" w:type="dxa"/>
            <w:tcMar>
              <w:top w:w="29" w:type="dxa"/>
              <w:left w:w="108" w:type="dxa"/>
              <w:bottom w:w="29" w:type="dxa"/>
              <w:right w:w="108" w:type="dxa"/>
            </w:tcMar>
          </w:tcPr>
          <w:p w14:paraId="66CFFA17" w14:textId="77777777" w:rsidR="00D75D24" w:rsidRDefault="006657BE">
            <w:pPr>
              <w:jc w:val="right"/>
            </w:pPr>
            <w:r>
              <w:rPr>
                <w:rFonts w:ascii="Calibri" w:eastAsia="Calibri" w:hAnsi="Calibri" w:cs="Calibri"/>
                <w:sz w:val="20"/>
              </w:rPr>
              <w:t>0.744</w:t>
            </w:r>
          </w:p>
        </w:tc>
        <w:tc>
          <w:tcPr>
            <w:tcW w:w="960" w:type="dxa"/>
            <w:tcMar>
              <w:top w:w="29" w:type="dxa"/>
              <w:left w:w="108" w:type="dxa"/>
              <w:bottom w:w="29" w:type="dxa"/>
              <w:right w:w="108" w:type="dxa"/>
            </w:tcMar>
          </w:tcPr>
          <w:p w14:paraId="53BA3D10" w14:textId="77777777" w:rsidR="00D75D24" w:rsidRDefault="006657BE">
            <w:pPr>
              <w:jc w:val="right"/>
            </w:pPr>
            <w:r>
              <w:rPr>
                <w:rFonts w:ascii="Calibri" w:eastAsia="Calibri" w:hAnsi="Calibri" w:cs="Calibri"/>
                <w:sz w:val="20"/>
              </w:rPr>
              <w:t>0.071</w:t>
            </w:r>
          </w:p>
        </w:tc>
      </w:tr>
      <w:tr w:rsidR="00D75D24" w14:paraId="5B4FD6F5" w14:textId="77777777">
        <w:tblPrEx>
          <w:tblCellMar>
            <w:top w:w="0" w:type="dxa"/>
            <w:bottom w:w="0" w:type="dxa"/>
          </w:tblCellMar>
        </w:tblPrEx>
        <w:trPr>
          <w:trHeight w:val="300"/>
        </w:trPr>
        <w:tc>
          <w:tcPr>
            <w:tcW w:w="1820" w:type="dxa"/>
            <w:tcMar>
              <w:top w:w="29" w:type="dxa"/>
              <w:left w:w="108" w:type="dxa"/>
              <w:bottom w:w="29" w:type="dxa"/>
              <w:right w:w="108" w:type="dxa"/>
            </w:tcMar>
          </w:tcPr>
          <w:p w14:paraId="75E19715" w14:textId="77777777" w:rsidR="00D75D24" w:rsidRDefault="006657BE">
            <w:r>
              <w:rPr>
                <w:rFonts w:ascii="Calibri" w:eastAsia="Calibri" w:hAnsi="Calibri" w:cs="Calibri"/>
                <w:b/>
                <w:sz w:val="20"/>
              </w:rPr>
              <w:t>Fabaceae</w:t>
            </w:r>
          </w:p>
        </w:tc>
        <w:tc>
          <w:tcPr>
            <w:tcW w:w="2860" w:type="dxa"/>
            <w:tcMar>
              <w:top w:w="29" w:type="dxa"/>
              <w:left w:w="108" w:type="dxa"/>
              <w:bottom w:w="29" w:type="dxa"/>
              <w:right w:w="108" w:type="dxa"/>
            </w:tcMar>
          </w:tcPr>
          <w:p w14:paraId="6A6DF61D" w14:textId="77777777" w:rsidR="00D75D24" w:rsidRDefault="006657BE">
            <w:r>
              <w:rPr>
                <w:rFonts w:ascii="Calibri" w:eastAsia="Calibri" w:hAnsi="Calibri" w:cs="Calibri"/>
                <w:i/>
                <w:sz w:val="20"/>
              </w:rPr>
              <w:t>Abarema brachystachya</w:t>
            </w:r>
          </w:p>
        </w:tc>
        <w:tc>
          <w:tcPr>
            <w:tcW w:w="960" w:type="dxa"/>
            <w:tcMar>
              <w:top w:w="29" w:type="dxa"/>
              <w:left w:w="108" w:type="dxa"/>
              <w:bottom w:w="29" w:type="dxa"/>
              <w:right w:w="108" w:type="dxa"/>
            </w:tcMar>
          </w:tcPr>
          <w:p w14:paraId="1787AF8C" w14:textId="77777777" w:rsidR="00D75D24" w:rsidRDefault="006657BE">
            <w:pPr>
              <w:jc w:val="right"/>
            </w:pPr>
            <w:r>
              <w:rPr>
                <w:rFonts w:ascii="Calibri" w:eastAsia="Calibri" w:hAnsi="Calibri" w:cs="Calibri"/>
                <w:sz w:val="20"/>
              </w:rPr>
              <w:t>2785</w:t>
            </w:r>
          </w:p>
        </w:tc>
        <w:tc>
          <w:tcPr>
            <w:tcW w:w="960" w:type="dxa"/>
            <w:tcMar>
              <w:top w:w="29" w:type="dxa"/>
              <w:left w:w="108" w:type="dxa"/>
              <w:bottom w:w="29" w:type="dxa"/>
              <w:right w:w="108" w:type="dxa"/>
            </w:tcMar>
          </w:tcPr>
          <w:p w14:paraId="4B664EBF" w14:textId="77777777" w:rsidR="00D75D24" w:rsidRDefault="006657BE">
            <w:pPr>
              <w:jc w:val="right"/>
            </w:pPr>
            <w:r>
              <w:rPr>
                <w:rFonts w:ascii="Calibri" w:eastAsia="Calibri" w:hAnsi="Calibri" w:cs="Calibri"/>
                <w:sz w:val="20"/>
              </w:rPr>
              <w:t>0.936</w:t>
            </w:r>
          </w:p>
        </w:tc>
        <w:tc>
          <w:tcPr>
            <w:tcW w:w="1060" w:type="dxa"/>
            <w:tcMar>
              <w:top w:w="29" w:type="dxa"/>
              <w:left w:w="108" w:type="dxa"/>
              <w:bottom w:w="29" w:type="dxa"/>
              <w:right w:w="108" w:type="dxa"/>
            </w:tcMar>
          </w:tcPr>
          <w:p w14:paraId="2EE7DAC4"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0FC061D4"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6275C693" w14:textId="77777777" w:rsidR="00D75D24" w:rsidRDefault="006657BE">
            <w:pPr>
              <w:jc w:val="right"/>
            </w:pPr>
            <w:r>
              <w:rPr>
                <w:rFonts w:ascii="Calibri" w:eastAsia="Calibri" w:hAnsi="Calibri" w:cs="Calibri"/>
                <w:sz w:val="20"/>
              </w:rPr>
              <w:t>0.000</w:t>
            </w:r>
          </w:p>
        </w:tc>
      </w:tr>
      <w:tr w:rsidR="00D75D24" w14:paraId="0E06DF99" w14:textId="77777777">
        <w:tblPrEx>
          <w:tblCellMar>
            <w:top w:w="0" w:type="dxa"/>
            <w:bottom w:w="0" w:type="dxa"/>
          </w:tblCellMar>
        </w:tblPrEx>
        <w:trPr>
          <w:trHeight w:val="300"/>
        </w:trPr>
        <w:tc>
          <w:tcPr>
            <w:tcW w:w="1820" w:type="dxa"/>
            <w:tcMar>
              <w:top w:w="29" w:type="dxa"/>
              <w:left w:w="108" w:type="dxa"/>
              <w:bottom w:w="29" w:type="dxa"/>
              <w:right w:w="108" w:type="dxa"/>
            </w:tcMar>
          </w:tcPr>
          <w:p w14:paraId="20F661E0" w14:textId="77777777" w:rsidR="00D75D24" w:rsidRDefault="00D75D24"/>
        </w:tc>
        <w:tc>
          <w:tcPr>
            <w:tcW w:w="2860" w:type="dxa"/>
            <w:tcMar>
              <w:top w:w="29" w:type="dxa"/>
              <w:left w:w="108" w:type="dxa"/>
              <w:bottom w:w="29" w:type="dxa"/>
              <w:right w:w="108" w:type="dxa"/>
            </w:tcMar>
          </w:tcPr>
          <w:p w14:paraId="2715A54B" w14:textId="77777777" w:rsidR="00D75D24" w:rsidRDefault="006657BE">
            <w:r>
              <w:rPr>
                <w:rFonts w:ascii="Calibri" w:eastAsia="Calibri" w:hAnsi="Calibri" w:cs="Calibri"/>
                <w:i/>
                <w:sz w:val="20"/>
              </w:rPr>
              <w:t>Abarema langsdorffii</w:t>
            </w:r>
          </w:p>
        </w:tc>
        <w:tc>
          <w:tcPr>
            <w:tcW w:w="960" w:type="dxa"/>
            <w:tcMar>
              <w:top w:w="29" w:type="dxa"/>
              <w:left w:w="108" w:type="dxa"/>
              <w:bottom w:w="29" w:type="dxa"/>
              <w:right w:w="108" w:type="dxa"/>
            </w:tcMar>
          </w:tcPr>
          <w:p w14:paraId="0472FCB3" w14:textId="77777777" w:rsidR="00D75D24" w:rsidRDefault="006657BE">
            <w:pPr>
              <w:jc w:val="right"/>
            </w:pPr>
            <w:r>
              <w:rPr>
                <w:rFonts w:ascii="Calibri" w:eastAsia="Calibri" w:hAnsi="Calibri" w:cs="Calibri"/>
                <w:sz w:val="20"/>
              </w:rPr>
              <w:t>221</w:t>
            </w:r>
          </w:p>
        </w:tc>
        <w:tc>
          <w:tcPr>
            <w:tcW w:w="960" w:type="dxa"/>
            <w:tcMar>
              <w:top w:w="29" w:type="dxa"/>
              <w:left w:w="108" w:type="dxa"/>
              <w:bottom w:w="29" w:type="dxa"/>
              <w:right w:w="108" w:type="dxa"/>
            </w:tcMar>
          </w:tcPr>
          <w:p w14:paraId="4A551952" w14:textId="77777777" w:rsidR="00D75D24" w:rsidRDefault="006657BE">
            <w:pPr>
              <w:jc w:val="right"/>
            </w:pPr>
            <w:r>
              <w:rPr>
                <w:rFonts w:ascii="Calibri" w:eastAsia="Calibri" w:hAnsi="Calibri" w:cs="Calibri"/>
                <w:sz w:val="20"/>
              </w:rPr>
              <w:t>1.247</w:t>
            </w:r>
          </w:p>
        </w:tc>
        <w:tc>
          <w:tcPr>
            <w:tcW w:w="1060" w:type="dxa"/>
            <w:tcMar>
              <w:top w:w="29" w:type="dxa"/>
              <w:left w:w="108" w:type="dxa"/>
              <w:bottom w:w="29" w:type="dxa"/>
              <w:right w:w="108" w:type="dxa"/>
            </w:tcMar>
          </w:tcPr>
          <w:p w14:paraId="3DB944C4" w14:textId="77777777" w:rsidR="00D75D24" w:rsidRDefault="006657BE">
            <w:pPr>
              <w:jc w:val="right"/>
            </w:pPr>
            <w:r>
              <w:rPr>
                <w:rFonts w:ascii="Calibri" w:eastAsia="Calibri" w:hAnsi="Calibri" w:cs="Calibri"/>
                <w:sz w:val="20"/>
              </w:rPr>
              <w:t>0.206</w:t>
            </w:r>
          </w:p>
        </w:tc>
        <w:tc>
          <w:tcPr>
            <w:tcW w:w="960" w:type="dxa"/>
            <w:tcMar>
              <w:top w:w="29" w:type="dxa"/>
              <w:left w:w="108" w:type="dxa"/>
              <w:bottom w:w="29" w:type="dxa"/>
              <w:right w:w="108" w:type="dxa"/>
            </w:tcMar>
          </w:tcPr>
          <w:p w14:paraId="078FF537" w14:textId="77777777" w:rsidR="00D75D24" w:rsidRDefault="006657BE">
            <w:pPr>
              <w:jc w:val="right"/>
            </w:pPr>
            <w:r>
              <w:rPr>
                <w:rFonts w:ascii="Calibri" w:eastAsia="Calibri" w:hAnsi="Calibri" w:cs="Calibri"/>
                <w:sz w:val="20"/>
              </w:rPr>
              <w:t>0.753</w:t>
            </w:r>
          </w:p>
        </w:tc>
        <w:tc>
          <w:tcPr>
            <w:tcW w:w="960" w:type="dxa"/>
            <w:tcMar>
              <w:top w:w="29" w:type="dxa"/>
              <w:left w:w="108" w:type="dxa"/>
              <w:bottom w:w="29" w:type="dxa"/>
              <w:right w:w="108" w:type="dxa"/>
            </w:tcMar>
          </w:tcPr>
          <w:p w14:paraId="38BEE292" w14:textId="77777777" w:rsidR="00D75D24" w:rsidRDefault="006657BE">
            <w:pPr>
              <w:jc w:val="right"/>
            </w:pPr>
            <w:r>
              <w:rPr>
                <w:rFonts w:ascii="Calibri" w:eastAsia="Calibri" w:hAnsi="Calibri" w:cs="Calibri"/>
                <w:sz w:val="20"/>
              </w:rPr>
              <w:t>0.041</w:t>
            </w:r>
          </w:p>
        </w:tc>
      </w:tr>
      <w:tr w:rsidR="00D75D24" w14:paraId="6111DB04" w14:textId="77777777">
        <w:tblPrEx>
          <w:tblCellMar>
            <w:top w:w="0" w:type="dxa"/>
            <w:bottom w:w="0" w:type="dxa"/>
          </w:tblCellMar>
        </w:tblPrEx>
        <w:trPr>
          <w:trHeight w:val="300"/>
        </w:trPr>
        <w:tc>
          <w:tcPr>
            <w:tcW w:w="1820" w:type="dxa"/>
            <w:tcMar>
              <w:top w:w="29" w:type="dxa"/>
              <w:left w:w="108" w:type="dxa"/>
              <w:bottom w:w="29" w:type="dxa"/>
              <w:right w:w="108" w:type="dxa"/>
            </w:tcMar>
          </w:tcPr>
          <w:p w14:paraId="38BC9AEB" w14:textId="77777777" w:rsidR="00D75D24" w:rsidRDefault="00D75D24"/>
        </w:tc>
        <w:tc>
          <w:tcPr>
            <w:tcW w:w="2860" w:type="dxa"/>
            <w:tcMar>
              <w:top w:w="29" w:type="dxa"/>
              <w:left w:w="108" w:type="dxa"/>
              <w:bottom w:w="29" w:type="dxa"/>
              <w:right w:w="108" w:type="dxa"/>
            </w:tcMar>
          </w:tcPr>
          <w:p w14:paraId="368FF4E6" w14:textId="77777777" w:rsidR="00D75D24" w:rsidRDefault="006657BE">
            <w:r>
              <w:rPr>
                <w:rFonts w:ascii="Calibri" w:eastAsia="Calibri" w:hAnsi="Calibri" w:cs="Calibri"/>
                <w:i/>
                <w:sz w:val="20"/>
              </w:rPr>
              <w:t>Albizia pedicellaris</w:t>
            </w:r>
          </w:p>
        </w:tc>
        <w:tc>
          <w:tcPr>
            <w:tcW w:w="960" w:type="dxa"/>
            <w:tcMar>
              <w:top w:w="29" w:type="dxa"/>
              <w:left w:w="108" w:type="dxa"/>
              <w:bottom w:w="29" w:type="dxa"/>
              <w:right w:w="108" w:type="dxa"/>
            </w:tcMar>
          </w:tcPr>
          <w:p w14:paraId="4BB2F8FD" w14:textId="77777777" w:rsidR="00D75D24" w:rsidRDefault="006657BE">
            <w:pPr>
              <w:jc w:val="right"/>
            </w:pPr>
            <w:r>
              <w:rPr>
                <w:rFonts w:ascii="Calibri" w:eastAsia="Calibri" w:hAnsi="Calibri" w:cs="Calibri"/>
                <w:sz w:val="20"/>
              </w:rPr>
              <w:t>24</w:t>
            </w:r>
          </w:p>
        </w:tc>
        <w:tc>
          <w:tcPr>
            <w:tcW w:w="960" w:type="dxa"/>
            <w:tcMar>
              <w:top w:w="29" w:type="dxa"/>
              <w:left w:w="108" w:type="dxa"/>
              <w:bottom w:w="29" w:type="dxa"/>
              <w:right w:w="108" w:type="dxa"/>
            </w:tcMar>
          </w:tcPr>
          <w:p w14:paraId="2C06EF28" w14:textId="77777777" w:rsidR="00D75D24" w:rsidRDefault="006657BE">
            <w:pPr>
              <w:jc w:val="right"/>
            </w:pPr>
            <w:r>
              <w:rPr>
                <w:rFonts w:ascii="Calibri" w:eastAsia="Calibri" w:hAnsi="Calibri" w:cs="Calibri"/>
                <w:sz w:val="20"/>
              </w:rPr>
              <w:t>1.036</w:t>
            </w:r>
          </w:p>
        </w:tc>
        <w:tc>
          <w:tcPr>
            <w:tcW w:w="1060" w:type="dxa"/>
            <w:tcMar>
              <w:top w:w="29" w:type="dxa"/>
              <w:left w:w="108" w:type="dxa"/>
              <w:bottom w:w="29" w:type="dxa"/>
              <w:right w:w="108" w:type="dxa"/>
            </w:tcMar>
          </w:tcPr>
          <w:p w14:paraId="2111A4EE" w14:textId="77777777" w:rsidR="00D75D24" w:rsidRDefault="006657BE">
            <w:pPr>
              <w:jc w:val="right"/>
            </w:pPr>
            <w:r>
              <w:rPr>
                <w:rFonts w:ascii="Calibri" w:eastAsia="Calibri" w:hAnsi="Calibri" w:cs="Calibri"/>
                <w:sz w:val="20"/>
              </w:rPr>
              <w:t>0.054</w:t>
            </w:r>
          </w:p>
        </w:tc>
        <w:tc>
          <w:tcPr>
            <w:tcW w:w="960" w:type="dxa"/>
            <w:tcMar>
              <w:top w:w="29" w:type="dxa"/>
              <w:left w:w="108" w:type="dxa"/>
              <w:bottom w:w="29" w:type="dxa"/>
              <w:right w:w="108" w:type="dxa"/>
            </w:tcMar>
          </w:tcPr>
          <w:p w14:paraId="3CF0F84E" w14:textId="77777777" w:rsidR="00D75D24" w:rsidRDefault="006657BE">
            <w:pPr>
              <w:jc w:val="right"/>
            </w:pPr>
            <w:r>
              <w:rPr>
                <w:rFonts w:ascii="Calibri" w:eastAsia="Calibri" w:hAnsi="Calibri" w:cs="Calibri"/>
                <w:sz w:val="20"/>
              </w:rPr>
              <w:t>0.842</w:t>
            </w:r>
          </w:p>
        </w:tc>
        <w:tc>
          <w:tcPr>
            <w:tcW w:w="960" w:type="dxa"/>
            <w:tcMar>
              <w:top w:w="29" w:type="dxa"/>
              <w:left w:w="108" w:type="dxa"/>
              <w:bottom w:w="29" w:type="dxa"/>
              <w:right w:w="108" w:type="dxa"/>
            </w:tcMar>
          </w:tcPr>
          <w:p w14:paraId="0372AADF" w14:textId="77777777" w:rsidR="00D75D24" w:rsidRDefault="006657BE">
            <w:pPr>
              <w:jc w:val="right"/>
            </w:pPr>
            <w:r>
              <w:rPr>
                <w:rFonts w:ascii="Calibri" w:eastAsia="Calibri" w:hAnsi="Calibri" w:cs="Calibri"/>
                <w:sz w:val="20"/>
              </w:rPr>
              <w:t>0.104</w:t>
            </w:r>
          </w:p>
        </w:tc>
      </w:tr>
      <w:tr w:rsidR="00D75D24" w14:paraId="4BA9E3CC" w14:textId="77777777">
        <w:tblPrEx>
          <w:tblCellMar>
            <w:top w:w="0" w:type="dxa"/>
            <w:bottom w:w="0" w:type="dxa"/>
          </w:tblCellMar>
        </w:tblPrEx>
        <w:trPr>
          <w:trHeight w:val="300"/>
        </w:trPr>
        <w:tc>
          <w:tcPr>
            <w:tcW w:w="1820" w:type="dxa"/>
            <w:tcMar>
              <w:top w:w="29" w:type="dxa"/>
              <w:left w:w="108" w:type="dxa"/>
              <w:bottom w:w="29" w:type="dxa"/>
              <w:right w:w="108" w:type="dxa"/>
            </w:tcMar>
          </w:tcPr>
          <w:p w14:paraId="050C1687" w14:textId="77777777" w:rsidR="00D75D24" w:rsidRDefault="00D75D24"/>
        </w:tc>
        <w:tc>
          <w:tcPr>
            <w:tcW w:w="2860" w:type="dxa"/>
            <w:tcMar>
              <w:top w:w="29" w:type="dxa"/>
              <w:left w:w="108" w:type="dxa"/>
              <w:bottom w:w="29" w:type="dxa"/>
              <w:right w:w="108" w:type="dxa"/>
            </w:tcMar>
          </w:tcPr>
          <w:p w14:paraId="3BC8E600" w14:textId="77777777" w:rsidR="00D75D24" w:rsidRDefault="006657BE">
            <w:r>
              <w:rPr>
                <w:rFonts w:ascii="Calibri" w:eastAsia="Calibri" w:hAnsi="Calibri" w:cs="Calibri"/>
                <w:i/>
                <w:sz w:val="20"/>
              </w:rPr>
              <w:t>Andira anthelmia</w:t>
            </w:r>
          </w:p>
        </w:tc>
        <w:tc>
          <w:tcPr>
            <w:tcW w:w="960" w:type="dxa"/>
            <w:tcMar>
              <w:top w:w="29" w:type="dxa"/>
              <w:left w:w="108" w:type="dxa"/>
              <w:bottom w:w="29" w:type="dxa"/>
              <w:right w:w="108" w:type="dxa"/>
            </w:tcMar>
          </w:tcPr>
          <w:p w14:paraId="252C673E" w14:textId="77777777" w:rsidR="00D75D24" w:rsidRDefault="006657BE">
            <w:pPr>
              <w:jc w:val="right"/>
            </w:pPr>
            <w:r>
              <w:rPr>
                <w:rFonts w:ascii="Calibri" w:eastAsia="Calibri" w:hAnsi="Calibri" w:cs="Calibri"/>
                <w:sz w:val="20"/>
              </w:rPr>
              <w:t>9</w:t>
            </w:r>
          </w:p>
        </w:tc>
        <w:tc>
          <w:tcPr>
            <w:tcW w:w="960" w:type="dxa"/>
            <w:tcMar>
              <w:top w:w="29" w:type="dxa"/>
              <w:left w:w="108" w:type="dxa"/>
              <w:bottom w:w="29" w:type="dxa"/>
              <w:right w:w="108" w:type="dxa"/>
            </w:tcMar>
          </w:tcPr>
          <w:p w14:paraId="338175D0" w14:textId="77777777" w:rsidR="00D75D24" w:rsidRDefault="006657BE">
            <w:pPr>
              <w:jc w:val="right"/>
            </w:pPr>
            <w:r>
              <w:rPr>
                <w:rFonts w:ascii="Calibri" w:eastAsia="Calibri" w:hAnsi="Calibri" w:cs="Calibri"/>
                <w:sz w:val="20"/>
              </w:rPr>
              <w:t>0.972</w:t>
            </w:r>
          </w:p>
        </w:tc>
        <w:tc>
          <w:tcPr>
            <w:tcW w:w="1060" w:type="dxa"/>
            <w:tcMar>
              <w:top w:w="29" w:type="dxa"/>
              <w:left w:w="108" w:type="dxa"/>
              <w:bottom w:w="29" w:type="dxa"/>
              <w:right w:w="108" w:type="dxa"/>
            </w:tcMar>
          </w:tcPr>
          <w:p w14:paraId="08918090" w14:textId="77777777" w:rsidR="00D75D24" w:rsidRDefault="006657BE">
            <w:pPr>
              <w:jc w:val="right"/>
            </w:pPr>
            <w:r>
              <w:rPr>
                <w:rFonts w:ascii="Calibri" w:eastAsia="Calibri" w:hAnsi="Calibri" w:cs="Calibri"/>
                <w:sz w:val="20"/>
              </w:rPr>
              <w:t>0.029</w:t>
            </w:r>
          </w:p>
        </w:tc>
        <w:tc>
          <w:tcPr>
            <w:tcW w:w="960" w:type="dxa"/>
            <w:tcMar>
              <w:top w:w="29" w:type="dxa"/>
              <w:left w:w="108" w:type="dxa"/>
              <w:bottom w:w="29" w:type="dxa"/>
              <w:right w:w="108" w:type="dxa"/>
            </w:tcMar>
          </w:tcPr>
          <w:p w14:paraId="50FDB92D" w14:textId="77777777" w:rsidR="00D75D24" w:rsidRDefault="006657BE">
            <w:pPr>
              <w:jc w:val="right"/>
            </w:pPr>
            <w:r>
              <w:rPr>
                <w:rFonts w:ascii="Calibri" w:eastAsia="Calibri" w:hAnsi="Calibri" w:cs="Calibri"/>
                <w:sz w:val="20"/>
              </w:rPr>
              <w:t>0.860</w:t>
            </w:r>
          </w:p>
        </w:tc>
        <w:tc>
          <w:tcPr>
            <w:tcW w:w="960" w:type="dxa"/>
            <w:tcMar>
              <w:top w:w="29" w:type="dxa"/>
              <w:left w:w="108" w:type="dxa"/>
              <w:bottom w:w="29" w:type="dxa"/>
              <w:right w:w="108" w:type="dxa"/>
            </w:tcMar>
          </w:tcPr>
          <w:p w14:paraId="30B5DB46" w14:textId="77777777" w:rsidR="00D75D24" w:rsidRDefault="006657BE">
            <w:pPr>
              <w:jc w:val="right"/>
            </w:pPr>
            <w:r>
              <w:rPr>
                <w:rFonts w:ascii="Calibri" w:eastAsia="Calibri" w:hAnsi="Calibri" w:cs="Calibri"/>
                <w:sz w:val="20"/>
              </w:rPr>
              <w:t>0.111</w:t>
            </w:r>
          </w:p>
        </w:tc>
      </w:tr>
      <w:tr w:rsidR="00D75D24" w14:paraId="23322E7E" w14:textId="77777777">
        <w:tblPrEx>
          <w:tblCellMar>
            <w:top w:w="0" w:type="dxa"/>
            <w:bottom w:w="0" w:type="dxa"/>
          </w:tblCellMar>
        </w:tblPrEx>
        <w:trPr>
          <w:trHeight w:val="300"/>
        </w:trPr>
        <w:tc>
          <w:tcPr>
            <w:tcW w:w="1820" w:type="dxa"/>
            <w:tcMar>
              <w:top w:w="29" w:type="dxa"/>
              <w:left w:w="108" w:type="dxa"/>
              <w:bottom w:w="29" w:type="dxa"/>
              <w:right w:w="108" w:type="dxa"/>
            </w:tcMar>
          </w:tcPr>
          <w:p w14:paraId="4F94DB01" w14:textId="77777777" w:rsidR="00D75D24" w:rsidRDefault="00D75D24"/>
        </w:tc>
        <w:tc>
          <w:tcPr>
            <w:tcW w:w="2860" w:type="dxa"/>
            <w:tcMar>
              <w:top w:w="29" w:type="dxa"/>
              <w:left w:w="108" w:type="dxa"/>
              <w:bottom w:w="29" w:type="dxa"/>
              <w:right w:w="108" w:type="dxa"/>
            </w:tcMar>
          </w:tcPr>
          <w:p w14:paraId="1CA2A3A9" w14:textId="77777777" w:rsidR="00D75D24" w:rsidRDefault="006657BE">
            <w:r>
              <w:rPr>
                <w:rFonts w:ascii="Calibri" w:eastAsia="Calibri" w:hAnsi="Calibri" w:cs="Calibri"/>
                <w:i/>
                <w:sz w:val="20"/>
              </w:rPr>
              <w:t>Hymenolobium janeirense</w:t>
            </w:r>
          </w:p>
        </w:tc>
        <w:tc>
          <w:tcPr>
            <w:tcW w:w="960" w:type="dxa"/>
            <w:tcMar>
              <w:top w:w="29" w:type="dxa"/>
              <w:left w:w="108" w:type="dxa"/>
              <w:bottom w:w="29" w:type="dxa"/>
              <w:right w:w="108" w:type="dxa"/>
            </w:tcMar>
          </w:tcPr>
          <w:p w14:paraId="266D4C42" w14:textId="77777777" w:rsidR="00D75D24" w:rsidRDefault="006657BE">
            <w:pPr>
              <w:jc w:val="right"/>
            </w:pPr>
            <w:r>
              <w:rPr>
                <w:rFonts w:ascii="Calibri" w:eastAsia="Calibri" w:hAnsi="Calibri" w:cs="Calibri"/>
                <w:sz w:val="20"/>
              </w:rPr>
              <w:t>14</w:t>
            </w:r>
          </w:p>
        </w:tc>
        <w:tc>
          <w:tcPr>
            <w:tcW w:w="960" w:type="dxa"/>
            <w:tcMar>
              <w:top w:w="29" w:type="dxa"/>
              <w:left w:w="108" w:type="dxa"/>
              <w:bottom w:w="29" w:type="dxa"/>
              <w:right w:w="108" w:type="dxa"/>
            </w:tcMar>
          </w:tcPr>
          <w:p w14:paraId="4A134CDA" w14:textId="77777777" w:rsidR="00D75D24" w:rsidRDefault="006657BE">
            <w:pPr>
              <w:jc w:val="right"/>
            </w:pPr>
            <w:r>
              <w:rPr>
                <w:rFonts w:ascii="Calibri" w:eastAsia="Calibri" w:hAnsi="Calibri" w:cs="Calibri"/>
                <w:sz w:val="20"/>
              </w:rPr>
              <w:t>1.698</w:t>
            </w:r>
          </w:p>
        </w:tc>
        <w:tc>
          <w:tcPr>
            <w:tcW w:w="1060" w:type="dxa"/>
            <w:tcMar>
              <w:top w:w="29" w:type="dxa"/>
              <w:left w:w="108" w:type="dxa"/>
              <w:bottom w:w="29" w:type="dxa"/>
              <w:right w:w="108" w:type="dxa"/>
            </w:tcMar>
          </w:tcPr>
          <w:p w14:paraId="61782EF8" w14:textId="77777777" w:rsidR="00D75D24" w:rsidRDefault="006657BE">
            <w:pPr>
              <w:jc w:val="right"/>
            </w:pPr>
            <w:r>
              <w:rPr>
                <w:rFonts w:ascii="Calibri" w:eastAsia="Calibri" w:hAnsi="Calibri" w:cs="Calibri"/>
                <w:sz w:val="20"/>
              </w:rPr>
              <w:t>0.178</w:t>
            </w:r>
          </w:p>
        </w:tc>
        <w:tc>
          <w:tcPr>
            <w:tcW w:w="960" w:type="dxa"/>
            <w:tcMar>
              <w:top w:w="29" w:type="dxa"/>
              <w:left w:w="108" w:type="dxa"/>
              <w:bottom w:w="29" w:type="dxa"/>
              <w:right w:w="108" w:type="dxa"/>
            </w:tcMar>
          </w:tcPr>
          <w:p w14:paraId="5AAECFE3" w14:textId="77777777" w:rsidR="00D75D24" w:rsidRDefault="006657BE">
            <w:pPr>
              <w:jc w:val="right"/>
            </w:pPr>
            <w:r>
              <w:rPr>
                <w:rFonts w:ascii="Calibri" w:eastAsia="Calibri" w:hAnsi="Calibri" w:cs="Calibri"/>
                <w:sz w:val="20"/>
              </w:rPr>
              <w:t>0.724</w:t>
            </w:r>
          </w:p>
        </w:tc>
        <w:tc>
          <w:tcPr>
            <w:tcW w:w="960" w:type="dxa"/>
            <w:tcMar>
              <w:top w:w="29" w:type="dxa"/>
              <w:left w:w="108" w:type="dxa"/>
              <w:bottom w:w="29" w:type="dxa"/>
              <w:right w:w="108" w:type="dxa"/>
            </w:tcMar>
          </w:tcPr>
          <w:p w14:paraId="7F6A119A" w14:textId="77777777" w:rsidR="00D75D24" w:rsidRDefault="006657BE">
            <w:pPr>
              <w:jc w:val="right"/>
            </w:pPr>
            <w:r>
              <w:rPr>
                <w:rFonts w:ascii="Calibri" w:eastAsia="Calibri" w:hAnsi="Calibri" w:cs="Calibri"/>
                <w:sz w:val="20"/>
              </w:rPr>
              <w:t>0.099</w:t>
            </w:r>
          </w:p>
        </w:tc>
      </w:tr>
      <w:tr w:rsidR="00D75D24" w14:paraId="09DE0D8E" w14:textId="77777777">
        <w:tblPrEx>
          <w:tblCellMar>
            <w:top w:w="0" w:type="dxa"/>
            <w:bottom w:w="0" w:type="dxa"/>
          </w:tblCellMar>
        </w:tblPrEx>
        <w:trPr>
          <w:trHeight w:val="300"/>
        </w:trPr>
        <w:tc>
          <w:tcPr>
            <w:tcW w:w="1820" w:type="dxa"/>
            <w:tcMar>
              <w:top w:w="29" w:type="dxa"/>
              <w:left w:w="108" w:type="dxa"/>
              <w:bottom w:w="29" w:type="dxa"/>
              <w:right w:w="108" w:type="dxa"/>
            </w:tcMar>
          </w:tcPr>
          <w:p w14:paraId="572E60D4" w14:textId="77777777" w:rsidR="00D75D24" w:rsidRDefault="00D75D24"/>
        </w:tc>
        <w:tc>
          <w:tcPr>
            <w:tcW w:w="2860" w:type="dxa"/>
            <w:tcMar>
              <w:top w:w="29" w:type="dxa"/>
              <w:left w:w="108" w:type="dxa"/>
              <w:bottom w:w="29" w:type="dxa"/>
              <w:right w:w="108" w:type="dxa"/>
            </w:tcMar>
          </w:tcPr>
          <w:p w14:paraId="294582AD" w14:textId="77777777" w:rsidR="00D75D24" w:rsidRDefault="006657BE">
            <w:r>
              <w:rPr>
                <w:rFonts w:ascii="Calibri" w:eastAsia="Calibri" w:hAnsi="Calibri" w:cs="Calibri"/>
                <w:i/>
                <w:sz w:val="20"/>
              </w:rPr>
              <w:t>Ormosia arborea</w:t>
            </w:r>
          </w:p>
        </w:tc>
        <w:tc>
          <w:tcPr>
            <w:tcW w:w="960" w:type="dxa"/>
            <w:tcMar>
              <w:top w:w="29" w:type="dxa"/>
              <w:left w:w="108" w:type="dxa"/>
              <w:bottom w:w="29" w:type="dxa"/>
              <w:right w:w="108" w:type="dxa"/>
            </w:tcMar>
          </w:tcPr>
          <w:p w14:paraId="6AB302A2" w14:textId="77777777" w:rsidR="00D75D24" w:rsidRDefault="006657BE">
            <w:pPr>
              <w:jc w:val="right"/>
            </w:pPr>
            <w:r>
              <w:rPr>
                <w:rFonts w:ascii="Calibri" w:eastAsia="Calibri" w:hAnsi="Calibri" w:cs="Calibri"/>
                <w:sz w:val="20"/>
              </w:rPr>
              <w:t>105</w:t>
            </w:r>
          </w:p>
        </w:tc>
        <w:tc>
          <w:tcPr>
            <w:tcW w:w="960" w:type="dxa"/>
            <w:tcMar>
              <w:top w:w="29" w:type="dxa"/>
              <w:left w:w="108" w:type="dxa"/>
              <w:bottom w:w="29" w:type="dxa"/>
              <w:right w:w="108" w:type="dxa"/>
            </w:tcMar>
          </w:tcPr>
          <w:p w14:paraId="7078EE3F" w14:textId="77777777" w:rsidR="00D75D24" w:rsidRDefault="006657BE">
            <w:pPr>
              <w:jc w:val="right"/>
            </w:pPr>
            <w:r>
              <w:rPr>
                <w:rFonts w:ascii="Calibri" w:eastAsia="Calibri" w:hAnsi="Calibri" w:cs="Calibri"/>
                <w:sz w:val="20"/>
              </w:rPr>
              <w:t>1.054</w:t>
            </w:r>
          </w:p>
        </w:tc>
        <w:tc>
          <w:tcPr>
            <w:tcW w:w="1060" w:type="dxa"/>
            <w:tcMar>
              <w:top w:w="29" w:type="dxa"/>
              <w:left w:w="108" w:type="dxa"/>
              <w:bottom w:w="29" w:type="dxa"/>
              <w:right w:w="108" w:type="dxa"/>
            </w:tcMar>
          </w:tcPr>
          <w:p w14:paraId="6A58C837" w14:textId="77777777" w:rsidR="00D75D24" w:rsidRDefault="006657BE">
            <w:pPr>
              <w:jc w:val="right"/>
            </w:pPr>
            <w:r>
              <w:rPr>
                <w:rFonts w:ascii="Calibri" w:eastAsia="Calibri" w:hAnsi="Calibri" w:cs="Calibri"/>
                <w:sz w:val="20"/>
              </w:rPr>
              <w:t>0.116</w:t>
            </w:r>
          </w:p>
        </w:tc>
        <w:tc>
          <w:tcPr>
            <w:tcW w:w="960" w:type="dxa"/>
            <w:tcMar>
              <w:top w:w="29" w:type="dxa"/>
              <w:left w:w="108" w:type="dxa"/>
              <w:bottom w:w="29" w:type="dxa"/>
              <w:right w:w="108" w:type="dxa"/>
            </w:tcMar>
          </w:tcPr>
          <w:p w14:paraId="6B05E462" w14:textId="77777777" w:rsidR="00D75D24" w:rsidRDefault="006657BE">
            <w:pPr>
              <w:jc w:val="right"/>
            </w:pPr>
            <w:r>
              <w:rPr>
                <w:rFonts w:ascii="Calibri" w:eastAsia="Calibri" w:hAnsi="Calibri" w:cs="Calibri"/>
                <w:sz w:val="20"/>
              </w:rPr>
              <w:t>0.742</w:t>
            </w:r>
          </w:p>
        </w:tc>
        <w:tc>
          <w:tcPr>
            <w:tcW w:w="960" w:type="dxa"/>
            <w:tcMar>
              <w:top w:w="29" w:type="dxa"/>
              <w:left w:w="108" w:type="dxa"/>
              <w:bottom w:w="29" w:type="dxa"/>
              <w:right w:w="108" w:type="dxa"/>
            </w:tcMar>
          </w:tcPr>
          <w:p w14:paraId="5C176DD9" w14:textId="77777777" w:rsidR="00D75D24" w:rsidRDefault="006657BE">
            <w:pPr>
              <w:jc w:val="right"/>
            </w:pPr>
            <w:r>
              <w:rPr>
                <w:rFonts w:ascii="Calibri" w:eastAsia="Calibri" w:hAnsi="Calibri" w:cs="Calibri"/>
                <w:sz w:val="20"/>
              </w:rPr>
              <w:t>0.143</w:t>
            </w:r>
          </w:p>
        </w:tc>
      </w:tr>
      <w:tr w:rsidR="00D75D24" w14:paraId="00EB9859" w14:textId="77777777">
        <w:tblPrEx>
          <w:tblCellMar>
            <w:top w:w="0" w:type="dxa"/>
            <w:bottom w:w="0" w:type="dxa"/>
          </w:tblCellMar>
        </w:tblPrEx>
        <w:trPr>
          <w:trHeight w:val="300"/>
        </w:trPr>
        <w:tc>
          <w:tcPr>
            <w:tcW w:w="1820" w:type="dxa"/>
            <w:tcMar>
              <w:top w:w="29" w:type="dxa"/>
              <w:left w:w="108" w:type="dxa"/>
              <w:bottom w:w="29" w:type="dxa"/>
              <w:right w:w="108" w:type="dxa"/>
            </w:tcMar>
          </w:tcPr>
          <w:p w14:paraId="26BAAD65" w14:textId="77777777" w:rsidR="00D75D24" w:rsidRDefault="006657BE">
            <w:r>
              <w:rPr>
                <w:rFonts w:ascii="Calibri" w:eastAsia="Calibri" w:hAnsi="Calibri" w:cs="Calibri"/>
                <w:b/>
                <w:sz w:val="20"/>
              </w:rPr>
              <w:t>Humiriaceae</w:t>
            </w:r>
          </w:p>
        </w:tc>
        <w:tc>
          <w:tcPr>
            <w:tcW w:w="2860" w:type="dxa"/>
            <w:tcMar>
              <w:top w:w="29" w:type="dxa"/>
              <w:left w:w="108" w:type="dxa"/>
              <w:bottom w:w="29" w:type="dxa"/>
              <w:right w:w="108" w:type="dxa"/>
            </w:tcMar>
          </w:tcPr>
          <w:p w14:paraId="629AC6FE" w14:textId="77777777" w:rsidR="00D75D24" w:rsidRDefault="006657BE">
            <w:r>
              <w:rPr>
                <w:rFonts w:ascii="Calibri" w:eastAsia="Calibri" w:hAnsi="Calibri" w:cs="Calibri"/>
                <w:i/>
                <w:sz w:val="20"/>
              </w:rPr>
              <w:t>Humiriastrum dentatum</w:t>
            </w:r>
          </w:p>
        </w:tc>
        <w:tc>
          <w:tcPr>
            <w:tcW w:w="960" w:type="dxa"/>
            <w:tcMar>
              <w:top w:w="29" w:type="dxa"/>
              <w:left w:w="108" w:type="dxa"/>
              <w:bottom w:w="29" w:type="dxa"/>
              <w:right w:w="108" w:type="dxa"/>
            </w:tcMar>
          </w:tcPr>
          <w:p w14:paraId="66D0ED2A" w14:textId="77777777" w:rsidR="00D75D24" w:rsidRDefault="006657BE">
            <w:pPr>
              <w:jc w:val="right"/>
            </w:pPr>
            <w:r>
              <w:rPr>
                <w:rFonts w:ascii="Calibri" w:eastAsia="Calibri" w:hAnsi="Calibri" w:cs="Calibri"/>
                <w:sz w:val="20"/>
              </w:rPr>
              <w:t>10</w:t>
            </w:r>
          </w:p>
        </w:tc>
        <w:tc>
          <w:tcPr>
            <w:tcW w:w="960" w:type="dxa"/>
            <w:tcMar>
              <w:top w:w="29" w:type="dxa"/>
              <w:left w:w="108" w:type="dxa"/>
              <w:bottom w:w="29" w:type="dxa"/>
              <w:right w:w="108" w:type="dxa"/>
            </w:tcMar>
          </w:tcPr>
          <w:p w14:paraId="78275DDD" w14:textId="77777777" w:rsidR="00D75D24" w:rsidRDefault="006657BE">
            <w:pPr>
              <w:jc w:val="right"/>
            </w:pPr>
            <w:r>
              <w:rPr>
                <w:rFonts w:ascii="Calibri" w:eastAsia="Calibri" w:hAnsi="Calibri" w:cs="Calibri"/>
                <w:sz w:val="20"/>
              </w:rPr>
              <w:t>1.751</w:t>
            </w:r>
          </w:p>
        </w:tc>
        <w:tc>
          <w:tcPr>
            <w:tcW w:w="1060" w:type="dxa"/>
            <w:tcMar>
              <w:top w:w="29" w:type="dxa"/>
              <w:left w:w="108" w:type="dxa"/>
              <w:bottom w:w="29" w:type="dxa"/>
              <w:right w:w="108" w:type="dxa"/>
            </w:tcMar>
          </w:tcPr>
          <w:p w14:paraId="1948DFEC" w14:textId="77777777" w:rsidR="00D75D24" w:rsidRDefault="006657BE">
            <w:pPr>
              <w:jc w:val="right"/>
            </w:pPr>
            <w:r>
              <w:rPr>
                <w:rFonts w:ascii="Calibri" w:eastAsia="Calibri" w:hAnsi="Calibri" w:cs="Calibri"/>
                <w:sz w:val="20"/>
              </w:rPr>
              <w:t>0.189</w:t>
            </w:r>
          </w:p>
        </w:tc>
        <w:tc>
          <w:tcPr>
            <w:tcW w:w="960" w:type="dxa"/>
            <w:tcMar>
              <w:top w:w="29" w:type="dxa"/>
              <w:left w:w="108" w:type="dxa"/>
              <w:bottom w:w="29" w:type="dxa"/>
              <w:right w:w="108" w:type="dxa"/>
            </w:tcMar>
          </w:tcPr>
          <w:p w14:paraId="1BC3254C" w14:textId="77777777" w:rsidR="00D75D24" w:rsidRDefault="006657BE">
            <w:pPr>
              <w:jc w:val="right"/>
            </w:pPr>
            <w:r>
              <w:rPr>
                <w:rFonts w:ascii="Calibri" w:eastAsia="Calibri" w:hAnsi="Calibri" w:cs="Calibri"/>
                <w:sz w:val="20"/>
              </w:rPr>
              <w:t>0.745</w:t>
            </w:r>
          </w:p>
        </w:tc>
        <w:tc>
          <w:tcPr>
            <w:tcW w:w="960" w:type="dxa"/>
            <w:tcMar>
              <w:top w:w="29" w:type="dxa"/>
              <w:left w:w="108" w:type="dxa"/>
              <w:bottom w:w="29" w:type="dxa"/>
              <w:right w:w="108" w:type="dxa"/>
            </w:tcMar>
          </w:tcPr>
          <w:p w14:paraId="287A8FCE" w14:textId="77777777" w:rsidR="00D75D24" w:rsidRDefault="006657BE">
            <w:pPr>
              <w:jc w:val="right"/>
            </w:pPr>
            <w:r>
              <w:rPr>
                <w:rFonts w:ascii="Calibri" w:eastAsia="Calibri" w:hAnsi="Calibri" w:cs="Calibri"/>
                <w:sz w:val="20"/>
              </w:rPr>
              <w:t>0.066</w:t>
            </w:r>
          </w:p>
        </w:tc>
      </w:tr>
      <w:tr w:rsidR="00D75D24" w14:paraId="34BF1912" w14:textId="77777777">
        <w:tblPrEx>
          <w:tblCellMar>
            <w:top w:w="0" w:type="dxa"/>
            <w:bottom w:w="0" w:type="dxa"/>
          </w:tblCellMar>
        </w:tblPrEx>
        <w:trPr>
          <w:trHeight w:val="300"/>
        </w:trPr>
        <w:tc>
          <w:tcPr>
            <w:tcW w:w="1820" w:type="dxa"/>
            <w:tcMar>
              <w:top w:w="29" w:type="dxa"/>
              <w:left w:w="108" w:type="dxa"/>
              <w:bottom w:w="29" w:type="dxa"/>
              <w:right w:w="108" w:type="dxa"/>
            </w:tcMar>
          </w:tcPr>
          <w:p w14:paraId="69403EE2" w14:textId="77777777" w:rsidR="00D75D24" w:rsidRDefault="006657BE">
            <w:r>
              <w:rPr>
                <w:rFonts w:ascii="Calibri" w:eastAsia="Calibri" w:hAnsi="Calibri" w:cs="Calibri"/>
                <w:b/>
                <w:sz w:val="20"/>
              </w:rPr>
              <w:t>Lauraceae</w:t>
            </w:r>
          </w:p>
        </w:tc>
        <w:tc>
          <w:tcPr>
            <w:tcW w:w="2860" w:type="dxa"/>
            <w:tcMar>
              <w:top w:w="29" w:type="dxa"/>
              <w:left w:w="108" w:type="dxa"/>
              <w:bottom w:w="29" w:type="dxa"/>
              <w:right w:w="108" w:type="dxa"/>
            </w:tcMar>
          </w:tcPr>
          <w:p w14:paraId="60B958EA" w14:textId="77777777" w:rsidR="00D75D24" w:rsidRDefault="006657BE">
            <w:r>
              <w:rPr>
                <w:rFonts w:ascii="Calibri" w:eastAsia="Calibri" w:hAnsi="Calibri" w:cs="Calibri"/>
                <w:i/>
                <w:sz w:val="20"/>
              </w:rPr>
              <w:t>Aiouea saligna</w:t>
            </w:r>
          </w:p>
        </w:tc>
        <w:tc>
          <w:tcPr>
            <w:tcW w:w="960" w:type="dxa"/>
            <w:tcMar>
              <w:top w:w="29" w:type="dxa"/>
              <w:left w:w="108" w:type="dxa"/>
              <w:bottom w:w="29" w:type="dxa"/>
              <w:right w:w="108" w:type="dxa"/>
            </w:tcMar>
          </w:tcPr>
          <w:p w14:paraId="4194F521" w14:textId="77777777" w:rsidR="00D75D24" w:rsidRDefault="006657BE">
            <w:pPr>
              <w:jc w:val="right"/>
            </w:pPr>
            <w:r>
              <w:rPr>
                <w:rFonts w:ascii="Calibri" w:eastAsia="Calibri" w:hAnsi="Calibri" w:cs="Calibri"/>
                <w:sz w:val="20"/>
              </w:rPr>
              <w:t>110</w:t>
            </w:r>
          </w:p>
        </w:tc>
        <w:tc>
          <w:tcPr>
            <w:tcW w:w="960" w:type="dxa"/>
            <w:tcMar>
              <w:top w:w="29" w:type="dxa"/>
              <w:left w:w="108" w:type="dxa"/>
              <w:bottom w:w="29" w:type="dxa"/>
              <w:right w:w="108" w:type="dxa"/>
            </w:tcMar>
          </w:tcPr>
          <w:p w14:paraId="0A8CD0F4" w14:textId="77777777" w:rsidR="00D75D24" w:rsidRDefault="006657BE">
            <w:pPr>
              <w:jc w:val="right"/>
            </w:pPr>
            <w:r>
              <w:rPr>
                <w:rFonts w:ascii="Calibri" w:eastAsia="Calibri" w:hAnsi="Calibri" w:cs="Calibri"/>
                <w:sz w:val="20"/>
              </w:rPr>
              <w:t>1.206</w:t>
            </w:r>
          </w:p>
        </w:tc>
        <w:tc>
          <w:tcPr>
            <w:tcW w:w="1060" w:type="dxa"/>
            <w:tcMar>
              <w:top w:w="29" w:type="dxa"/>
              <w:left w:w="108" w:type="dxa"/>
              <w:bottom w:w="29" w:type="dxa"/>
              <w:right w:w="108" w:type="dxa"/>
            </w:tcMar>
          </w:tcPr>
          <w:p w14:paraId="5738CB93"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38E6A350"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031416E6" w14:textId="77777777" w:rsidR="00D75D24" w:rsidRDefault="006657BE">
            <w:pPr>
              <w:jc w:val="right"/>
            </w:pPr>
            <w:r>
              <w:rPr>
                <w:rFonts w:ascii="Calibri" w:eastAsia="Calibri" w:hAnsi="Calibri" w:cs="Calibri"/>
                <w:sz w:val="20"/>
              </w:rPr>
              <w:t>0.000</w:t>
            </w:r>
          </w:p>
        </w:tc>
      </w:tr>
      <w:tr w:rsidR="00D75D24" w14:paraId="75418EEF" w14:textId="77777777">
        <w:tblPrEx>
          <w:tblCellMar>
            <w:top w:w="0" w:type="dxa"/>
            <w:bottom w:w="0" w:type="dxa"/>
          </w:tblCellMar>
        </w:tblPrEx>
        <w:trPr>
          <w:trHeight w:val="300"/>
        </w:trPr>
        <w:tc>
          <w:tcPr>
            <w:tcW w:w="1820" w:type="dxa"/>
            <w:tcMar>
              <w:top w:w="29" w:type="dxa"/>
              <w:left w:w="108" w:type="dxa"/>
              <w:bottom w:w="29" w:type="dxa"/>
              <w:right w:w="108" w:type="dxa"/>
            </w:tcMar>
          </w:tcPr>
          <w:p w14:paraId="2231A521" w14:textId="77777777" w:rsidR="00D75D24" w:rsidRDefault="00D75D24"/>
        </w:tc>
        <w:tc>
          <w:tcPr>
            <w:tcW w:w="2860" w:type="dxa"/>
            <w:tcMar>
              <w:top w:w="29" w:type="dxa"/>
              <w:left w:w="108" w:type="dxa"/>
              <w:bottom w:w="29" w:type="dxa"/>
              <w:right w:w="108" w:type="dxa"/>
            </w:tcMar>
          </w:tcPr>
          <w:p w14:paraId="6598A872" w14:textId="77777777" w:rsidR="00D75D24" w:rsidRDefault="006657BE">
            <w:r>
              <w:rPr>
                <w:rFonts w:ascii="Calibri" w:eastAsia="Calibri" w:hAnsi="Calibri" w:cs="Calibri"/>
                <w:i/>
                <w:sz w:val="20"/>
              </w:rPr>
              <w:t>Aniba viridis</w:t>
            </w:r>
          </w:p>
        </w:tc>
        <w:tc>
          <w:tcPr>
            <w:tcW w:w="960" w:type="dxa"/>
            <w:tcMar>
              <w:top w:w="29" w:type="dxa"/>
              <w:left w:w="108" w:type="dxa"/>
              <w:bottom w:w="29" w:type="dxa"/>
              <w:right w:w="108" w:type="dxa"/>
            </w:tcMar>
          </w:tcPr>
          <w:p w14:paraId="2C8305DE" w14:textId="77777777" w:rsidR="00D75D24" w:rsidRDefault="006657BE">
            <w:pPr>
              <w:jc w:val="right"/>
            </w:pPr>
            <w:r>
              <w:rPr>
                <w:rFonts w:ascii="Calibri" w:eastAsia="Calibri" w:hAnsi="Calibri" w:cs="Calibri"/>
                <w:sz w:val="20"/>
              </w:rPr>
              <w:t>23</w:t>
            </w:r>
          </w:p>
        </w:tc>
        <w:tc>
          <w:tcPr>
            <w:tcW w:w="960" w:type="dxa"/>
            <w:tcMar>
              <w:top w:w="29" w:type="dxa"/>
              <w:left w:w="108" w:type="dxa"/>
              <w:bottom w:w="29" w:type="dxa"/>
              <w:right w:w="108" w:type="dxa"/>
            </w:tcMar>
          </w:tcPr>
          <w:p w14:paraId="3984D111" w14:textId="77777777" w:rsidR="00D75D24" w:rsidRDefault="006657BE">
            <w:pPr>
              <w:jc w:val="right"/>
            </w:pPr>
            <w:r>
              <w:rPr>
                <w:rFonts w:ascii="Calibri" w:eastAsia="Calibri" w:hAnsi="Calibri" w:cs="Calibri"/>
                <w:sz w:val="20"/>
              </w:rPr>
              <w:t>1.199</w:t>
            </w:r>
          </w:p>
        </w:tc>
        <w:tc>
          <w:tcPr>
            <w:tcW w:w="1060" w:type="dxa"/>
            <w:tcMar>
              <w:top w:w="29" w:type="dxa"/>
              <w:left w:w="108" w:type="dxa"/>
              <w:bottom w:w="29" w:type="dxa"/>
              <w:right w:w="108" w:type="dxa"/>
            </w:tcMar>
          </w:tcPr>
          <w:p w14:paraId="37555497" w14:textId="77777777" w:rsidR="00D75D24" w:rsidRDefault="006657BE">
            <w:pPr>
              <w:jc w:val="right"/>
            </w:pPr>
            <w:r>
              <w:rPr>
                <w:rFonts w:ascii="Calibri" w:eastAsia="Calibri" w:hAnsi="Calibri" w:cs="Calibri"/>
                <w:sz w:val="20"/>
              </w:rPr>
              <w:t>0.132</w:t>
            </w:r>
          </w:p>
        </w:tc>
        <w:tc>
          <w:tcPr>
            <w:tcW w:w="960" w:type="dxa"/>
            <w:tcMar>
              <w:top w:w="29" w:type="dxa"/>
              <w:left w:w="108" w:type="dxa"/>
              <w:bottom w:w="29" w:type="dxa"/>
              <w:right w:w="108" w:type="dxa"/>
            </w:tcMar>
          </w:tcPr>
          <w:p w14:paraId="5F9AEF68" w14:textId="77777777" w:rsidR="00D75D24" w:rsidRDefault="006657BE">
            <w:pPr>
              <w:jc w:val="right"/>
            </w:pPr>
            <w:r>
              <w:rPr>
                <w:rFonts w:ascii="Calibri" w:eastAsia="Calibri" w:hAnsi="Calibri" w:cs="Calibri"/>
                <w:sz w:val="20"/>
              </w:rPr>
              <w:t>0.776</w:t>
            </w:r>
          </w:p>
        </w:tc>
        <w:tc>
          <w:tcPr>
            <w:tcW w:w="960" w:type="dxa"/>
            <w:tcMar>
              <w:top w:w="29" w:type="dxa"/>
              <w:left w:w="108" w:type="dxa"/>
              <w:bottom w:w="29" w:type="dxa"/>
              <w:right w:w="108" w:type="dxa"/>
            </w:tcMar>
          </w:tcPr>
          <w:p w14:paraId="55DF5EB8" w14:textId="77777777" w:rsidR="00D75D24" w:rsidRDefault="006657BE">
            <w:pPr>
              <w:jc w:val="right"/>
            </w:pPr>
            <w:r>
              <w:rPr>
                <w:rFonts w:ascii="Calibri" w:eastAsia="Calibri" w:hAnsi="Calibri" w:cs="Calibri"/>
                <w:sz w:val="20"/>
              </w:rPr>
              <w:t>0.092</w:t>
            </w:r>
          </w:p>
        </w:tc>
      </w:tr>
      <w:tr w:rsidR="00D75D24" w14:paraId="36240D80" w14:textId="77777777">
        <w:tblPrEx>
          <w:tblCellMar>
            <w:top w:w="0" w:type="dxa"/>
            <w:bottom w:w="0" w:type="dxa"/>
          </w:tblCellMar>
        </w:tblPrEx>
        <w:trPr>
          <w:trHeight w:val="300"/>
        </w:trPr>
        <w:tc>
          <w:tcPr>
            <w:tcW w:w="1820" w:type="dxa"/>
            <w:tcMar>
              <w:top w:w="29" w:type="dxa"/>
              <w:left w:w="108" w:type="dxa"/>
              <w:bottom w:w="29" w:type="dxa"/>
              <w:right w:w="108" w:type="dxa"/>
            </w:tcMar>
          </w:tcPr>
          <w:p w14:paraId="6F155BB6" w14:textId="77777777" w:rsidR="00D75D24" w:rsidRDefault="00D75D24"/>
        </w:tc>
        <w:tc>
          <w:tcPr>
            <w:tcW w:w="2860" w:type="dxa"/>
            <w:tcMar>
              <w:top w:w="29" w:type="dxa"/>
              <w:left w:w="108" w:type="dxa"/>
              <w:bottom w:w="29" w:type="dxa"/>
              <w:right w:w="108" w:type="dxa"/>
            </w:tcMar>
          </w:tcPr>
          <w:p w14:paraId="216C3CBF" w14:textId="77777777" w:rsidR="00D75D24" w:rsidRDefault="006657BE">
            <w:r>
              <w:rPr>
                <w:rFonts w:ascii="Calibri" w:eastAsia="Calibri" w:hAnsi="Calibri" w:cs="Calibri"/>
                <w:i/>
                <w:sz w:val="20"/>
              </w:rPr>
              <w:t>Endlicheria paniculata</w:t>
            </w:r>
          </w:p>
        </w:tc>
        <w:tc>
          <w:tcPr>
            <w:tcW w:w="960" w:type="dxa"/>
            <w:tcMar>
              <w:top w:w="29" w:type="dxa"/>
              <w:left w:w="108" w:type="dxa"/>
              <w:bottom w:w="29" w:type="dxa"/>
              <w:right w:w="108" w:type="dxa"/>
            </w:tcMar>
          </w:tcPr>
          <w:p w14:paraId="506326F4" w14:textId="77777777" w:rsidR="00D75D24" w:rsidRDefault="006657BE">
            <w:pPr>
              <w:jc w:val="right"/>
            </w:pPr>
            <w:r>
              <w:rPr>
                <w:rFonts w:ascii="Calibri" w:eastAsia="Calibri" w:hAnsi="Calibri" w:cs="Calibri"/>
                <w:sz w:val="20"/>
              </w:rPr>
              <w:t>36</w:t>
            </w:r>
          </w:p>
        </w:tc>
        <w:tc>
          <w:tcPr>
            <w:tcW w:w="960" w:type="dxa"/>
            <w:tcMar>
              <w:top w:w="29" w:type="dxa"/>
              <w:left w:w="108" w:type="dxa"/>
              <w:bottom w:w="29" w:type="dxa"/>
              <w:right w:w="108" w:type="dxa"/>
            </w:tcMar>
          </w:tcPr>
          <w:p w14:paraId="06DA47FE" w14:textId="77777777" w:rsidR="00D75D24" w:rsidRDefault="006657BE">
            <w:pPr>
              <w:jc w:val="right"/>
            </w:pPr>
            <w:r>
              <w:rPr>
                <w:rFonts w:ascii="Calibri" w:eastAsia="Calibri" w:hAnsi="Calibri" w:cs="Calibri"/>
                <w:sz w:val="20"/>
              </w:rPr>
              <w:t>2.213</w:t>
            </w:r>
          </w:p>
        </w:tc>
        <w:tc>
          <w:tcPr>
            <w:tcW w:w="1060" w:type="dxa"/>
            <w:tcMar>
              <w:top w:w="29" w:type="dxa"/>
              <w:left w:w="108" w:type="dxa"/>
              <w:bottom w:w="29" w:type="dxa"/>
              <w:right w:w="108" w:type="dxa"/>
            </w:tcMar>
          </w:tcPr>
          <w:p w14:paraId="7F089D95" w14:textId="77777777" w:rsidR="00D75D24" w:rsidRDefault="006657BE">
            <w:pPr>
              <w:jc w:val="right"/>
            </w:pPr>
            <w:r>
              <w:rPr>
                <w:rFonts w:ascii="Calibri" w:eastAsia="Calibri" w:hAnsi="Calibri" w:cs="Calibri"/>
                <w:sz w:val="20"/>
              </w:rPr>
              <w:t>0.174</w:t>
            </w:r>
          </w:p>
        </w:tc>
        <w:tc>
          <w:tcPr>
            <w:tcW w:w="960" w:type="dxa"/>
            <w:tcMar>
              <w:top w:w="29" w:type="dxa"/>
              <w:left w:w="108" w:type="dxa"/>
              <w:bottom w:w="29" w:type="dxa"/>
              <w:right w:w="108" w:type="dxa"/>
            </w:tcMar>
          </w:tcPr>
          <w:p w14:paraId="089253D2" w14:textId="77777777" w:rsidR="00D75D24" w:rsidRDefault="006657BE">
            <w:pPr>
              <w:jc w:val="right"/>
            </w:pPr>
            <w:r>
              <w:rPr>
                <w:rFonts w:ascii="Calibri" w:eastAsia="Calibri" w:hAnsi="Calibri" w:cs="Calibri"/>
                <w:sz w:val="20"/>
              </w:rPr>
              <w:t>0.747</w:t>
            </w:r>
          </w:p>
        </w:tc>
        <w:tc>
          <w:tcPr>
            <w:tcW w:w="960" w:type="dxa"/>
            <w:tcMar>
              <w:top w:w="29" w:type="dxa"/>
              <w:left w:w="108" w:type="dxa"/>
              <w:bottom w:w="29" w:type="dxa"/>
              <w:right w:w="108" w:type="dxa"/>
            </w:tcMar>
          </w:tcPr>
          <w:p w14:paraId="70A647F9" w14:textId="77777777" w:rsidR="00D75D24" w:rsidRDefault="006657BE">
            <w:pPr>
              <w:jc w:val="right"/>
            </w:pPr>
            <w:r>
              <w:rPr>
                <w:rFonts w:ascii="Calibri" w:eastAsia="Calibri" w:hAnsi="Calibri" w:cs="Calibri"/>
                <w:sz w:val="20"/>
              </w:rPr>
              <w:t>0.079</w:t>
            </w:r>
          </w:p>
        </w:tc>
      </w:tr>
      <w:tr w:rsidR="00D75D24" w14:paraId="206173C5" w14:textId="77777777">
        <w:tblPrEx>
          <w:tblCellMar>
            <w:top w:w="0" w:type="dxa"/>
            <w:bottom w:w="0" w:type="dxa"/>
          </w:tblCellMar>
        </w:tblPrEx>
        <w:trPr>
          <w:trHeight w:val="300"/>
        </w:trPr>
        <w:tc>
          <w:tcPr>
            <w:tcW w:w="1820" w:type="dxa"/>
            <w:tcMar>
              <w:top w:w="29" w:type="dxa"/>
              <w:left w:w="108" w:type="dxa"/>
              <w:bottom w:w="29" w:type="dxa"/>
              <w:right w:w="108" w:type="dxa"/>
            </w:tcMar>
          </w:tcPr>
          <w:p w14:paraId="2026ACA9" w14:textId="77777777" w:rsidR="00D75D24" w:rsidRDefault="00D75D24"/>
        </w:tc>
        <w:tc>
          <w:tcPr>
            <w:tcW w:w="2860" w:type="dxa"/>
            <w:tcMar>
              <w:top w:w="29" w:type="dxa"/>
              <w:left w:w="108" w:type="dxa"/>
              <w:bottom w:w="29" w:type="dxa"/>
              <w:right w:w="108" w:type="dxa"/>
            </w:tcMar>
          </w:tcPr>
          <w:p w14:paraId="06BA9BFA" w14:textId="77777777" w:rsidR="00D75D24" w:rsidRDefault="006657BE">
            <w:r>
              <w:rPr>
                <w:rFonts w:ascii="Calibri" w:eastAsia="Calibri" w:hAnsi="Calibri" w:cs="Calibri"/>
                <w:i/>
                <w:sz w:val="20"/>
              </w:rPr>
              <w:t>Nectandra grandiflora</w:t>
            </w:r>
          </w:p>
        </w:tc>
        <w:tc>
          <w:tcPr>
            <w:tcW w:w="960" w:type="dxa"/>
            <w:tcMar>
              <w:top w:w="29" w:type="dxa"/>
              <w:left w:w="108" w:type="dxa"/>
              <w:bottom w:w="29" w:type="dxa"/>
              <w:right w:w="108" w:type="dxa"/>
            </w:tcMar>
          </w:tcPr>
          <w:p w14:paraId="3FFE6B5C" w14:textId="77777777" w:rsidR="00D75D24" w:rsidRDefault="006657BE">
            <w:pPr>
              <w:jc w:val="right"/>
            </w:pPr>
            <w:r>
              <w:rPr>
                <w:rFonts w:ascii="Calibri" w:eastAsia="Calibri" w:hAnsi="Calibri" w:cs="Calibri"/>
                <w:sz w:val="20"/>
              </w:rPr>
              <w:t>18</w:t>
            </w:r>
          </w:p>
        </w:tc>
        <w:tc>
          <w:tcPr>
            <w:tcW w:w="960" w:type="dxa"/>
            <w:tcMar>
              <w:top w:w="29" w:type="dxa"/>
              <w:left w:w="108" w:type="dxa"/>
              <w:bottom w:w="29" w:type="dxa"/>
              <w:right w:w="108" w:type="dxa"/>
            </w:tcMar>
          </w:tcPr>
          <w:p w14:paraId="1E698257" w14:textId="77777777" w:rsidR="00D75D24" w:rsidRDefault="006657BE">
            <w:pPr>
              <w:jc w:val="right"/>
            </w:pPr>
            <w:r>
              <w:rPr>
                <w:rFonts w:ascii="Calibri" w:eastAsia="Calibri" w:hAnsi="Calibri" w:cs="Calibri"/>
                <w:sz w:val="20"/>
              </w:rPr>
              <w:t>1.778</w:t>
            </w:r>
          </w:p>
        </w:tc>
        <w:tc>
          <w:tcPr>
            <w:tcW w:w="1060" w:type="dxa"/>
            <w:tcMar>
              <w:top w:w="29" w:type="dxa"/>
              <w:left w:w="108" w:type="dxa"/>
              <w:bottom w:w="29" w:type="dxa"/>
              <w:right w:w="108" w:type="dxa"/>
            </w:tcMar>
          </w:tcPr>
          <w:p w14:paraId="50B9F5E2" w14:textId="77777777" w:rsidR="00D75D24" w:rsidRDefault="006657BE">
            <w:pPr>
              <w:jc w:val="right"/>
            </w:pPr>
            <w:r>
              <w:rPr>
                <w:rFonts w:ascii="Calibri" w:eastAsia="Calibri" w:hAnsi="Calibri" w:cs="Calibri"/>
                <w:sz w:val="20"/>
              </w:rPr>
              <w:t>0.188</w:t>
            </w:r>
          </w:p>
        </w:tc>
        <w:tc>
          <w:tcPr>
            <w:tcW w:w="960" w:type="dxa"/>
            <w:tcMar>
              <w:top w:w="29" w:type="dxa"/>
              <w:left w:w="108" w:type="dxa"/>
              <w:bottom w:w="29" w:type="dxa"/>
              <w:right w:w="108" w:type="dxa"/>
            </w:tcMar>
          </w:tcPr>
          <w:p w14:paraId="091AB460" w14:textId="77777777" w:rsidR="00D75D24" w:rsidRDefault="006657BE">
            <w:pPr>
              <w:jc w:val="right"/>
            </w:pPr>
            <w:r>
              <w:rPr>
                <w:rFonts w:ascii="Calibri" w:eastAsia="Calibri" w:hAnsi="Calibri" w:cs="Calibri"/>
                <w:sz w:val="20"/>
              </w:rPr>
              <w:t>0.728</w:t>
            </w:r>
          </w:p>
        </w:tc>
        <w:tc>
          <w:tcPr>
            <w:tcW w:w="960" w:type="dxa"/>
            <w:tcMar>
              <w:top w:w="29" w:type="dxa"/>
              <w:left w:w="108" w:type="dxa"/>
              <w:bottom w:w="29" w:type="dxa"/>
              <w:right w:w="108" w:type="dxa"/>
            </w:tcMar>
          </w:tcPr>
          <w:p w14:paraId="60866F1C" w14:textId="77777777" w:rsidR="00D75D24" w:rsidRDefault="006657BE">
            <w:pPr>
              <w:jc w:val="right"/>
            </w:pPr>
            <w:r>
              <w:rPr>
                <w:rFonts w:ascii="Calibri" w:eastAsia="Calibri" w:hAnsi="Calibri" w:cs="Calibri"/>
                <w:sz w:val="20"/>
              </w:rPr>
              <w:t>0.084</w:t>
            </w:r>
          </w:p>
        </w:tc>
      </w:tr>
      <w:tr w:rsidR="00D75D24" w14:paraId="3501B34F" w14:textId="77777777">
        <w:tblPrEx>
          <w:tblCellMar>
            <w:top w:w="0" w:type="dxa"/>
            <w:bottom w:w="0" w:type="dxa"/>
          </w:tblCellMar>
        </w:tblPrEx>
        <w:trPr>
          <w:trHeight w:val="300"/>
        </w:trPr>
        <w:tc>
          <w:tcPr>
            <w:tcW w:w="1820" w:type="dxa"/>
            <w:tcMar>
              <w:top w:w="29" w:type="dxa"/>
              <w:left w:w="108" w:type="dxa"/>
              <w:bottom w:w="29" w:type="dxa"/>
              <w:right w:w="108" w:type="dxa"/>
            </w:tcMar>
          </w:tcPr>
          <w:p w14:paraId="55A303F0" w14:textId="77777777" w:rsidR="00D75D24" w:rsidRDefault="00D75D24"/>
        </w:tc>
        <w:tc>
          <w:tcPr>
            <w:tcW w:w="2860" w:type="dxa"/>
            <w:tcMar>
              <w:top w:w="29" w:type="dxa"/>
              <w:left w:w="108" w:type="dxa"/>
              <w:bottom w:w="29" w:type="dxa"/>
              <w:right w:w="108" w:type="dxa"/>
            </w:tcMar>
          </w:tcPr>
          <w:p w14:paraId="69DAF0F1" w14:textId="77777777" w:rsidR="00D75D24" w:rsidRDefault="006657BE">
            <w:r>
              <w:rPr>
                <w:rFonts w:ascii="Calibri" w:eastAsia="Calibri" w:hAnsi="Calibri" w:cs="Calibri"/>
                <w:i/>
                <w:sz w:val="20"/>
              </w:rPr>
              <w:t>Ocotea aciphylla</w:t>
            </w:r>
          </w:p>
        </w:tc>
        <w:tc>
          <w:tcPr>
            <w:tcW w:w="960" w:type="dxa"/>
            <w:tcMar>
              <w:top w:w="29" w:type="dxa"/>
              <w:left w:w="108" w:type="dxa"/>
              <w:bottom w:w="29" w:type="dxa"/>
              <w:right w:w="108" w:type="dxa"/>
            </w:tcMar>
          </w:tcPr>
          <w:p w14:paraId="0F5A36D4" w14:textId="77777777" w:rsidR="00D75D24" w:rsidRDefault="006657BE">
            <w:pPr>
              <w:jc w:val="right"/>
            </w:pPr>
            <w:r>
              <w:rPr>
                <w:rFonts w:ascii="Calibri" w:eastAsia="Calibri" w:hAnsi="Calibri" w:cs="Calibri"/>
                <w:sz w:val="20"/>
              </w:rPr>
              <w:t>65</w:t>
            </w:r>
          </w:p>
        </w:tc>
        <w:tc>
          <w:tcPr>
            <w:tcW w:w="960" w:type="dxa"/>
            <w:tcMar>
              <w:top w:w="29" w:type="dxa"/>
              <w:left w:w="108" w:type="dxa"/>
              <w:bottom w:w="29" w:type="dxa"/>
              <w:right w:w="108" w:type="dxa"/>
            </w:tcMar>
          </w:tcPr>
          <w:p w14:paraId="12F61E5D" w14:textId="77777777" w:rsidR="00D75D24" w:rsidRDefault="006657BE">
            <w:pPr>
              <w:jc w:val="right"/>
            </w:pPr>
            <w:r>
              <w:rPr>
                <w:rFonts w:ascii="Calibri" w:eastAsia="Calibri" w:hAnsi="Calibri" w:cs="Calibri"/>
                <w:sz w:val="20"/>
              </w:rPr>
              <w:t>1.148</w:t>
            </w:r>
          </w:p>
        </w:tc>
        <w:tc>
          <w:tcPr>
            <w:tcW w:w="1060" w:type="dxa"/>
            <w:tcMar>
              <w:top w:w="29" w:type="dxa"/>
              <w:left w:w="108" w:type="dxa"/>
              <w:bottom w:w="29" w:type="dxa"/>
              <w:right w:w="108" w:type="dxa"/>
            </w:tcMar>
          </w:tcPr>
          <w:p w14:paraId="06F783DF" w14:textId="77777777" w:rsidR="00D75D24" w:rsidRDefault="006657BE">
            <w:pPr>
              <w:jc w:val="right"/>
            </w:pPr>
            <w:r>
              <w:rPr>
                <w:rFonts w:ascii="Calibri" w:eastAsia="Calibri" w:hAnsi="Calibri" w:cs="Calibri"/>
                <w:sz w:val="20"/>
              </w:rPr>
              <w:t>0.118</w:t>
            </w:r>
          </w:p>
        </w:tc>
        <w:tc>
          <w:tcPr>
            <w:tcW w:w="960" w:type="dxa"/>
            <w:tcMar>
              <w:top w:w="29" w:type="dxa"/>
              <w:left w:w="108" w:type="dxa"/>
              <w:bottom w:w="29" w:type="dxa"/>
              <w:right w:w="108" w:type="dxa"/>
            </w:tcMar>
          </w:tcPr>
          <w:p w14:paraId="608AAA52" w14:textId="77777777" w:rsidR="00D75D24" w:rsidRDefault="006657BE">
            <w:pPr>
              <w:jc w:val="right"/>
            </w:pPr>
            <w:r>
              <w:rPr>
                <w:rFonts w:ascii="Calibri" w:eastAsia="Calibri" w:hAnsi="Calibri" w:cs="Calibri"/>
                <w:sz w:val="20"/>
              </w:rPr>
              <w:t>0.754</w:t>
            </w:r>
          </w:p>
        </w:tc>
        <w:tc>
          <w:tcPr>
            <w:tcW w:w="960" w:type="dxa"/>
            <w:tcMar>
              <w:top w:w="29" w:type="dxa"/>
              <w:left w:w="108" w:type="dxa"/>
              <w:bottom w:w="29" w:type="dxa"/>
              <w:right w:w="108" w:type="dxa"/>
            </w:tcMar>
          </w:tcPr>
          <w:p w14:paraId="42B5015A" w14:textId="77777777" w:rsidR="00D75D24" w:rsidRDefault="006657BE">
            <w:pPr>
              <w:jc w:val="right"/>
            </w:pPr>
            <w:r>
              <w:rPr>
                <w:rFonts w:ascii="Calibri" w:eastAsia="Calibri" w:hAnsi="Calibri" w:cs="Calibri"/>
                <w:sz w:val="20"/>
              </w:rPr>
              <w:t>0.128</w:t>
            </w:r>
          </w:p>
        </w:tc>
      </w:tr>
      <w:tr w:rsidR="00D75D24" w14:paraId="6C229430" w14:textId="77777777">
        <w:tblPrEx>
          <w:tblCellMar>
            <w:top w:w="0" w:type="dxa"/>
            <w:bottom w:w="0" w:type="dxa"/>
          </w:tblCellMar>
        </w:tblPrEx>
        <w:trPr>
          <w:trHeight w:val="300"/>
        </w:trPr>
        <w:tc>
          <w:tcPr>
            <w:tcW w:w="1820" w:type="dxa"/>
            <w:tcMar>
              <w:top w:w="29" w:type="dxa"/>
              <w:left w:w="108" w:type="dxa"/>
              <w:bottom w:w="29" w:type="dxa"/>
              <w:right w:w="108" w:type="dxa"/>
            </w:tcMar>
          </w:tcPr>
          <w:p w14:paraId="1D48C0D5" w14:textId="77777777" w:rsidR="00D75D24" w:rsidRDefault="00D75D24"/>
        </w:tc>
        <w:tc>
          <w:tcPr>
            <w:tcW w:w="2860" w:type="dxa"/>
            <w:tcMar>
              <w:top w:w="29" w:type="dxa"/>
              <w:left w:w="108" w:type="dxa"/>
              <w:bottom w:w="29" w:type="dxa"/>
              <w:right w:w="108" w:type="dxa"/>
            </w:tcMar>
          </w:tcPr>
          <w:p w14:paraId="0B1A6AC6" w14:textId="77777777" w:rsidR="00D75D24" w:rsidRDefault="006657BE">
            <w:r>
              <w:rPr>
                <w:rFonts w:ascii="Calibri" w:eastAsia="Calibri" w:hAnsi="Calibri" w:cs="Calibri"/>
                <w:i/>
                <w:sz w:val="20"/>
              </w:rPr>
              <w:t>Ocotea pulchella</w:t>
            </w:r>
          </w:p>
        </w:tc>
        <w:tc>
          <w:tcPr>
            <w:tcW w:w="960" w:type="dxa"/>
            <w:tcMar>
              <w:top w:w="29" w:type="dxa"/>
              <w:left w:w="108" w:type="dxa"/>
              <w:bottom w:w="29" w:type="dxa"/>
              <w:right w:w="108" w:type="dxa"/>
            </w:tcMar>
          </w:tcPr>
          <w:p w14:paraId="0F7ED4AC" w14:textId="77777777" w:rsidR="00D75D24" w:rsidRDefault="006657BE">
            <w:pPr>
              <w:jc w:val="right"/>
            </w:pPr>
            <w:r>
              <w:rPr>
                <w:rFonts w:ascii="Calibri" w:eastAsia="Calibri" w:hAnsi="Calibri" w:cs="Calibri"/>
                <w:sz w:val="20"/>
              </w:rPr>
              <w:t>5</w:t>
            </w:r>
          </w:p>
        </w:tc>
        <w:tc>
          <w:tcPr>
            <w:tcW w:w="960" w:type="dxa"/>
            <w:tcMar>
              <w:top w:w="29" w:type="dxa"/>
              <w:left w:w="108" w:type="dxa"/>
              <w:bottom w:w="29" w:type="dxa"/>
              <w:right w:w="108" w:type="dxa"/>
            </w:tcMar>
          </w:tcPr>
          <w:p w14:paraId="0FB17A71" w14:textId="77777777" w:rsidR="00D75D24" w:rsidRDefault="006657BE">
            <w:pPr>
              <w:jc w:val="right"/>
            </w:pPr>
            <w:r>
              <w:rPr>
                <w:rFonts w:ascii="Calibri" w:eastAsia="Calibri" w:hAnsi="Calibri" w:cs="Calibri"/>
                <w:sz w:val="20"/>
              </w:rPr>
              <w:t>0.983</w:t>
            </w:r>
          </w:p>
        </w:tc>
        <w:tc>
          <w:tcPr>
            <w:tcW w:w="1060" w:type="dxa"/>
            <w:tcMar>
              <w:top w:w="29" w:type="dxa"/>
              <w:left w:w="108" w:type="dxa"/>
              <w:bottom w:w="29" w:type="dxa"/>
              <w:right w:w="108" w:type="dxa"/>
            </w:tcMar>
          </w:tcPr>
          <w:p w14:paraId="26B2FE1F" w14:textId="77777777" w:rsidR="00D75D24" w:rsidRDefault="006657BE">
            <w:pPr>
              <w:jc w:val="right"/>
            </w:pPr>
            <w:r>
              <w:rPr>
                <w:rFonts w:ascii="Calibri" w:eastAsia="Calibri" w:hAnsi="Calibri" w:cs="Calibri"/>
                <w:sz w:val="20"/>
              </w:rPr>
              <w:t>0.079</w:t>
            </w:r>
          </w:p>
        </w:tc>
        <w:tc>
          <w:tcPr>
            <w:tcW w:w="960" w:type="dxa"/>
            <w:tcMar>
              <w:top w:w="29" w:type="dxa"/>
              <w:left w:w="108" w:type="dxa"/>
              <w:bottom w:w="29" w:type="dxa"/>
              <w:right w:w="108" w:type="dxa"/>
            </w:tcMar>
          </w:tcPr>
          <w:p w14:paraId="3BCBA029" w14:textId="77777777" w:rsidR="00D75D24" w:rsidRDefault="006657BE">
            <w:pPr>
              <w:jc w:val="right"/>
            </w:pPr>
            <w:r>
              <w:rPr>
                <w:rFonts w:ascii="Calibri" w:eastAsia="Calibri" w:hAnsi="Calibri" w:cs="Calibri"/>
                <w:sz w:val="20"/>
              </w:rPr>
              <w:t>0.790</w:t>
            </w:r>
          </w:p>
        </w:tc>
        <w:tc>
          <w:tcPr>
            <w:tcW w:w="960" w:type="dxa"/>
            <w:tcMar>
              <w:top w:w="29" w:type="dxa"/>
              <w:left w:w="108" w:type="dxa"/>
              <w:bottom w:w="29" w:type="dxa"/>
              <w:right w:w="108" w:type="dxa"/>
            </w:tcMar>
          </w:tcPr>
          <w:p w14:paraId="0DCC27E1" w14:textId="77777777" w:rsidR="00D75D24" w:rsidRDefault="006657BE">
            <w:pPr>
              <w:jc w:val="right"/>
            </w:pPr>
            <w:r>
              <w:rPr>
                <w:rFonts w:ascii="Calibri" w:eastAsia="Calibri" w:hAnsi="Calibri" w:cs="Calibri"/>
                <w:sz w:val="20"/>
              </w:rPr>
              <w:t>0.132</w:t>
            </w:r>
          </w:p>
        </w:tc>
      </w:tr>
      <w:tr w:rsidR="00D75D24" w14:paraId="28622510" w14:textId="77777777">
        <w:tblPrEx>
          <w:tblCellMar>
            <w:top w:w="0" w:type="dxa"/>
            <w:bottom w:w="0" w:type="dxa"/>
          </w:tblCellMar>
        </w:tblPrEx>
        <w:trPr>
          <w:trHeight w:val="300"/>
        </w:trPr>
        <w:tc>
          <w:tcPr>
            <w:tcW w:w="1820" w:type="dxa"/>
            <w:tcMar>
              <w:top w:w="29" w:type="dxa"/>
              <w:left w:w="108" w:type="dxa"/>
              <w:bottom w:w="29" w:type="dxa"/>
              <w:right w:w="108" w:type="dxa"/>
            </w:tcMar>
          </w:tcPr>
          <w:p w14:paraId="059BF126" w14:textId="77777777" w:rsidR="00D75D24" w:rsidRDefault="00D75D24"/>
        </w:tc>
        <w:tc>
          <w:tcPr>
            <w:tcW w:w="2860" w:type="dxa"/>
            <w:tcMar>
              <w:top w:w="29" w:type="dxa"/>
              <w:left w:w="108" w:type="dxa"/>
              <w:bottom w:w="29" w:type="dxa"/>
              <w:right w:w="108" w:type="dxa"/>
            </w:tcMar>
          </w:tcPr>
          <w:p w14:paraId="4A7EEE16" w14:textId="77777777" w:rsidR="00D75D24" w:rsidRDefault="006657BE">
            <w:r>
              <w:rPr>
                <w:rFonts w:ascii="Calibri" w:eastAsia="Calibri" w:hAnsi="Calibri" w:cs="Calibri"/>
                <w:i/>
                <w:sz w:val="20"/>
              </w:rPr>
              <w:t>Ocotea pulchra</w:t>
            </w:r>
          </w:p>
        </w:tc>
        <w:tc>
          <w:tcPr>
            <w:tcW w:w="960" w:type="dxa"/>
            <w:tcMar>
              <w:top w:w="29" w:type="dxa"/>
              <w:left w:w="108" w:type="dxa"/>
              <w:bottom w:w="29" w:type="dxa"/>
              <w:right w:w="108" w:type="dxa"/>
            </w:tcMar>
          </w:tcPr>
          <w:p w14:paraId="02808D13" w14:textId="77777777" w:rsidR="00D75D24" w:rsidRDefault="006657BE">
            <w:pPr>
              <w:jc w:val="right"/>
            </w:pPr>
            <w:r>
              <w:rPr>
                <w:rFonts w:ascii="Calibri" w:eastAsia="Calibri" w:hAnsi="Calibri" w:cs="Calibri"/>
                <w:sz w:val="20"/>
              </w:rPr>
              <w:t>162</w:t>
            </w:r>
          </w:p>
        </w:tc>
        <w:tc>
          <w:tcPr>
            <w:tcW w:w="960" w:type="dxa"/>
            <w:tcMar>
              <w:top w:w="29" w:type="dxa"/>
              <w:left w:w="108" w:type="dxa"/>
              <w:bottom w:w="29" w:type="dxa"/>
              <w:right w:w="108" w:type="dxa"/>
            </w:tcMar>
          </w:tcPr>
          <w:p w14:paraId="18B0C588" w14:textId="77777777" w:rsidR="00D75D24" w:rsidRDefault="006657BE">
            <w:pPr>
              <w:jc w:val="right"/>
            </w:pPr>
            <w:r>
              <w:rPr>
                <w:rFonts w:ascii="Calibri" w:eastAsia="Calibri" w:hAnsi="Calibri" w:cs="Calibri"/>
                <w:sz w:val="20"/>
              </w:rPr>
              <w:t>1.714</w:t>
            </w:r>
          </w:p>
        </w:tc>
        <w:tc>
          <w:tcPr>
            <w:tcW w:w="1060" w:type="dxa"/>
            <w:tcMar>
              <w:top w:w="29" w:type="dxa"/>
              <w:left w:w="108" w:type="dxa"/>
              <w:bottom w:w="29" w:type="dxa"/>
              <w:right w:w="108" w:type="dxa"/>
            </w:tcMar>
          </w:tcPr>
          <w:p w14:paraId="5096ABA7" w14:textId="77777777" w:rsidR="00D75D24" w:rsidRDefault="006657BE">
            <w:pPr>
              <w:jc w:val="right"/>
            </w:pPr>
            <w:r>
              <w:rPr>
                <w:rFonts w:ascii="Calibri" w:eastAsia="Calibri" w:hAnsi="Calibri" w:cs="Calibri"/>
                <w:sz w:val="20"/>
              </w:rPr>
              <w:t>0.180</w:t>
            </w:r>
          </w:p>
        </w:tc>
        <w:tc>
          <w:tcPr>
            <w:tcW w:w="960" w:type="dxa"/>
            <w:tcMar>
              <w:top w:w="29" w:type="dxa"/>
              <w:left w:w="108" w:type="dxa"/>
              <w:bottom w:w="29" w:type="dxa"/>
              <w:right w:w="108" w:type="dxa"/>
            </w:tcMar>
          </w:tcPr>
          <w:p w14:paraId="3F440DD2" w14:textId="77777777" w:rsidR="00D75D24" w:rsidRDefault="006657BE">
            <w:pPr>
              <w:jc w:val="right"/>
            </w:pPr>
            <w:r>
              <w:rPr>
                <w:rFonts w:ascii="Calibri" w:eastAsia="Calibri" w:hAnsi="Calibri" w:cs="Calibri"/>
                <w:sz w:val="20"/>
              </w:rPr>
              <w:t>0.733</w:t>
            </w:r>
          </w:p>
        </w:tc>
        <w:tc>
          <w:tcPr>
            <w:tcW w:w="960" w:type="dxa"/>
            <w:tcMar>
              <w:top w:w="29" w:type="dxa"/>
              <w:left w:w="108" w:type="dxa"/>
              <w:bottom w:w="29" w:type="dxa"/>
              <w:right w:w="108" w:type="dxa"/>
            </w:tcMar>
          </w:tcPr>
          <w:p w14:paraId="30D2F733" w14:textId="77777777" w:rsidR="00D75D24" w:rsidRDefault="006657BE">
            <w:pPr>
              <w:jc w:val="right"/>
            </w:pPr>
            <w:r>
              <w:rPr>
                <w:rFonts w:ascii="Calibri" w:eastAsia="Calibri" w:hAnsi="Calibri" w:cs="Calibri"/>
                <w:sz w:val="20"/>
              </w:rPr>
              <w:t>0.087</w:t>
            </w:r>
          </w:p>
        </w:tc>
      </w:tr>
      <w:tr w:rsidR="00D75D24" w14:paraId="442FBCB3" w14:textId="77777777">
        <w:tblPrEx>
          <w:tblCellMar>
            <w:top w:w="0" w:type="dxa"/>
            <w:bottom w:w="0" w:type="dxa"/>
          </w:tblCellMar>
        </w:tblPrEx>
        <w:trPr>
          <w:trHeight w:val="300"/>
        </w:trPr>
        <w:tc>
          <w:tcPr>
            <w:tcW w:w="1820" w:type="dxa"/>
            <w:tcMar>
              <w:top w:w="29" w:type="dxa"/>
              <w:left w:w="108" w:type="dxa"/>
              <w:bottom w:w="29" w:type="dxa"/>
              <w:right w:w="108" w:type="dxa"/>
            </w:tcMar>
          </w:tcPr>
          <w:p w14:paraId="58349FDE" w14:textId="77777777" w:rsidR="00D75D24" w:rsidRDefault="00D75D24"/>
        </w:tc>
        <w:tc>
          <w:tcPr>
            <w:tcW w:w="2860" w:type="dxa"/>
            <w:tcMar>
              <w:top w:w="29" w:type="dxa"/>
              <w:left w:w="108" w:type="dxa"/>
              <w:bottom w:w="29" w:type="dxa"/>
              <w:right w:w="108" w:type="dxa"/>
            </w:tcMar>
          </w:tcPr>
          <w:p w14:paraId="75E5E54E" w14:textId="77777777" w:rsidR="00D75D24" w:rsidRDefault="006657BE">
            <w:r>
              <w:rPr>
                <w:rFonts w:ascii="Calibri" w:eastAsia="Calibri" w:hAnsi="Calibri" w:cs="Calibri"/>
                <w:i/>
                <w:sz w:val="20"/>
              </w:rPr>
              <w:t>Ocotea venulosa</w:t>
            </w:r>
          </w:p>
        </w:tc>
        <w:tc>
          <w:tcPr>
            <w:tcW w:w="960" w:type="dxa"/>
            <w:tcMar>
              <w:top w:w="29" w:type="dxa"/>
              <w:left w:w="108" w:type="dxa"/>
              <w:bottom w:w="29" w:type="dxa"/>
              <w:right w:w="108" w:type="dxa"/>
            </w:tcMar>
          </w:tcPr>
          <w:p w14:paraId="0F9AE37D" w14:textId="77777777" w:rsidR="00D75D24" w:rsidRDefault="006657BE">
            <w:pPr>
              <w:jc w:val="right"/>
            </w:pPr>
            <w:r>
              <w:rPr>
                <w:rFonts w:ascii="Calibri" w:eastAsia="Calibri" w:hAnsi="Calibri" w:cs="Calibri"/>
                <w:sz w:val="20"/>
              </w:rPr>
              <w:t>55</w:t>
            </w:r>
          </w:p>
        </w:tc>
        <w:tc>
          <w:tcPr>
            <w:tcW w:w="960" w:type="dxa"/>
            <w:tcMar>
              <w:top w:w="29" w:type="dxa"/>
              <w:left w:w="108" w:type="dxa"/>
              <w:bottom w:w="29" w:type="dxa"/>
              <w:right w:w="108" w:type="dxa"/>
            </w:tcMar>
          </w:tcPr>
          <w:p w14:paraId="4415F984" w14:textId="77777777" w:rsidR="00D75D24" w:rsidRDefault="006657BE">
            <w:pPr>
              <w:jc w:val="right"/>
            </w:pPr>
            <w:r>
              <w:rPr>
                <w:rFonts w:ascii="Calibri" w:eastAsia="Calibri" w:hAnsi="Calibri" w:cs="Calibri"/>
                <w:sz w:val="20"/>
              </w:rPr>
              <w:t>1.800</w:t>
            </w:r>
          </w:p>
        </w:tc>
        <w:tc>
          <w:tcPr>
            <w:tcW w:w="1060" w:type="dxa"/>
            <w:tcMar>
              <w:top w:w="29" w:type="dxa"/>
              <w:left w:w="108" w:type="dxa"/>
              <w:bottom w:w="29" w:type="dxa"/>
              <w:right w:w="108" w:type="dxa"/>
            </w:tcMar>
          </w:tcPr>
          <w:p w14:paraId="1A122542" w14:textId="77777777" w:rsidR="00D75D24" w:rsidRDefault="006657BE">
            <w:pPr>
              <w:jc w:val="right"/>
            </w:pPr>
            <w:r>
              <w:rPr>
                <w:rFonts w:ascii="Calibri" w:eastAsia="Calibri" w:hAnsi="Calibri" w:cs="Calibri"/>
                <w:sz w:val="20"/>
              </w:rPr>
              <w:t>0.181</w:t>
            </w:r>
          </w:p>
        </w:tc>
        <w:tc>
          <w:tcPr>
            <w:tcW w:w="960" w:type="dxa"/>
            <w:tcMar>
              <w:top w:w="29" w:type="dxa"/>
              <w:left w:w="108" w:type="dxa"/>
              <w:bottom w:w="29" w:type="dxa"/>
              <w:right w:w="108" w:type="dxa"/>
            </w:tcMar>
          </w:tcPr>
          <w:p w14:paraId="452C0275" w14:textId="77777777" w:rsidR="00D75D24" w:rsidRDefault="006657BE">
            <w:pPr>
              <w:jc w:val="right"/>
            </w:pPr>
            <w:r>
              <w:rPr>
                <w:rFonts w:ascii="Calibri" w:eastAsia="Calibri" w:hAnsi="Calibri" w:cs="Calibri"/>
                <w:sz w:val="20"/>
              </w:rPr>
              <w:t>0.728</w:t>
            </w:r>
          </w:p>
        </w:tc>
        <w:tc>
          <w:tcPr>
            <w:tcW w:w="960" w:type="dxa"/>
            <w:tcMar>
              <w:top w:w="29" w:type="dxa"/>
              <w:left w:w="108" w:type="dxa"/>
              <w:bottom w:w="29" w:type="dxa"/>
              <w:right w:w="108" w:type="dxa"/>
            </w:tcMar>
          </w:tcPr>
          <w:p w14:paraId="44672629" w14:textId="77777777" w:rsidR="00D75D24" w:rsidRDefault="006657BE">
            <w:pPr>
              <w:jc w:val="right"/>
            </w:pPr>
            <w:r>
              <w:rPr>
                <w:rFonts w:ascii="Calibri" w:eastAsia="Calibri" w:hAnsi="Calibri" w:cs="Calibri"/>
                <w:sz w:val="20"/>
              </w:rPr>
              <w:t>0.091</w:t>
            </w:r>
          </w:p>
        </w:tc>
      </w:tr>
      <w:tr w:rsidR="00D75D24" w14:paraId="00F350E9" w14:textId="77777777">
        <w:tblPrEx>
          <w:tblCellMar>
            <w:top w:w="0" w:type="dxa"/>
            <w:bottom w:w="0" w:type="dxa"/>
          </w:tblCellMar>
        </w:tblPrEx>
        <w:trPr>
          <w:trHeight w:val="300"/>
        </w:trPr>
        <w:tc>
          <w:tcPr>
            <w:tcW w:w="1820" w:type="dxa"/>
            <w:tcMar>
              <w:top w:w="29" w:type="dxa"/>
              <w:left w:w="108" w:type="dxa"/>
              <w:bottom w:w="29" w:type="dxa"/>
              <w:right w:w="108" w:type="dxa"/>
            </w:tcMar>
          </w:tcPr>
          <w:p w14:paraId="7666F5A4" w14:textId="77777777" w:rsidR="00D75D24" w:rsidRDefault="006657BE">
            <w:r>
              <w:rPr>
                <w:rFonts w:ascii="Calibri" w:eastAsia="Calibri" w:hAnsi="Calibri" w:cs="Calibri"/>
                <w:b/>
                <w:sz w:val="20"/>
              </w:rPr>
              <w:t>Malpighiaceae</w:t>
            </w:r>
          </w:p>
        </w:tc>
        <w:tc>
          <w:tcPr>
            <w:tcW w:w="2860" w:type="dxa"/>
            <w:tcMar>
              <w:top w:w="29" w:type="dxa"/>
              <w:left w:w="108" w:type="dxa"/>
              <w:bottom w:w="29" w:type="dxa"/>
              <w:right w:w="108" w:type="dxa"/>
            </w:tcMar>
          </w:tcPr>
          <w:p w14:paraId="66EA93E1" w14:textId="77777777" w:rsidR="00D75D24" w:rsidRDefault="006657BE">
            <w:r>
              <w:rPr>
                <w:rFonts w:ascii="Calibri" w:eastAsia="Calibri" w:hAnsi="Calibri" w:cs="Calibri"/>
                <w:i/>
                <w:sz w:val="20"/>
              </w:rPr>
              <w:t>Byrsonima ligustrifolia</w:t>
            </w:r>
          </w:p>
        </w:tc>
        <w:tc>
          <w:tcPr>
            <w:tcW w:w="960" w:type="dxa"/>
            <w:tcMar>
              <w:top w:w="29" w:type="dxa"/>
              <w:left w:w="108" w:type="dxa"/>
              <w:bottom w:w="29" w:type="dxa"/>
              <w:right w:w="108" w:type="dxa"/>
            </w:tcMar>
          </w:tcPr>
          <w:p w14:paraId="50380FF4" w14:textId="77777777" w:rsidR="00D75D24" w:rsidRDefault="006657BE">
            <w:pPr>
              <w:jc w:val="right"/>
            </w:pPr>
            <w:r>
              <w:rPr>
                <w:rFonts w:ascii="Calibri" w:eastAsia="Calibri" w:hAnsi="Calibri" w:cs="Calibri"/>
                <w:sz w:val="20"/>
              </w:rPr>
              <w:t>10</w:t>
            </w:r>
          </w:p>
        </w:tc>
        <w:tc>
          <w:tcPr>
            <w:tcW w:w="960" w:type="dxa"/>
            <w:tcMar>
              <w:top w:w="29" w:type="dxa"/>
              <w:left w:w="108" w:type="dxa"/>
              <w:bottom w:w="29" w:type="dxa"/>
              <w:right w:w="108" w:type="dxa"/>
            </w:tcMar>
          </w:tcPr>
          <w:p w14:paraId="11C8EF17" w14:textId="77777777" w:rsidR="00D75D24" w:rsidRDefault="006657BE">
            <w:pPr>
              <w:jc w:val="right"/>
            </w:pPr>
            <w:r>
              <w:rPr>
                <w:rFonts w:ascii="Calibri" w:eastAsia="Calibri" w:hAnsi="Calibri" w:cs="Calibri"/>
                <w:sz w:val="20"/>
              </w:rPr>
              <w:t>2.005</w:t>
            </w:r>
          </w:p>
        </w:tc>
        <w:tc>
          <w:tcPr>
            <w:tcW w:w="1060" w:type="dxa"/>
            <w:tcMar>
              <w:top w:w="29" w:type="dxa"/>
              <w:left w:w="108" w:type="dxa"/>
              <w:bottom w:w="29" w:type="dxa"/>
              <w:right w:w="108" w:type="dxa"/>
            </w:tcMar>
          </w:tcPr>
          <w:p w14:paraId="64890AF6" w14:textId="77777777" w:rsidR="00D75D24" w:rsidRDefault="006657BE">
            <w:pPr>
              <w:jc w:val="right"/>
            </w:pPr>
            <w:r>
              <w:rPr>
                <w:rFonts w:ascii="Calibri" w:eastAsia="Calibri" w:hAnsi="Calibri" w:cs="Calibri"/>
                <w:sz w:val="20"/>
              </w:rPr>
              <w:t>0.175</w:t>
            </w:r>
          </w:p>
        </w:tc>
        <w:tc>
          <w:tcPr>
            <w:tcW w:w="960" w:type="dxa"/>
            <w:tcMar>
              <w:top w:w="29" w:type="dxa"/>
              <w:left w:w="108" w:type="dxa"/>
              <w:bottom w:w="29" w:type="dxa"/>
              <w:right w:w="108" w:type="dxa"/>
            </w:tcMar>
          </w:tcPr>
          <w:p w14:paraId="787675C0" w14:textId="77777777" w:rsidR="00D75D24" w:rsidRDefault="006657BE">
            <w:pPr>
              <w:jc w:val="right"/>
            </w:pPr>
            <w:r>
              <w:rPr>
                <w:rFonts w:ascii="Calibri" w:eastAsia="Calibri" w:hAnsi="Calibri" w:cs="Calibri"/>
                <w:sz w:val="20"/>
              </w:rPr>
              <w:t>0.752</w:t>
            </w:r>
          </w:p>
        </w:tc>
        <w:tc>
          <w:tcPr>
            <w:tcW w:w="960" w:type="dxa"/>
            <w:tcMar>
              <w:top w:w="29" w:type="dxa"/>
              <w:left w:w="108" w:type="dxa"/>
              <w:bottom w:w="29" w:type="dxa"/>
              <w:right w:w="108" w:type="dxa"/>
            </w:tcMar>
          </w:tcPr>
          <w:p w14:paraId="739046A6" w14:textId="77777777" w:rsidR="00D75D24" w:rsidRDefault="006657BE">
            <w:pPr>
              <w:jc w:val="right"/>
            </w:pPr>
            <w:r>
              <w:rPr>
                <w:rFonts w:ascii="Calibri" w:eastAsia="Calibri" w:hAnsi="Calibri" w:cs="Calibri"/>
                <w:sz w:val="20"/>
              </w:rPr>
              <w:t>0.073</w:t>
            </w:r>
          </w:p>
        </w:tc>
      </w:tr>
      <w:tr w:rsidR="00D75D24" w14:paraId="51A54D76" w14:textId="77777777">
        <w:tblPrEx>
          <w:tblCellMar>
            <w:top w:w="0" w:type="dxa"/>
            <w:bottom w:w="0" w:type="dxa"/>
          </w:tblCellMar>
        </w:tblPrEx>
        <w:trPr>
          <w:trHeight w:val="300"/>
        </w:trPr>
        <w:tc>
          <w:tcPr>
            <w:tcW w:w="1820" w:type="dxa"/>
            <w:tcMar>
              <w:top w:w="29" w:type="dxa"/>
              <w:left w:w="108" w:type="dxa"/>
              <w:bottom w:w="29" w:type="dxa"/>
              <w:right w:w="108" w:type="dxa"/>
            </w:tcMar>
          </w:tcPr>
          <w:p w14:paraId="11739ED7" w14:textId="77777777" w:rsidR="00D75D24" w:rsidRDefault="006657BE">
            <w:r>
              <w:rPr>
                <w:rFonts w:ascii="Calibri" w:eastAsia="Calibri" w:hAnsi="Calibri" w:cs="Calibri"/>
                <w:b/>
                <w:sz w:val="20"/>
              </w:rPr>
              <w:t>Melastomataceae</w:t>
            </w:r>
          </w:p>
        </w:tc>
        <w:tc>
          <w:tcPr>
            <w:tcW w:w="2860" w:type="dxa"/>
            <w:tcMar>
              <w:top w:w="29" w:type="dxa"/>
              <w:left w:w="108" w:type="dxa"/>
              <w:bottom w:w="29" w:type="dxa"/>
              <w:right w:w="108" w:type="dxa"/>
            </w:tcMar>
          </w:tcPr>
          <w:p w14:paraId="1BA14752" w14:textId="77777777" w:rsidR="00D75D24" w:rsidRDefault="006657BE">
            <w:r>
              <w:rPr>
                <w:rFonts w:ascii="Calibri" w:eastAsia="Calibri" w:hAnsi="Calibri" w:cs="Calibri"/>
                <w:i/>
                <w:sz w:val="20"/>
              </w:rPr>
              <w:t>Miconia cubatanensis</w:t>
            </w:r>
          </w:p>
        </w:tc>
        <w:tc>
          <w:tcPr>
            <w:tcW w:w="960" w:type="dxa"/>
            <w:tcMar>
              <w:top w:w="29" w:type="dxa"/>
              <w:left w:w="108" w:type="dxa"/>
              <w:bottom w:w="29" w:type="dxa"/>
              <w:right w:w="108" w:type="dxa"/>
            </w:tcMar>
          </w:tcPr>
          <w:p w14:paraId="1539D006" w14:textId="77777777" w:rsidR="00D75D24" w:rsidRDefault="006657BE">
            <w:pPr>
              <w:jc w:val="right"/>
            </w:pPr>
            <w:r>
              <w:rPr>
                <w:rFonts w:ascii="Calibri" w:eastAsia="Calibri" w:hAnsi="Calibri" w:cs="Calibri"/>
                <w:sz w:val="20"/>
              </w:rPr>
              <w:t>219</w:t>
            </w:r>
          </w:p>
        </w:tc>
        <w:tc>
          <w:tcPr>
            <w:tcW w:w="960" w:type="dxa"/>
            <w:tcMar>
              <w:top w:w="29" w:type="dxa"/>
              <w:left w:w="108" w:type="dxa"/>
              <w:bottom w:w="29" w:type="dxa"/>
              <w:right w:w="108" w:type="dxa"/>
            </w:tcMar>
          </w:tcPr>
          <w:p w14:paraId="65EE2CFD" w14:textId="77777777" w:rsidR="00D75D24" w:rsidRDefault="006657BE">
            <w:pPr>
              <w:jc w:val="right"/>
            </w:pPr>
            <w:r>
              <w:rPr>
                <w:rFonts w:ascii="Calibri" w:eastAsia="Calibri" w:hAnsi="Calibri" w:cs="Calibri"/>
                <w:sz w:val="20"/>
              </w:rPr>
              <w:t>1.979</w:t>
            </w:r>
          </w:p>
        </w:tc>
        <w:tc>
          <w:tcPr>
            <w:tcW w:w="1060" w:type="dxa"/>
            <w:tcMar>
              <w:top w:w="29" w:type="dxa"/>
              <w:left w:w="108" w:type="dxa"/>
              <w:bottom w:w="29" w:type="dxa"/>
              <w:right w:w="108" w:type="dxa"/>
            </w:tcMar>
          </w:tcPr>
          <w:p w14:paraId="7D40CDF2" w14:textId="77777777" w:rsidR="00D75D24" w:rsidRDefault="006657BE">
            <w:pPr>
              <w:jc w:val="right"/>
            </w:pPr>
            <w:r>
              <w:rPr>
                <w:rFonts w:ascii="Calibri" w:eastAsia="Calibri" w:hAnsi="Calibri" w:cs="Calibri"/>
                <w:sz w:val="20"/>
              </w:rPr>
              <w:t>0.183</w:t>
            </w:r>
          </w:p>
        </w:tc>
        <w:tc>
          <w:tcPr>
            <w:tcW w:w="960" w:type="dxa"/>
            <w:tcMar>
              <w:top w:w="29" w:type="dxa"/>
              <w:left w:w="108" w:type="dxa"/>
              <w:bottom w:w="29" w:type="dxa"/>
              <w:right w:w="108" w:type="dxa"/>
            </w:tcMar>
          </w:tcPr>
          <w:p w14:paraId="3A29B1F4" w14:textId="77777777" w:rsidR="00D75D24" w:rsidRDefault="006657BE">
            <w:pPr>
              <w:jc w:val="right"/>
            </w:pPr>
            <w:r>
              <w:rPr>
                <w:rFonts w:ascii="Calibri" w:eastAsia="Calibri" w:hAnsi="Calibri" w:cs="Calibri"/>
                <w:sz w:val="20"/>
              </w:rPr>
              <w:t>0.764</w:t>
            </w:r>
          </w:p>
        </w:tc>
        <w:tc>
          <w:tcPr>
            <w:tcW w:w="960" w:type="dxa"/>
            <w:tcMar>
              <w:top w:w="29" w:type="dxa"/>
              <w:left w:w="108" w:type="dxa"/>
              <w:bottom w:w="29" w:type="dxa"/>
              <w:right w:w="108" w:type="dxa"/>
            </w:tcMar>
          </w:tcPr>
          <w:p w14:paraId="6C9CACFD" w14:textId="77777777" w:rsidR="00D75D24" w:rsidRDefault="006657BE">
            <w:pPr>
              <w:jc w:val="right"/>
            </w:pPr>
            <w:r>
              <w:rPr>
                <w:rFonts w:ascii="Calibri" w:eastAsia="Calibri" w:hAnsi="Calibri" w:cs="Calibri"/>
                <w:sz w:val="20"/>
              </w:rPr>
              <w:t>0.053</w:t>
            </w:r>
          </w:p>
        </w:tc>
      </w:tr>
      <w:tr w:rsidR="00D75D24" w14:paraId="1F097B07" w14:textId="77777777">
        <w:tblPrEx>
          <w:tblCellMar>
            <w:top w:w="0" w:type="dxa"/>
            <w:bottom w:w="0" w:type="dxa"/>
          </w:tblCellMar>
        </w:tblPrEx>
        <w:trPr>
          <w:trHeight w:val="300"/>
        </w:trPr>
        <w:tc>
          <w:tcPr>
            <w:tcW w:w="1820" w:type="dxa"/>
            <w:tcMar>
              <w:top w:w="29" w:type="dxa"/>
              <w:left w:w="108" w:type="dxa"/>
              <w:bottom w:w="29" w:type="dxa"/>
              <w:right w:w="108" w:type="dxa"/>
            </w:tcMar>
          </w:tcPr>
          <w:p w14:paraId="4D9982E8" w14:textId="77777777" w:rsidR="00D75D24" w:rsidRDefault="006657BE">
            <w:r>
              <w:rPr>
                <w:rFonts w:ascii="Calibri" w:eastAsia="Calibri" w:hAnsi="Calibri" w:cs="Calibri"/>
                <w:b/>
                <w:sz w:val="20"/>
              </w:rPr>
              <w:t>Meliaceae</w:t>
            </w:r>
          </w:p>
        </w:tc>
        <w:tc>
          <w:tcPr>
            <w:tcW w:w="2860" w:type="dxa"/>
            <w:tcMar>
              <w:top w:w="29" w:type="dxa"/>
              <w:left w:w="108" w:type="dxa"/>
              <w:bottom w:w="29" w:type="dxa"/>
              <w:right w:w="108" w:type="dxa"/>
            </w:tcMar>
          </w:tcPr>
          <w:p w14:paraId="153FCC5C" w14:textId="77777777" w:rsidR="00D75D24" w:rsidRDefault="006657BE">
            <w:r>
              <w:rPr>
                <w:rFonts w:ascii="Calibri" w:eastAsia="Calibri" w:hAnsi="Calibri" w:cs="Calibri"/>
                <w:i/>
                <w:sz w:val="20"/>
              </w:rPr>
              <w:t>Guarea macrophylla</w:t>
            </w:r>
          </w:p>
        </w:tc>
        <w:tc>
          <w:tcPr>
            <w:tcW w:w="960" w:type="dxa"/>
            <w:tcMar>
              <w:top w:w="29" w:type="dxa"/>
              <w:left w:w="108" w:type="dxa"/>
              <w:bottom w:w="29" w:type="dxa"/>
              <w:right w:w="108" w:type="dxa"/>
            </w:tcMar>
          </w:tcPr>
          <w:p w14:paraId="4B8FA33D" w14:textId="77777777" w:rsidR="00D75D24" w:rsidRDefault="006657BE">
            <w:pPr>
              <w:jc w:val="right"/>
            </w:pPr>
            <w:r>
              <w:rPr>
                <w:rFonts w:ascii="Calibri" w:eastAsia="Calibri" w:hAnsi="Calibri" w:cs="Calibri"/>
                <w:sz w:val="20"/>
              </w:rPr>
              <w:t>8</w:t>
            </w:r>
          </w:p>
        </w:tc>
        <w:tc>
          <w:tcPr>
            <w:tcW w:w="960" w:type="dxa"/>
            <w:tcMar>
              <w:top w:w="29" w:type="dxa"/>
              <w:left w:w="108" w:type="dxa"/>
              <w:bottom w:w="29" w:type="dxa"/>
              <w:right w:w="108" w:type="dxa"/>
            </w:tcMar>
          </w:tcPr>
          <w:p w14:paraId="60762F61" w14:textId="77777777" w:rsidR="00D75D24" w:rsidRDefault="006657BE">
            <w:pPr>
              <w:jc w:val="right"/>
            </w:pPr>
            <w:r>
              <w:rPr>
                <w:rFonts w:ascii="Calibri" w:eastAsia="Calibri" w:hAnsi="Calibri" w:cs="Calibri"/>
                <w:sz w:val="20"/>
              </w:rPr>
              <w:t>1.022</w:t>
            </w:r>
          </w:p>
        </w:tc>
        <w:tc>
          <w:tcPr>
            <w:tcW w:w="1060" w:type="dxa"/>
            <w:tcMar>
              <w:top w:w="29" w:type="dxa"/>
              <w:left w:w="108" w:type="dxa"/>
              <w:bottom w:w="29" w:type="dxa"/>
              <w:right w:w="108" w:type="dxa"/>
            </w:tcMar>
          </w:tcPr>
          <w:p w14:paraId="31047C5F" w14:textId="77777777" w:rsidR="00D75D24" w:rsidRDefault="006657BE">
            <w:pPr>
              <w:jc w:val="right"/>
            </w:pPr>
            <w:r>
              <w:rPr>
                <w:rFonts w:ascii="Calibri" w:eastAsia="Calibri" w:hAnsi="Calibri" w:cs="Calibri"/>
                <w:sz w:val="20"/>
              </w:rPr>
              <w:t>0.031</w:t>
            </w:r>
          </w:p>
        </w:tc>
        <w:tc>
          <w:tcPr>
            <w:tcW w:w="960" w:type="dxa"/>
            <w:tcMar>
              <w:top w:w="29" w:type="dxa"/>
              <w:left w:w="108" w:type="dxa"/>
              <w:bottom w:w="29" w:type="dxa"/>
              <w:right w:w="108" w:type="dxa"/>
            </w:tcMar>
          </w:tcPr>
          <w:p w14:paraId="14242414" w14:textId="77777777" w:rsidR="00D75D24" w:rsidRDefault="006657BE">
            <w:pPr>
              <w:jc w:val="right"/>
            </w:pPr>
            <w:r>
              <w:rPr>
                <w:rFonts w:ascii="Calibri" w:eastAsia="Calibri" w:hAnsi="Calibri" w:cs="Calibri"/>
                <w:sz w:val="20"/>
              </w:rPr>
              <w:t>0.824</w:t>
            </w:r>
          </w:p>
        </w:tc>
        <w:tc>
          <w:tcPr>
            <w:tcW w:w="960" w:type="dxa"/>
            <w:tcMar>
              <w:top w:w="29" w:type="dxa"/>
              <w:left w:w="108" w:type="dxa"/>
              <w:bottom w:w="29" w:type="dxa"/>
              <w:right w:w="108" w:type="dxa"/>
            </w:tcMar>
          </w:tcPr>
          <w:p w14:paraId="4988C564" w14:textId="77777777" w:rsidR="00D75D24" w:rsidRDefault="006657BE">
            <w:pPr>
              <w:jc w:val="right"/>
            </w:pPr>
            <w:r>
              <w:rPr>
                <w:rFonts w:ascii="Calibri" w:eastAsia="Calibri" w:hAnsi="Calibri" w:cs="Calibri"/>
                <w:sz w:val="20"/>
              </w:rPr>
              <w:t>0.145</w:t>
            </w:r>
          </w:p>
        </w:tc>
      </w:tr>
      <w:tr w:rsidR="00D75D24" w14:paraId="2D238EA2" w14:textId="77777777">
        <w:tblPrEx>
          <w:tblCellMar>
            <w:top w:w="0" w:type="dxa"/>
            <w:bottom w:w="0" w:type="dxa"/>
          </w:tblCellMar>
        </w:tblPrEx>
        <w:trPr>
          <w:trHeight w:val="300"/>
        </w:trPr>
        <w:tc>
          <w:tcPr>
            <w:tcW w:w="1820" w:type="dxa"/>
            <w:tcMar>
              <w:top w:w="29" w:type="dxa"/>
              <w:left w:w="108" w:type="dxa"/>
              <w:bottom w:w="29" w:type="dxa"/>
              <w:right w:w="108" w:type="dxa"/>
            </w:tcMar>
          </w:tcPr>
          <w:p w14:paraId="49C16C05" w14:textId="77777777" w:rsidR="00D75D24" w:rsidRDefault="006657BE">
            <w:r>
              <w:rPr>
                <w:rFonts w:ascii="Calibri" w:eastAsia="Calibri" w:hAnsi="Calibri" w:cs="Calibri"/>
                <w:b/>
                <w:sz w:val="20"/>
              </w:rPr>
              <w:t>Monimiaceae</w:t>
            </w:r>
          </w:p>
        </w:tc>
        <w:tc>
          <w:tcPr>
            <w:tcW w:w="2860" w:type="dxa"/>
            <w:tcMar>
              <w:top w:w="29" w:type="dxa"/>
              <w:left w:w="108" w:type="dxa"/>
              <w:bottom w:w="29" w:type="dxa"/>
              <w:right w:w="108" w:type="dxa"/>
            </w:tcMar>
          </w:tcPr>
          <w:p w14:paraId="1C59E9AA" w14:textId="77777777" w:rsidR="00D75D24" w:rsidRDefault="006657BE">
            <w:r>
              <w:rPr>
                <w:rFonts w:ascii="Calibri" w:eastAsia="Calibri" w:hAnsi="Calibri" w:cs="Calibri"/>
                <w:i/>
                <w:sz w:val="20"/>
              </w:rPr>
              <w:t>Mollinedia boracensis</w:t>
            </w:r>
          </w:p>
        </w:tc>
        <w:tc>
          <w:tcPr>
            <w:tcW w:w="960" w:type="dxa"/>
            <w:tcMar>
              <w:top w:w="29" w:type="dxa"/>
              <w:left w:w="108" w:type="dxa"/>
              <w:bottom w:w="29" w:type="dxa"/>
              <w:right w:w="108" w:type="dxa"/>
            </w:tcMar>
          </w:tcPr>
          <w:p w14:paraId="4065DD2C" w14:textId="77777777" w:rsidR="00D75D24" w:rsidRDefault="006657BE">
            <w:pPr>
              <w:jc w:val="right"/>
            </w:pPr>
            <w:r>
              <w:rPr>
                <w:rFonts w:ascii="Calibri" w:eastAsia="Calibri" w:hAnsi="Calibri" w:cs="Calibri"/>
                <w:sz w:val="20"/>
              </w:rPr>
              <w:t>182</w:t>
            </w:r>
          </w:p>
        </w:tc>
        <w:tc>
          <w:tcPr>
            <w:tcW w:w="960" w:type="dxa"/>
            <w:tcMar>
              <w:top w:w="29" w:type="dxa"/>
              <w:left w:w="108" w:type="dxa"/>
              <w:bottom w:w="29" w:type="dxa"/>
              <w:right w:w="108" w:type="dxa"/>
            </w:tcMar>
          </w:tcPr>
          <w:p w14:paraId="1EE2C697" w14:textId="77777777" w:rsidR="00D75D24" w:rsidRDefault="006657BE">
            <w:pPr>
              <w:jc w:val="right"/>
            </w:pPr>
            <w:r>
              <w:rPr>
                <w:rFonts w:ascii="Calibri" w:eastAsia="Calibri" w:hAnsi="Calibri" w:cs="Calibri"/>
                <w:sz w:val="20"/>
              </w:rPr>
              <w:t>1.114</w:t>
            </w:r>
          </w:p>
        </w:tc>
        <w:tc>
          <w:tcPr>
            <w:tcW w:w="1060" w:type="dxa"/>
            <w:tcMar>
              <w:top w:w="29" w:type="dxa"/>
              <w:left w:w="108" w:type="dxa"/>
              <w:bottom w:w="29" w:type="dxa"/>
              <w:right w:w="108" w:type="dxa"/>
            </w:tcMar>
          </w:tcPr>
          <w:p w14:paraId="7CE94E04" w14:textId="77777777" w:rsidR="00D75D24" w:rsidRDefault="006657BE">
            <w:pPr>
              <w:jc w:val="right"/>
            </w:pPr>
            <w:r>
              <w:rPr>
                <w:rFonts w:ascii="Calibri" w:eastAsia="Calibri" w:hAnsi="Calibri" w:cs="Calibri"/>
                <w:sz w:val="20"/>
              </w:rPr>
              <w:t>0.060</w:t>
            </w:r>
          </w:p>
        </w:tc>
        <w:tc>
          <w:tcPr>
            <w:tcW w:w="960" w:type="dxa"/>
            <w:tcMar>
              <w:top w:w="29" w:type="dxa"/>
              <w:left w:w="108" w:type="dxa"/>
              <w:bottom w:w="29" w:type="dxa"/>
              <w:right w:w="108" w:type="dxa"/>
            </w:tcMar>
          </w:tcPr>
          <w:p w14:paraId="1D62F461" w14:textId="77777777" w:rsidR="00D75D24" w:rsidRDefault="006657BE">
            <w:pPr>
              <w:jc w:val="right"/>
            </w:pPr>
            <w:r>
              <w:rPr>
                <w:rFonts w:ascii="Calibri" w:eastAsia="Calibri" w:hAnsi="Calibri" w:cs="Calibri"/>
                <w:sz w:val="20"/>
              </w:rPr>
              <w:t>0.857</w:t>
            </w:r>
          </w:p>
        </w:tc>
        <w:tc>
          <w:tcPr>
            <w:tcW w:w="960" w:type="dxa"/>
            <w:tcMar>
              <w:top w:w="29" w:type="dxa"/>
              <w:left w:w="108" w:type="dxa"/>
              <w:bottom w:w="29" w:type="dxa"/>
              <w:right w:w="108" w:type="dxa"/>
            </w:tcMar>
          </w:tcPr>
          <w:p w14:paraId="7845E9B4" w14:textId="77777777" w:rsidR="00D75D24" w:rsidRDefault="006657BE">
            <w:pPr>
              <w:jc w:val="right"/>
            </w:pPr>
            <w:r>
              <w:rPr>
                <w:rFonts w:ascii="Calibri" w:eastAsia="Calibri" w:hAnsi="Calibri" w:cs="Calibri"/>
                <w:sz w:val="20"/>
              </w:rPr>
              <w:t>0.083</w:t>
            </w:r>
          </w:p>
        </w:tc>
      </w:tr>
      <w:tr w:rsidR="00D75D24" w14:paraId="5A267E25" w14:textId="77777777">
        <w:tblPrEx>
          <w:tblCellMar>
            <w:top w:w="0" w:type="dxa"/>
            <w:bottom w:w="0" w:type="dxa"/>
          </w:tblCellMar>
        </w:tblPrEx>
        <w:trPr>
          <w:trHeight w:val="300"/>
        </w:trPr>
        <w:tc>
          <w:tcPr>
            <w:tcW w:w="1820" w:type="dxa"/>
            <w:tcMar>
              <w:top w:w="29" w:type="dxa"/>
              <w:left w:w="108" w:type="dxa"/>
              <w:bottom w:w="29" w:type="dxa"/>
              <w:right w:w="108" w:type="dxa"/>
            </w:tcMar>
          </w:tcPr>
          <w:p w14:paraId="4823BA96" w14:textId="77777777" w:rsidR="00D75D24" w:rsidRDefault="00D75D24"/>
        </w:tc>
        <w:tc>
          <w:tcPr>
            <w:tcW w:w="2860" w:type="dxa"/>
            <w:tcMar>
              <w:top w:w="29" w:type="dxa"/>
              <w:left w:w="108" w:type="dxa"/>
              <w:bottom w:w="29" w:type="dxa"/>
              <w:right w:w="108" w:type="dxa"/>
            </w:tcMar>
          </w:tcPr>
          <w:p w14:paraId="1DB9EF40" w14:textId="77777777" w:rsidR="00D75D24" w:rsidRDefault="006657BE">
            <w:r>
              <w:rPr>
                <w:rFonts w:ascii="Calibri" w:eastAsia="Calibri" w:hAnsi="Calibri" w:cs="Calibri"/>
                <w:i/>
                <w:sz w:val="20"/>
              </w:rPr>
              <w:t>Mollinedia schottiana</w:t>
            </w:r>
          </w:p>
        </w:tc>
        <w:tc>
          <w:tcPr>
            <w:tcW w:w="960" w:type="dxa"/>
            <w:tcMar>
              <w:top w:w="29" w:type="dxa"/>
              <w:left w:w="108" w:type="dxa"/>
              <w:bottom w:w="29" w:type="dxa"/>
              <w:right w:w="108" w:type="dxa"/>
            </w:tcMar>
          </w:tcPr>
          <w:p w14:paraId="011C2D2A" w14:textId="77777777" w:rsidR="00D75D24" w:rsidRDefault="006657BE">
            <w:pPr>
              <w:jc w:val="right"/>
            </w:pPr>
            <w:r>
              <w:rPr>
                <w:rFonts w:ascii="Calibri" w:eastAsia="Calibri" w:hAnsi="Calibri" w:cs="Calibri"/>
                <w:sz w:val="20"/>
              </w:rPr>
              <w:t>82</w:t>
            </w:r>
          </w:p>
        </w:tc>
        <w:tc>
          <w:tcPr>
            <w:tcW w:w="960" w:type="dxa"/>
            <w:tcMar>
              <w:top w:w="29" w:type="dxa"/>
              <w:left w:w="108" w:type="dxa"/>
              <w:bottom w:w="29" w:type="dxa"/>
              <w:right w:w="108" w:type="dxa"/>
            </w:tcMar>
          </w:tcPr>
          <w:p w14:paraId="30FD5F9A" w14:textId="77777777" w:rsidR="00D75D24" w:rsidRDefault="006657BE">
            <w:pPr>
              <w:jc w:val="right"/>
            </w:pPr>
            <w:r>
              <w:rPr>
                <w:rFonts w:ascii="Calibri" w:eastAsia="Calibri" w:hAnsi="Calibri" w:cs="Calibri"/>
                <w:sz w:val="20"/>
              </w:rPr>
              <w:t>1.935</w:t>
            </w:r>
          </w:p>
        </w:tc>
        <w:tc>
          <w:tcPr>
            <w:tcW w:w="1060" w:type="dxa"/>
            <w:tcMar>
              <w:top w:w="29" w:type="dxa"/>
              <w:left w:w="108" w:type="dxa"/>
              <w:bottom w:w="29" w:type="dxa"/>
              <w:right w:w="108" w:type="dxa"/>
            </w:tcMar>
          </w:tcPr>
          <w:p w14:paraId="03496B65" w14:textId="77777777" w:rsidR="00D75D24" w:rsidRDefault="006657BE">
            <w:pPr>
              <w:jc w:val="right"/>
            </w:pPr>
            <w:r>
              <w:rPr>
                <w:rFonts w:ascii="Calibri" w:eastAsia="Calibri" w:hAnsi="Calibri" w:cs="Calibri"/>
                <w:sz w:val="20"/>
              </w:rPr>
              <w:t>0.189</w:t>
            </w:r>
          </w:p>
        </w:tc>
        <w:tc>
          <w:tcPr>
            <w:tcW w:w="960" w:type="dxa"/>
            <w:tcMar>
              <w:top w:w="29" w:type="dxa"/>
              <w:left w:w="108" w:type="dxa"/>
              <w:bottom w:w="29" w:type="dxa"/>
              <w:right w:w="108" w:type="dxa"/>
            </w:tcMar>
          </w:tcPr>
          <w:p w14:paraId="32A9B581" w14:textId="77777777" w:rsidR="00D75D24" w:rsidRDefault="006657BE">
            <w:pPr>
              <w:jc w:val="right"/>
            </w:pPr>
            <w:r>
              <w:rPr>
                <w:rFonts w:ascii="Calibri" w:eastAsia="Calibri" w:hAnsi="Calibri" w:cs="Calibri"/>
                <w:sz w:val="20"/>
              </w:rPr>
              <w:t>0.721</w:t>
            </w:r>
          </w:p>
        </w:tc>
        <w:tc>
          <w:tcPr>
            <w:tcW w:w="960" w:type="dxa"/>
            <w:tcMar>
              <w:top w:w="29" w:type="dxa"/>
              <w:left w:w="108" w:type="dxa"/>
              <w:bottom w:w="29" w:type="dxa"/>
              <w:right w:w="108" w:type="dxa"/>
            </w:tcMar>
          </w:tcPr>
          <w:p w14:paraId="33A4F3B7" w14:textId="77777777" w:rsidR="00D75D24" w:rsidRDefault="006657BE">
            <w:pPr>
              <w:jc w:val="right"/>
            </w:pPr>
            <w:r>
              <w:rPr>
                <w:rFonts w:ascii="Calibri" w:eastAsia="Calibri" w:hAnsi="Calibri" w:cs="Calibri"/>
                <w:sz w:val="20"/>
              </w:rPr>
              <w:t>0.090</w:t>
            </w:r>
          </w:p>
        </w:tc>
      </w:tr>
      <w:tr w:rsidR="00D75D24" w14:paraId="34086E99" w14:textId="77777777">
        <w:tblPrEx>
          <w:tblCellMar>
            <w:top w:w="0" w:type="dxa"/>
            <w:bottom w:w="0" w:type="dxa"/>
          </w:tblCellMar>
        </w:tblPrEx>
        <w:trPr>
          <w:trHeight w:val="300"/>
        </w:trPr>
        <w:tc>
          <w:tcPr>
            <w:tcW w:w="1820" w:type="dxa"/>
            <w:tcMar>
              <w:top w:w="29" w:type="dxa"/>
              <w:left w:w="108" w:type="dxa"/>
              <w:bottom w:w="29" w:type="dxa"/>
              <w:right w:w="108" w:type="dxa"/>
            </w:tcMar>
          </w:tcPr>
          <w:p w14:paraId="11C23EA7" w14:textId="77777777" w:rsidR="00D75D24" w:rsidRDefault="006657BE">
            <w:r>
              <w:rPr>
                <w:rFonts w:ascii="Calibri" w:eastAsia="Calibri" w:hAnsi="Calibri" w:cs="Calibri"/>
                <w:b/>
                <w:sz w:val="20"/>
              </w:rPr>
              <w:t>Myrtaceae</w:t>
            </w:r>
          </w:p>
        </w:tc>
        <w:tc>
          <w:tcPr>
            <w:tcW w:w="2860" w:type="dxa"/>
            <w:tcMar>
              <w:top w:w="29" w:type="dxa"/>
              <w:left w:w="108" w:type="dxa"/>
              <w:bottom w:w="29" w:type="dxa"/>
              <w:right w:w="108" w:type="dxa"/>
            </w:tcMar>
          </w:tcPr>
          <w:p w14:paraId="63EA495C" w14:textId="77777777" w:rsidR="00D75D24" w:rsidRDefault="006657BE">
            <w:r>
              <w:rPr>
                <w:rFonts w:ascii="Calibri" w:eastAsia="Calibri" w:hAnsi="Calibri" w:cs="Calibri"/>
                <w:i/>
                <w:sz w:val="20"/>
              </w:rPr>
              <w:t>Blepharocalyx salicifolius</w:t>
            </w:r>
          </w:p>
        </w:tc>
        <w:tc>
          <w:tcPr>
            <w:tcW w:w="960" w:type="dxa"/>
            <w:tcMar>
              <w:top w:w="29" w:type="dxa"/>
              <w:left w:w="108" w:type="dxa"/>
              <w:bottom w:w="29" w:type="dxa"/>
              <w:right w:w="108" w:type="dxa"/>
            </w:tcMar>
          </w:tcPr>
          <w:p w14:paraId="2E0D2D35" w14:textId="77777777" w:rsidR="00D75D24" w:rsidRDefault="006657BE">
            <w:pPr>
              <w:jc w:val="right"/>
            </w:pPr>
            <w:r>
              <w:rPr>
                <w:rFonts w:ascii="Calibri" w:eastAsia="Calibri" w:hAnsi="Calibri" w:cs="Calibri"/>
                <w:sz w:val="20"/>
              </w:rPr>
              <w:t>142</w:t>
            </w:r>
          </w:p>
        </w:tc>
        <w:tc>
          <w:tcPr>
            <w:tcW w:w="960" w:type="dxa"/>
            <w:tcMar>
              <w:top w:w="29" w:type="dxa"/>
              <w:left w:w="108" w:type="dxa"/>
              <w:bottom w:w="29" w:type="dxa"/>
              <w:right w:w="108" w:type="dxa"/>
            </w:tcMar>
          </w:tcPr>
          <w:p w14:paraId="4A8C1B7A" w14:textId="77777777" w:rsidR="00D75D24" w:rsidRDefault="006657BE">
            <w:pPr>
              <w:jc w:val="right"/>
            </w:pPr>
            <w:r>
              <w:rPr>
                <w:rFonts w:ascii="Calibri" w:eastAsia="Calibri" w:hAnsi="Calibri" w:cs="Calibri"/>
                <w:sz w:val="20"/>
              </w:rPr>
              <w:t>1.162</w:t>
            </w:r>
          </w:p>
        </w:tc>
        <w:tc>
          <w:tcPr>
            <w:tcW w:w="1060" w:type="dxa"/>
            <w:tcMar>
              <w:top w:w="29" w:type="dxa"/>
              <w:left w:w="108" w:type="dxa"/>
              <w:bottom w:w="29" w:type="dxa"/>
              <w:right w:w="108" w:type="dxa"/>
            </w:tcMar>
          </w:tcPr>
          <w:p w14:paraId="7C06ED42" w14:textId="77777777" w:rsidR="00D75D24" w:rsidRDefault="006657BE">
            <w:pPr>
              <w:jc w:val="right"/>
            </w:pPr>
            <w:r>
              <w:rPr>
                <w:rFonts w:ascii="Calibri" w:eastAsia="Calibri" w:hAnsi="Calibri" w:cs="Calibri"/>
                <w:sz w:val="20"/>
              </w:rPr>
              <w:t>0.116</w:t>
            </w:r>
          </w:p>
        </w:tc>
        <w:tc>
          <w:tcPr>
            <w:tcW w:w="960" w:type="dxa"/>
            <w:tcMar>
              <w:top w:w="29" w:type="dxa"/>
              <w:left w:w="108" w:type="dxa"/>
              <w:bottom w:w="29" w:type="dxa"/>
              <w:right w:w="108" w:type="dxa"/>
            </w:tcMar>
          </w:tcPr>
          <w:p w14:paraId="30C90A4B" w14:textId="77777777" w:rsidR="00D75D24" w:rsidRDefault="006657BE">
            <w:pPr>
              <w:jc w:val="right"/>
            </w:pPr>
            <w:r>
              <w:rPr>
                <w:rFonts w:ascii="Calibri" w:eastAsia="Calibri" w:hAnsi="Calibri" w:cs="Calibri"/>
                <w:sz w:val="20"/>
              </w:rPr>
              <w:t>0.760</w:t>
            </w:r>
          </w:p>
        </w:tc>
        <w:tc>
          <w:tcPr>
            <w:tcW w:w="960" w:type="dxa"/>
            <w:tcMar>
              <w:top w:w="29" w:type="dxa"/>
              <w:left w:w="108" w:type="dxa"/>
              <w:bottom w:w="29" w:type="dxa"/>
              <w:right w:w="108" w:type="dxa"/>
            </w:tcMar>
          </w:tcPr>
          <w:p w14:paraId="2B9CA8E7" w14:textId="77777777" w:rsidR="00D75D24" w:rsidRDefault="006657BE">
            <w:pPr>
              <w:jc w:val="right"/>
            </w:pPr>
            <w:r>
              <w:rPr>
                <w:rFonts w:ascii="Calibri" w:eastAsia="Calibri" w:hAnsi="Calibri" w:cs="Calibri"/>
                <w:sz w:val="20"/>
              </w:rPr>
              <w:t>0.124</w:t>
            </w:r>
          </w:p>
        </w:tc>
      </w:tr>
      <w:tr w:rsidR="00D75D24" w14:paraId="7A74655F" w14:textId="77777777">
        <w:tblPrEx>
          <w:tblCellMar>
            <w:top w:w="0" w:type="dxa"/>
            <w:bottom w:w="0" w:type="dxa"/>
          </w:tblCellMar>
        </w:tblPrEx>
        <w:trPr>
          <w:trHeight w:val="300"/>
        </w:trPr>
        <w:tc>
          <w:tcPr>
            <w:tcW w:w="1820" w:type="dxa"/>
            <w:tcMar>
              <w:top w:w="29" w:type="dxa"/>
              <w:left w:w="108" w:type="dxa"/>
              <w:bottom w:w="29" w:type="dxa"/>
              <w:right w:w="108" w:type="dxa"/>
            </w:tcMar>
          </w:tcPr>
          <w:p w14:paraId="4287C4C4" w14:textId="77777777" w:rsidR="00D75D24" w:rsidRDefault="00D75D24"/>
        </w:tc>
        <w:tc>
          <w:tcPr>
            <w:tcW w:w="2860" w:type="dxa"/>
            <w:tcMar>
              <w:top w:w="29" w:type="dxa"/>
              <w:left w:w="108" w:type="dxa"/>
              <w:bottom w:w="29" w:type="dxa"/>
              <w:right w:w="108" w:type="dxa"/>
            </w:tcMar>
          </w:tcPr>
          <w:p w14:paraId="6D945D3B" w14:textId="77777777" w:rsidR="00D75D24" w:rsidRDefault="006657BE">
            <w:r>
              <w:rPr>
                <w:rFonts w:ascii="Calibri" w:eastAsia="Calibri" w:hAnsi="Calibri" w:cs="Calibri"/>
                <w:i/>
                <w:sz w:val="20"/>
              </w:rPr>
              <w:t>Calyptranthes concinna</w:t>
            </w:r>
          </w:p>
        </w:tc>
        <w:tc>
          <w:tcPr>
            <w:tcW w:w="960" w:type="dxa"/>
            <w:tcMar>
              <w:top w:w="29" w:type="dxa"/>
              <w:left w:w="108" w:type="dxa"/>
              <w:bottom w:w="29" w:type="dxa"/>
              <w:right w:w="108" w:type="dxa"/>
            </w:tcMar>
          </w:tcPr>
          <w:p w14:paraId="6FC98BF4" w14:textId="77777777" w:rsidR="00D75D24" w:rsidRDefault="006657BE">
            <w:pPr>
              <w:jc w:val="right"/>
            </w:pPr>
            <w:r>
              <w:rPr>
                <w:rFonts w:ascii="Calibri" w:eastAsia="Calibri" w:hAnsi="Calibri" w:cs="Calibri"/>
                <w:sz w:val="20"/>
              </w:rPr>
              <w:t>220</w:t>
            </w:r>
          </w:p>
        </w:tc>
        <w:tc>
          <w:tcPr>
            <w:tcW w:w="960" w:type="dxa"/>
            <w:tcMar>
              <w:top w:w="29" w:type="dxa"/>
              <w:left w:w="108" w:type="dxa"/>
              <w:bottom w:w="29" w:type="dxa"/>
              <w:right w:w="108" w:type="dxa"/>
            </w:tcMar>
          </w:tcPr>
          <w:p w14:paraId="220B02A8" w14:textId="77777777" w:rsidR="00D75D24" w:rsidRDefault="006657BE">
            <w:pPr>
              <w:jc w:val="right"/>
            </w:pPr>
            <w:r>
              <w:rPr>
                <w:rFonts w:ascii="Calibri" w:eastAsia="Calibri" w:hAnsi="Calibri" w:cs="Calibri"/>
                <w:sz w:val="20"/>
              </w:rPr>
              <w:t>2.139</w:t>
            </w:r>
          </w:p>
        </w:tc>
        <w:tc>
          <w:tcPr>
            <w:tcW w:w="1060" w:type="dxa"/>
            <w:tcMar>
              <w:top w:w="29" w:type="dxa"/>
              <w:left w:w="108" w:type="dxa"/>
              <w:bottom w:w="29" w:type="dxa"/>
              <w:right w:w="108" w:type="dxa"/>
            </w:tcMar>
          </w:tcPr>
          <w:p w14:paraId="1B71B9FB" w14:textId="77777777" w:rsidR="00D75D24" w:rsidRDefault="006657BE">
            <w:pPr>
              <w:jc w:val="right"/>
            </w:pPr>
            <w:r>
              <w:rPr>
                <w:rFonts w:ascii="Calibri" w:eastAsia="Calibri" w:hAnsi="Calibri" w:cs="Calibri"/>
                <w:sz w:val="20"/>
              </w:rPr>
              <w:t>0.186</w:t>
            </w:r>
          </w:p>
        </w:tc>
        <w:tc>
          <w:tcPr>
            <w:tcW w:w="960" w:type="dxa"/>
            <w:tcMar>
              <w:top w:w="29" w:type="dxa"/>
              <w:left w:w="108" w:type="dxa"/>
              <w:bottom w:w="29" w:type="dxa"/>
              <w:right w:w="108" w:type="dxa"/>
            </w:tcMar>
          </w:tcPr>
          <w:p w14:paraId="74F88894" w14:textId="77777777" w:rsidR="00D75D24" w:rsidRDefault="006657BE">
            <w:pPr>
              <w:jc w:val="right"/>
            </w:pPr>
            <w:r>
              <w:rPr>
                <w:rFonts w:ascii="Calibri" w:eastAsia="Calibri" w:hAnsi="Calibri" w:cs="Calibri"/>
                <w:sz w:val="20"/>
              </w:rPr>
              <w:t>0.757</w:t>
            </w:r>
          </w:p>
        </w:tc>
        <w:tc>
          <w:tcPr>
            <w:tcW w:w="960" w:type="dxa"/>
            <w:tcMar>
              <w:top w:w="29" w:type="dxa"/>
              <w:left w:w="108" w:type="dxa"/>
              <w:bottom w:w="29" w:type="dxa"/>
              <w:right w:w="108" w:type="dxa"/>
            </w:tcMar>
          </w:tcPr>
          <w:p w14:paraId="7D9C9105" w14:textId="77777777" w:rsidR="00D75D24" w:rsidRDefault="006657BE">
            <w:pPr>
              <w:jc w:val="right"/>
            </w:pPr>
            <w:r>
              <w:rPr>
                <w:rFonts w:ascii="Calibri" w:eastAsia="Calibri" w:hAnsi="Calibri" w:cs="Calibri"/>
                <w:sz w:val="20"/>
              </w:rPr>
              <w:t>0.057</w:t>
            </w:r>
          </w:p>
        </w:tc>
      </w:tr>
      <w:tr w:rsidR="00D75D24" w14:paraId="401D6A45" w14:textId="77777777">
        <w:tblPrEx>
          <w:tblCellMar>
            <w:top w:w="0" w:type="dxa"/>
            <w:bottom w:w="0" w:type="dxa"/>
          </w:tblCellMar>
        </w:tblPrEx>
        <w:trPr>
          <w:trHeight w:val="300"/>
        </w:trPr>
        <w:tc>
          <w:tcPr>
            <w:tcW w:w="1820" w:type="dxa"/>
            <w:tcMar>
              <w:top w:w="29" w:type="dxa"/>
              <w:left w:w="108" w:type="dxa"/>
              <w:bottom w:w="29" w:type="dxa"/>
              <w:right w:w="108" w:type="dxa"/>
            </w:tcMar>
          </w:tcPr>
          <w:p w14:paraId="5E61F7C1" w14:textId="77777777" w:rsidR="00D75D24" w:rsidRDefault="00D75D24"/>
        </w:tc>
        <w:tc>
          <w:tcPr>
            <w:tcW w:w="2860" w:type="dxa"/>
            <w:tcMar>
              <w:top w:w="29" w:type="dxa"/>
              <w:left w:w="108" w:type="dxa"/>
              <w:bottom w:w="29" w:type="dxa"/>
              <w:right w:w="108" w:type="dxa"/>
            </w:tcMar>
          </w:tcPr>
          <w:p w14:paraId="6F6A85E5" w14:textId="77777777" w:rsidR="00D75D24" w:rsidRDefault="006657BE">
            <w:r>
              <w:rPr>
                <w:rFonts w:ascii="Calibri" w:eastAsia="Calibri" w:hAnsi="Calibri" w:cs="Calibri"/>
                <w:i/>
                <w:sz w:val="20"/>
              </w:rPr>
              <w:t>Eugenia neoglomerata</w:t>
            </w:r>
          </w:p>
        </w:tc>
        <w:tc>
          <w:tcPr>
            <w:tcW w:w="960" w:type="dxa"/>
            <w:tcMar>
              <w:top w:w="29" w:type="dxa"/>
              <w:left w:w="108" w:type="dxa"/>
              <w:bottom w:w="29" w:type="dxa"/>
              <w:right w:w="108" w:type="dxa"/>
            </w:tcMar>
          </w:tcPr>
          <w:p w14:paraId="649F99C6" w14:textId="77777777" w:rsidR="00D75D24" w:rsidRDefault="006657BE">
            <w:pPr>
              <w:jc w:val="right"/>
            </w:pPr>
            <w:r>
              <w:rPr>
                <w:rFonts w:ascii="Calibri" w:eastAsia="Calibri" w:hAnsi="Calibri" w:cs="Calibri"/>
                <w:sz w:val="20"/>
              </w:rPr>
              <w:t>10</w:t>
            </w:r>
          </w:p>
        </w:tc>
        <w:tc>
          <w:tcPr>
            <w:tcW w:w="960" w:type="dxa"/>
            <w:tcMar>
              <w:top w:w="29" w:type="dxa"/>
              <w:left w:w="108" w:type="dxa"/>
              <w:bottom w:w="29" w:type="dxa"/>
              <w:right w:w="108" w:type="dxa"/>
            </w:tcMar>
          </w:tcPr>
          <w:p w14:paraId="59DB3D3C" w14:textId="77777777" w:rsidR="00D75D24" w:rsidRDefault="006657BE">
            <w:pPr>
              <w:jc w:val="right"/>
            </w:pPr>
            <w:r>
              <w:rPr>
                <w:rFonts w:ascii="Calibri" w:eastAsia="Calibri" w:hAnsi="Calibri" w:cs="Calibri"/>
                <w:sz w:val="20"/>
              </w:rPr>
              <w:t>1.992</w:t>
            </w:r>
          </w:p>
        </w:tc>
        <w:tc>
          <w:tcPr>
            <w:tcW w:w="1060" w:type="dxa"/>
            <w:tcMar>
              <w:top w:w="29" w:type="dxa"/>
              <w:left w:w="108" w:type="dxa"/>
              <w:bottom w:w="29" w:type="dxa"/>
              <w:right w:w="108" w:type="dxa"/>
            </w:tcMar>
          </w:tcPr>
          <w:p w14:paraId="4AC90DBF" w14:textId="77777777" w:rsidR="00D75D24" w:rsidRDefault="006657BE">
            <w:pPr>
              <w:jc w:val="right"/>
            </w:pPr>
            <w:r>
              <w:rPr>
                <w:rFonts w:ascii="Calibri" w:eastAsia="Calibri" w:hAnsi="Calibri" w:cs="Calibri"/>
                <w:sz w:val="20"/>
              </w:rPr>
              <w:t>0.201</w:t>
            </w:r>
          </w:p>
        </w:tc>
        <w:tc>
          <w:tcPr>
            <w:tcW w:w="960" w:type="dxa"/>
            <w:tcMar>
              <w:top w:w="29" w:type="dxa"/>
              <w:left w:w="108" w:type="dxa"/>
              <w:bottom w:w="29" w:type="dxa"/>
              <w:right w:w="108" w:type="dxa"/>
            </w:tcMar>
          </w:tcPr>
          <w:p w14:paraId="1E214842" w14:textId="77777777" w:rsidR="00D75D24" w:rsidRDefault="006657BE">
            <w:pPr>
              <w:jc w:val="right"/>
            </w:pPr>
            <w:r>
              <w:rPr>
                <w:rFonts w:ascii="Calibri" w:eastAsia="Calibri" w:hAnsi="Calibri" w:cs="Calibri"/>
                <w:sz w:val="20"/>
              </w:rPr>
              <w:t>0.765</w:t>
            </w:r>
          </w:p>
        </w:tc>
        <w:tc>
          <w:tcPr>
            <w:tcW w:w="960" w:type="dxa"/>
            <w:tcMar>
              <w:top w:w="29" w:type="dxa"/>
              <w:left w:w="108" w:type="dxa"/>
              <w:bottom w:w="29" w:type="dxa"/>
              <w:right w:w="108" w:type="dxa"/>
            </w:tcMar>
          </w:tcPr>
          <w:p w14:paraId="7DDDC6B8" w14:textId="77777777" w:rsidR="00D75D24" w:rsidRDefault="006657BE">
            <w:pPr>
              <w:jc w:val="right"/>
            </w:pPr>
            <w:r>
              <w:rPr>
                <w:rFonts w:ascii="Calibri" w:eastAsia="Calibri" w:hAnsi="Calibri" w:cs="Calibri"/>
                <w:sz w:val="20"/>
              </w:rPr>
              <w:t>0.035</w:t>
            </w:r>
          </w:p>
        </w:tc>
      </w:tr>
      <w:tr w:rsidR="00D75D24" w14:paraId="5365D75A" w14:textId="77777777">
        <w:tblPrEx>
          <w:tblCellMar>
            <w:top w:w="0" w:type="dxa"/>
            <w:bottom w:w="0" w:type="dxa"/>
          </w:tblCellMar>
        </w:tblPrEx>
        <w:trPr>
          <w:trHeight w:val="300"/>
        </w:trPr>
        <w:tc>
          <w:tcPr>
            <w:tcW w:w="1820" w:type="dxa"/>
            <w:tcMar>
              <w:top w:w="29" w:type="dxa"/>
              <w:left w:w="108" w:type="dxa"/>
              <w:bottom w:w="29" w:type="dxa"/>
              <w:right w:w="108" w:type="dxa"/>
            </w:tcMar>
          </w:tcPr>
          <w:p w14:paraId="4382A26C" w14:textId="77777777" w:rsidR="00D75D24" w:rsidRDefault="00D75D24"/>
        </w:tc>
        <w:tc>
          <w:tcPr>
            <w:tcW w:w="2860" w:type="dxa"/>
            <w:tcMar>
              <w:top w:w="29" w:type="dxa"/>
              <w:left w:w="108" w:type="dxa"/>
              <w:bottom w:w="29" w:type="dxa"/>
              <w:right w:w="108" w:type="dxa"/>
            </w:tcMar>
          </w:tcPr>
          <w:p w14:paraId="059DDC69" w14:textId="77777777" w:rsidR="00D75D24" w:rsidRDefault="006657BE">
            <w:r>
              <w:rPr>
                <w:rFonts w:ascii="Calibri" w:eastAsia="Calibri" w:hAnsi="Calibri" w:cs="Calibri"/>
                <w:i/>
                <w:sz w:val="20"/>
              </w:rPr>
              <w:t>Eugenia stigmatosa</w:t>
            </w:r>
          </w:p>
        </w:tc>
        <w:tc>
          <w:tcPr>
            <w:tcW w:w="960" w:type="dxa"/>
            <w:tcMar>
              <w:top w:w="29" w:type="dxa"/>
              <w:left w:w="108" w:type="dxa"/>
              <w:bottom w:w="29" w:type="dxa"/>
              <w:right w:w="108" w:type="dxa"/>
            </w:tcMar>
          </w:tcPr>
          <w:p w14:paraId="141D4D16" w14:textId="77777777" w:rsidR="00D75D24" w:rsidRDefault="006657BE">
            <w:pPr>
              <w:jc w:val="right"/>
            </w:pPr>
            <w:r>
              <w:rPr>
                <w:rFonts w:ascii="Calibri" w:eastAsia="Calibri" w:hAnsi="Calibri" w:cs="Calibri"/>
                <w:sz w:val="20"/>
              </w:rPr>
              <w:t>23</w:t>
            </w:r>
          </w:p>
        </w:tc>
        <w:tc>
          <w:tcPr>
            <w:tcW w:w="960" w:type="dxa"/>
            <w:tcMar>
              <w:top w:w="29" w:type="dxa"/>
              <w:left w:w="108" w:type="dxa"/>
              <w:bottom w:w="29" w:type="dxa"/>
              <w:right w:w="108" w:type="dxa"/>
            </w:tcMar>
          </w:tcPr>
          <w:p w14:paraId="43230D86" w14:textId="77777777" w:rsidR="00D75D24" w:rsidRDefault="006657BE">
            <w:pPr>
              <w:jc w:val="right"/>
            </w:pPr>
            <w:r>
              <w:rPr>
                <w:rFonts w:ascii="Calibri" w:eastAsia="Calibri" w:hAnsi="Calibri" w:cs="Calibri"/>
                <w:sz w:val="20"/>
              </w:rPr>
              <w:t>1.926</w:t>
            </w:r>
          </w:p>
        </w:tc>
        <w:tc>
          <w:tcPr>
            <w:tcW w:w="1060" w:type="dxa"/>
            <w:tcMar>
              <w:top w:w="29" w:type="dxa"/>
              <w:left w:w="108" w:type="dxa"/>
              <w:bottom w:w="29" w:type="dxa"/>
              <w:right w:w="108" w:type="dxa"/>
            </w:tcMar>
          </w:tcPr>
          <w:p w14:paraId="32CAA0ED" w14:textId="77777777" w:rsidR="00D75D24" w:rsidRDefault="006657BE">
            <w:pPr>
              <w:jc w:val="right"/>
            </w:pPr>
            <w:r>
              <w:rPr>
                <w:rFonts w:ascii="Calibri" w:eastAsia="Calibri" w:hAnsi="Calibri" w:cs="Calibri"/>
                <w:sz w:val="20"/>
              </w:rPr>
              <w:t>0.179</w:t>
            </w:r>
          </w:p>
        </w:tc>
        <w:tc>
          <w:tcPr>
            <w:tcW w:w="960" w:type="dxa"/>
            <w:tcMar>
              <w:top w:w="29" w:type="dxa"/>
              <w:left w:w="108" w:type="dxa"/>
              <w:bottom w:w="29" w:type="dxa"/>
              <w:right w:w="108" w:type="dxa"/>
            </w:tcMar>
          </w:tcPr>
          <w:p w14:paraId="228C765F" w14:textId="77777777" w:rsidR="00D75D24" w:rsidRDefault="006657BE">
            <w:pPr>
              <w:jc w:val="right"/>
            </w:pPr>
            <w:r>
              <w:rPr>
                <w:rFonts w:ascii="Calibri" w:eastAsia="Calibri" w:hAnsi="Calibri" w:cs="Calibri"/>
                <w:sz w:val="20"/>
              </w:rPr>
              <w:t>0.736</w:t>
            </w:r>
          </w:p>
        </w:tc>
        <w:tc>
          <w:tcPr>
            <w:tcW w:w="960" w:type="dxa"/>
            <w:tcMar>
              <w:top w:w="29" w:type="dxa"/>
              <w:left w:w="108" w:type="dxa"/>
              <w:bottom w:w="29" w:type="dxa"/>
              <w:right w:w="108" w:type="dxa"/>
            </w:tcMar>
          </w:tcPr>
          <w:p w14:paraId="01A5DEED" w14:textId="77777777" w:rsidR="00D75D24" w:rsidRDefault="006657BE">
            <w:pPr>
              <w:jc w:val="right"/>
            </w:pPr>
            <w:r>
              <w:rPr>
                <w:rFonts w:ascii="Calibri" w:eastAsia="Calibri" w:hAnsi="Calibri" w:cs="Calibri"/>
                <w:sz w:val="20"/>
              </w:rPr>
              <w:t>0.085</w:t>
            </w:r>
          </w:p>
        </w:tc>
      </w:tr>
      <w:tr w:rsidR="00D75D24" w14:paraId="14839609" w14:textId="77777777">
        <w:tblPrEx>
          <w:tblCellMar>
            <w:top w:w="0" w:type="dxa"/>
            <w:bottom w:w="0" w:type="dxa"/>
          </w:tblCellMar>
        </w:tblPrEx>
        <w:trPr>
          <w:trHeight w:val="300"/>
        </w:trPr>
        <w:tc>
          <w:tcPr>
            <w:tcW w:w="1820" w:type="dxa"/>
            <w:tcMar>
              <w:top w:w="29" w:type="dxa"/>
              <w:left w:w="108" w:type="dxa"/>
              <w:bottom w:w="29" w:type="dxa"/>
              <w:right w:w="108" w:type="dxa"/>
            </w:tcMar>
          </w:tcPr>
          <w:p w14:paraId="05038CD0" w14:textId="77777777" w:rsidR="00D75D24" w:rsidRDefault="00D75D24"/>
        </w:tc>
        <w:tc>
          <w:tcPr>
            <w:tcW w:w="2860" w:type="dxa"/>
            <w:tcMar>
              <w:top w:w="29" w:type="dxa"/>
              <w:left w:w="108" w:type="dxa"/>
              <w:bottom w:w="29" w:type="dxa"/>
              <w:right w:w="108" w:type="dxa"/>
            </w:tcMar>
          </w:tcPr>
          <w:p w14:paraId="743DC2D4" w14:textId="77777777" w:rsidR="00D75D24" w:rsidRDefault="006657BE">
            <w:r>
              <w:rPr>
                <w:rFonts w:ascii="Calibri" w:eastAsia="Calibri" w:hAnsi="Calibri" w:cs="Calibri"/>
                <w:i/>
                <w:sz w:val="20"/>
              </w:rPr>
              <w:t>Eugenia sulcata</w:t>
            </w:r>
          </w:p>
        </w:tc>
        <w:tc>
          <w:tcPr>
            <w:tcW w:w="960" w:type="dxa"/>
            <w:tcMar>
              <w:top w:w="29" w:type="dxa"/>
              <w:left w:w="108" w:type="dxa"/>
              <w:bottom w:w="29" w:type="dxa"/>
              <w:right w:w="108" w:type="dxa"/>
            </w:tcMar>
          </w:tcPr>
          <w:p w14:paraId="006832DC" w14:textId="77777777" w:rsidR="00D75D24" w:rsidRDefault="006657BE">
            <w:pPr>
              <w:jc w:val="right"/>
            </w:pPr>
            <w:r>
              <w:rPr>
                <w:rFonts w:ascii="Calibri" w:eastAsia="Calibri" w:hAnsi="Calibri" w:cs="Calibri"/>
                <w:sz w:val="20"/>
              </w:rPr>
              <w:t>115</w:t>
            </w:r>
          </w:p>
        </w:tc>
        <w:tc>
          <w:tcPr>
            <w:tcW w:w="960" w:type="dxa"/>
            <w:tcMar>
              <w:top w:w="29" w:type="dxa"/>
              <w:left w:w="108" w:type="dxa"/>
              <w:bottom w:w="29" w:type="dxa"/>
              <w:right w:w="108" w:type="dxa"/>
            </w:tcMar>
          </w:tcPr>
          <w:p w14:paraId="3873CE81" w14:textId="77777777" w:rsidR="00D75D24" w:rsidRDefault="006657BE">
            <w:pPr>
              <w:jc w:val="right"/>
            </w:pPr>
            <w:r>
              <w:rPr>
                <w:rFonts w:ascii="Calibri" w:eastAsia="Calibri" w:hAnsi="Calibri" w:cs="Calibri"/>
                <w:sz w:val="20"/>
              </w:rPr>
              <w:t>1.287</w:t>
            </w:r>
          </w:p>
        </w:tc>
        <w:tc>
          <w:tcPr>
            <w:tcW w:w="1060" w:type="dxa"/>
            <w:tcMar>
              <w:top w:w="29" w:type="dxa"/>
              <w:left w:w="108" w:type="dxa"/>
              <w:bottom w:w="29" w:type="dxa"/>
              <w:right w:w="108" w:type="dxa"/>
            </w:tcMar>
          </w:tcPr>
          <w:p w14:paraId="4DC607A0" w14:textId="77777777" w:rsidR="00D75D24" w:rsidRDefault="006657BE">
            <w:pPr>
              <w:jc w:val="right"/>
            </w:pPr>
            <w:r>
              <w:rPr>
                <w:rFonts w:ascii="Calibri" w:eastAsia="Calibri" w:hAnsi="Calibri" w:cs="Calibri"/>
                <w:sz w:val="20"/>
              </w:rPr>
              <w:t>0.160</w:t>
            </w:r>
          </w:p>
        </w:tc>
        <w:tc>
          <w:tcPr>
            <w:tcW w:w="960" w:type="dxa"/>
            <w:tcMar>
              <w:top w:w="29" w:type="dxa"/>
              <w:left w:w="108" w:type="dxa"/>
              <w:bottom w:w="29" w:type="dxa"/>
              <w:right w:w="108" w:type="dxa"/>
            </w:tcMar>
          </w:tcPr>
          <w:p w14:paraId="411F6868" w14:textId="77777777" w:rsidR="00D75D24" w:rsidRDefault="006657BE">
            <w:pPr>
              <w:jc w:val="right"/>
            </w:pPr>
            <w:r>
              <w:rPr>
                <w:rFonts w:ascii="Calibri" w:eastAsia="Calibri" w:hAnsi="Calibri" w:cs="Calibri"/>
                <w:sz w:val="20"/>
              </w:rPr>
              <w:t>0.758</w:t>
            </w:r>
          </w:p>
        </w:tc>
        <w:tc>
          <w:tcPr>
            <w:tcW w:w="960" w:type="dxa"/>
            <w:tcMar>
              <w:top w:w="29" w:type="dxa"/>
              <w:left w:w="108" w:type="dxa"/>
              <w:bottom w:w="29" w:type="dxa"/>
              <w:right w:w="108" w:type="dxa"/>
            </w:tcMar>
          </w:tcPr>
          <w:p w14:paraId="6CF52B1B" w14:textId="77777777" w:rsidR="00D75D24" w:rsidRDefault="006657BE">
            <w:pPr>
              <w:jc w:val="right"/>
            </w:pPr>
            <w:r>
              <w:rPr>
                <w:rFonts w:ascii="Calibri" w:eastAsia="Calibri" w:hAnsi="Calibri" w:cs="Calibri"/>
                <w:sz w:val="20"/>
              </w:rPr>
              <w:t>0.082</w:t>
            </w:r>
          </w:p>
        </w:tc>
      </w:tr>
      <w:tr w:rsidR="00D75D24" w14:paraId="63A32ED7" w14:textId="77777777">
        <w:tblPrEx>
          <w:tblCellMar>
            <w:top w:w="0" w:type="dxa"/>
            <w:bottom w:w="0" w:type="dxa"/>
          </w:tblCellMar>
        </w:tblPrEx>
        <w:trPr>
          <w:trHeight w:val="300"/>
        </w:trPr>
        <w:tc>
          <w:tcPr>
            <w:tcW w:w="1820" w:type="dxa"/>
            <w:tcMar>
              <w:top w:w="29" w:type="dxa"/>
              <w:left w:w="108" w:type="dxa"/>
              <w:bottom w:w="29" w:type="dxa"/>
              <w:right w:w="108" w:type="dxa"/>
            </w:tcMar>
          </w:tcPr>
          <w:p w14:paraId="171F880D" w14:textId="77777777" w:rsidR="00D75D24" w:rsidRDefault="00D75D24"/>
        </w:tc>
        <w:tc>
          <w:tcPr>
            <w:tcW w:w="2860" w:type="dxa"/>
            <w:tcMar>
              <w:top w:w="29" w:type="dxa"/>
              <w:left w:w="108" w:type="dxa"/>
              <w:bottom w:w="29" w:type="dxa"/>
              <w:right w:w="108" w:type="dxa"/>
            </w:tcMar>
          </w:tcPr>
          <w:p w14:paraId="2FB317B7" w14:textId="77777777" w:rsidR="00D75D24" w:rsidRDefault="006657BE">
            <w:r>
              <w:rPr>
                <w:rFonts w:ascii="Calibri" w:eastAsia="Calibri" w:hAnsi="Calibri" w:cs="Calibri"/>
                <w:i/>
                <w:sz w:val="20"/>
              </w:rPr>
              <w:t>Eugenia umbelliflora</w:t>
            </w:r>
          </w:p>
        </w:tc>
        <w:tc>
          <w:tcPr>
            <w:tcW w:w="960" w:type="dxa"/>
            <w:tcMar>
              <w:top w:w="29" w:type="dxa"/>
              <w:left w:w="108" w:type="dxa"/>
              <w:bottom w:w="29" w:type="dxa"/>
              <w:right w:w="108" w:type="dxa"/>
            </w:tcMar>
          </w:tcPr>
          <w:p w14:paraId="04A19BC7" w14:textId="77777777" w:rsidR="00D75D24" w:rsidRDefault="006657BE">
            <w:pPr>
              <w:jc w:val="right"/>
            </w:pPr>
            <w:r>
              <w:rPr>
                <w:rFonts w:ascii="Calibri" w:eastAsia="Calibri" w:hAnsi="Calibri" w:cs="Calibri"/>
                <w:sz w:val="20"/>
              </w:rPr>
              <w:t>43</w:t>
            </w:r>
          </w:p>
        </w:tc>
        <w:tc>
          <w:tcPr>
            <w:tcW w:w="960" w:type="dxa"/>
            <w:tcMar>
              <w:top w:w="29" w:type="dxa"/>
              <w:left w:w="108" w:type="dxa"/>
              <w:bottom w:w="29" w:type="dxa"/>
              <w:right w:w="108" w:type="dxa"/>
            </w:tcMar>
          </w:tcPr>
          <w:p w14:paraId="46E1E208" w14:textId="77777777" w:rsidR="00D75D24" w:rsidRDefault="006657BE">
            <w:pPr>
              <w:jc w:val="right"/>
            </w:pPr>
            <w:r>
              <w:rPr>
                <w:rFonts w:ascii="Calibri" w:eastAsia="Calibri" w:hAnsi="Calibri" w:cs="Calibri"/>
                <w:sz w:val="20"/>
              </w:rPr>
              <w:t>1.161</w:t>
            </w:r>
          </w:p>
        </w:tc>
        <w:tc>
          <w:tcPr>
            <w:tcW w:w="1060" w:type="dxa"/>
            <w:tcMar>
              <w:top w:w="29" w:type="dxa"/>
              <w:left w:w="108" w:type="dxa"/>
              <w:bottom w:w="29" w:type="dxa"/>
              <w:right w:w="108" w:type="dxa"/>
            </w:tcMar>
          </w:tcPr>
          <w:p w14:paraId="62A92459" w14:textId="77777777" w:rsidR="00D75D24" w:rsidRDefault="006657BE">
            <w:pPr>
              <w:jc w:val="right"/>
            </w:pPr>
            <w:r>
              <w:rPr>
                <w:rFonts w:ascii="Calibri" w:eastAsia="Calibri" w:hAnsi="Calibri" w:cs="Calibri"/>
                <w:sz w:val="20"/>
              </w:rPr>
              <w:t>0.133</w:t>
            </w:r>
          </w:p>
        </w:tc>
        <w:tc>
          <w:tcPr>
            <w:tcW w:w="960" w:type="dxa"/>
            <w:tcMar>
              <w:top w:w="29" w:type="dxa"/>
              <w:left w:w="108" w:type="dxa"/>
              <w:bottom w:w="29" w:type="dxa"/>
              <w:right w:w="108" w:type="dxa"/>
            </w:tcMar>
          </w:tcPr>
          <w:p w14:paraId="0DE44333" w14:textId="77777777" w:rsidR="00D75D24" w:rsidRDefault="006657BE">
            <w:pPr>
              <w:jc w:val="right"/>
            </w:pPr>
            <w:r>
              <w:rPr>
                <w:rFonts w:ascii="Calibri" w:eastAsia="Calibri" w:hAnsi="Calibri" w:cs="Calibri"/>
                <w:sz w:val="20"/>
              </w:rPr>
              <w:t>0.745</w:t>
            </w:r>
          </w:p>
        </w:tc>
        <w:tc>
          <w:tcPr>
            <w:tcW w:w="960" w:type="dxa"/>
            <w:tcMar>
              <w:top w:w="29" w:type="dxa"/>
              <w:left w:w="108" w:type="dxa"/>
              <w:bottom w:w="29" w:type="dxa"/>
              <w:right w:w="108" w:type="dxa"/>
            </w:tcMar>
          </w:tcPr>
          <w:p w14:paraId="08F2BF57" w14:textId="77777777" w:rsidR="00D75D24" w:rsidRDefault="006657BE">
            <w:pPr>
              <w:jc w:val="right"/>
            </w:pPr>
            <w:r>
              <w:rPr>
                <w:rFonts w:ascii="Calibri" w:eastAsia="Calibri" w:hAnsi="Calibri" w:cs="Calibri"/>
                <w:sz w:val="20"/>
              </w:rPr>
              <w:t>0.122</w:t>
            </w:r>
          </w:p>
        </w:tc>
      </w:tr>
      <w:tr w:rsidR="00D75D24" w14:paraId="2C7D7FCE" w14:textId="77777777">
        <w:tblPrEx>
          <w:tblCellMar>
            <w:top w:w="0" w:type="dxa"/>
            <w:bottom w:w="0" w:type="dxa"/>
          </w:tblCellMar>
        </w:tblPrEx>
        <w:trPr>
          <w:trHeight w:val="300"/>
        </w:trPr>
        <w:tc>
          <w:tcPr>
            <w:tcW w:w="1820" w:type="dxa"/>
            <w:tcMar>
              <w:top w:w="29" w:type="dxa"/>
              <w:left w:w="108" w:type="dxa"/>
              <w:bottom w:w="29" w:type="dxa"/>
              <w:right w:w="108" w:type="dxa"/>
            </w:tcMar>
          </w:tcPr>
          <w:p w14:paraId="0648DDD4" w14:textId="77777777" w:rsidR="00D75D24" w:rsidRDefault="00D75D24"/>
        </w:tc>
        <w:tc>
          <w:tcPr>
            <w:tcW w:w="2860" w:type="dxa"/>
            <w:tcMar>
              <w:top w:w="29" w:type="dxa"/>
              <w:left w:w="108" w:type="dxa"/>
              <w:bottom w:w="29" w:type="dxa"/>
              <w:right w:w="108" w:type="dxa"/>
            </w:tcMar>
          </w:tcPr>
          <w:p w14:paraId="3472BAD3" w14:textId="77777777" w:rsidR="00D75D24" w:rsidRDefault="006657BE">
            <w:r>
              <w:rPr>
                <w:rFonts w:ascii="Calibri" w:eastAsia="Calibri" w:hAnsi="Calibri" w:cs="Calibri"/>
                <w:i/>
                <w:sz w:val="20"/>
              </w:rPr>
              <w:t>Marlierea racemosa</w:t>
            </w:r>
          </w:p>
        </w:tc>
        <w:tc>
          <w:tcPr>
            <w:tcW w:w="960" w:type="dxa"/>
            <w:tcMar>
              <w:top w:w="29" w:type="dxa"/>
              <w:left w:w="108" w:type="dxa"/>
              <w:bottom w:w="29" w:type="dxa"/>
              <w:right w:w="108" w:type="dxa"/>
            </w:tcMar>
          </w:tcPr>
          <w:p w14:paraId="3075FBF5" w14:textId="77777777" w:rsidR="00D75D24" w:rsidRDefault="006657BE">
            <w:pPr>
              <w:jc w:val="right"/>
            </w:pPr>
            <w:r>
              <w:rPr>
                <w:rFonts w:ascii="Calibri" w:eastAsia="Calibri" w:hAnsi="Calibri" w:cs="Calibri"/>
                <w:sz w:val="20"/>
              </w:rPr>
              <w:t>107</w:t>
            </w:r>
          </w:p>
        </w:tc>
        <w:tc>
          <w:tcPr>
            <w:tcW w:w="960" w:type="dxa"/>
            <w:tcMar>
              <w:top w:w="29" w:type="dxa"/>
              <w:left w:w="108" w:type="dxa"/>
              <w:bottom w:w="29" w:type="dxa"/>
              <w:right w:w="108" w:type="dxa"/>
            </w:tcMar>
          </w:tcPr>
          <w:p w14:paraId="394FAE89" w14:textId="77777777" w:rsidR="00D75D24" w:rsidRDefault="006657BE">
            <w:pPr>
              <w:jc w:val="right"/>
            </w:pPr>
            <w:r>
              <w:rPr>
                <w:rFonts w:ascii="Calibri" w:eastAsia="Calibri" w:hAnsi="Calibri" w:cs="Calibri"/>
                <w:sz w:val="20"/>
              </w:rPr>
              <w:t>1.032</w:t>
            </w:r>
          </w:p>
        </w:tc>
        <w:tc>
          <w:tcPr>
            <w:tcW w:w="1060" w:type="dxa"/>
            <w:tcMar>
              <w:top w:w="29" w:type="dxa"/>
              <w:left w:w="108" w:type="dxa"/>
              <w:bottom w:w="29" w:type="dxa"/>
              <w:right w:w="108" w:type="dxa"/>
            </w:tcMar>
          </w:tcPr>
          <w:p w14:paraId="40E79104" w14:textId="77777777" w:rsidR="00D75D24" w:rsidRDefault="006657BE">
            <w:pPr>
              <w:jc w:val="right"/>
            </w:pPr>
            <w:r>
              <w:rPr>
                <w:rFonts w:ascii="Calibri" w:eastAsia="Calibri" w:hAnsi="Calibri" w:cs="Calibri"/>
                <w:sz w:val="20"/>
              </w:rPr>
              <w:t>0.072</w:t>
            </w:r>
          </w:p>
        </w:tc>
        <w:tc>
          <w:tcPr>
            <w:tcW w:w="960" w:type="dxa"/>
            <w:tcMar>
              <w:top w:w="29" w:type="dxa"/>
              <w:left w:w="108" w:type="dxa"/>
              <w:bottom w:w="29" w:type="dxa"/>
              <w:right w:w="108" w:type="dxa"/>
            </w:tcMar>
          </w:tcPr>
          <w:p w14:paraId="0EB318BA" w14:textId="77777777" w:rsidR="00D75D24" w:rsidRDefault="006657BE">
            <w:pPr>
              <w:jc w:val="right"/>
            </w:pPr>
            <w:r>
              <w:rPr>
                <w:rFonts w:ascii="Calibri" w:eastAsia="Calibri" w:hAnsi="Calibri" w:cs="Calibri"/>
                <w:sz w:val="20"/>
              </w:rPr>
              <w:t>0.401</w:t>
            </w:r>
          </w:p>
        </w:tc>
        <w:tc>
          <w:tcPr>
            <w:tcW w:w="960" w:type="dxa"/>
            <w:tcMar>
              <w:top w:w="29" w:type="dxa"/>
              <w:left w:w="108" w:type="dxa"/>
              <w:bottom w:w="29" w:type="dxa"/>
              <w:right w:w="108" w:type="dxa"/>
            </w:tcMar>
          </w:tcPr>
          <w:p w14:paraId="07C85BFC" w14:textId="77777777" w:rsidR="00D75D24" w:rsidRDefault="006657BE">
            <w:pPr>
              <w:jc w:val="right"/>
            </w:pPr>
            <w:r>
              <w:rPr>
                <w:rFonts w:ascii="Calibri" w:eastAsia="Calibri" w:hAnsi="Calibri" w:cs="Calibri"/>
                <w:sz w:val="20"/>
              </w:rPr>
              <w:t>0.527</w:t>
            </w:r>
          </w:p>
        </w:tc>
      </w:tr>
      <w:tr w:rsidR="00D75D24" w14:paraId="3E089CFB" w14:textId="77777777">
        <w:tblPrEx>
          <w:tblCellMar>
            <w:top w:w="0" w:type="dxa"/>
            <w:bottom w:w="0" w:type="dxa"/>
          </w:tblCellMar>
        </w:tblPrEx>
        <w:trPr>
          <w:trHeight w:val="300"/>
        </w:trPr>
        <w:tc>
          <w:tcPr>
            <w:tcW w:w="1820" w:type="dxa"/>
            <w:tcMar>
              <w:top w:w="29" w:type="dxa"/>
              <w:left w:w="108" w:type="dxa"/>
              <w:bottom w:w="29" w:type="dxa"/>
              <w:right w:w="108" w:type="dxa"/>
            </w:tcMar>
          </w:tcPr>
          <w:p w14:paraId="659CD095" w14:textId="77777777" w:rsidR="00D75D24" w:rsidRDefault="00D75D24"/>
        </w:tc>
        <w:tc>
          <w:tcPr>
            <w:tcW w:w="2860" w:type="dxa"/>
            <w:tcMar>
              <w:top w:w="29" w:type="dxa"/>
              <w:left w:w="108" w:type="dxa"/>
              <w:bottom w:w="29" w:type="dxa"/>
              <w:right w:w="108" w:type="dxa"/>
            </w:tcMar>
          </w:tcPr>
          <w:p w14:paraId="4BFAE0A9" w14:textId="77777777" w:rsidR="00D75D24" w:rsidRDefault="006657BE">
            <w:r>
              <w:rPr>
                <w:rFonts w:ascii="Calibri" w:eastAsia="Calibri" w:hAnsi="Calibri" w:cs="Calibri"/>
                <w:i/>
                <w:sz w:val="20"/>
              </w:rPr>
              <w:t>Myrcia brasiliensis</w:t>
            </w:r>
          </w:p>
        </w:tc>
        <w:tc>
          <w:tcPr>
            <w:tcW w:w="960" w:type="dxa"/>
            <w:tcMar>
              <w:top w:w="29" w:type="dxa"/>
              <w:left w:w="108" w:type="dxa"/>
              <w:bottom w:w="29" w:type="dxa"/>
              <w:right w:w="108" w:type="dxa"/>
            </w:tcMar>
          </w:tcPr>
          <w:p w14:paraId="728988E3" w14:textId="77777777" w:rsidR="00D75D24" w:rsidRDefault="006657BE">
            <w:pPr>
              <w:jc w:val="right"/>
            </w:pPr>
            <w:r>
              <w:rPr>
                <w:rFonts w:ascii="Calibri" w:eastAsia="Calibri" w:hAnsi="Calibri" w:cs="Calibri"/>
                <w:sz w:val="20"/>
              </w:rPr>
              <w:t>104</w:t>
            </w:r>
          </w:p>
        </w:tc>
        <w:tc>
          <w:tcPr>
            <w:tcW w:w="960" w:type="dxa"/>
            <w:tcMar>
              <w:top w:w="29" w:type="dxa"/>
              <w:left w:w="108" w:type="dxa"/>
              <w:bottom w:w="29" w:type="dxa"/>
              <w:right w:w="108" w:type="dxa"/>
            </w:tcMar>
          </w:tcPr>
          <w:p w14:paraId="21554FF9" w14:textId="77777777" w:rsidR="00D75D24" w:rsidRDefault="006657BE">
            <w:pPr>
              <w:jc w:val="right"/>
            </w:pPr>
            <w:r>
              <w:rPr>
                <w:rFonts w:ascii="Calibri" w:eastAsia="Calibri" w:hAnsi="Calibri" w:cs="Calibri"/>
                <w:sz w:val="20"/>
              </w:rPr>
              <w:t>1.236</w:t>
            </w:r>
          </w:p>
        </w:tc>
        <w:tc>
          <w:tcPr>
            <w:tcW w:w="1060" w:type="dxa"/>
            <w:tcMar>
              <w:top w:w="29" w:type="dxa"/>
              <w:left w:w="108" w:type="dxa"/>
              <w:bottom w:w="29" w:type="dxa"/>
              <w:right w:w="108" w:type="dxa"/>
            </w:tcMar>
          </w:tcPr>
          <w:p w14:paraId="60E9BF53" w14:textId="77777777" w:rsidR="00D75D24" w:rsidRDefault="006657BE">
            <w:pPr>
              <w:jc w:val="right"/>
            </w:pPr>
            <w:r>
              <w:rPr>
                <w:rFonts w:ascii="Calibri" w:eastAsia="Calibri" w:hAnsi="Calibri" w:cs="Calibri"/>
                <w:sz w:val="20"/>
              </w:rPr>
              <w:t>0.149</w:t>
            </w:r>
          </w:p>
        </w:tc>
        <w:tc>
          <w:tcPr>
            <w:tcW w:w="960" w:type="dxa"/>
            <w:tcMar>
              <w:top w:w="29" w:type="dxa"/>
              <w:left w:w="108" w:type="dxa"/>
              <w:bottom w:w="29" w:type="dxa"/>
              <w:right w:w="108" w:type="dxa"/>
            </w:tcMar>
          </w:tcPr>
          <w:p w14:paraId="025DB204" w14:textId="77777777" w:rsidR="00D75D24" w:rsidRDefault="006657BE">
            <w:pPr>
              <w:jc w:val="right"/>
            </w:pPr>
            <w:r>
              <w:rPr>
                <w:rFonts w:ascii="Calibri" w:eastAsia="Calibri" w:hAnsi="Calibri" w:cs="Calibri"/>
                <w:sz w:val="20"/>
              </w:rPr>
              <w:t>0.782</w:t>
            </w:r>
          </w:p>
        </w:tc>
        <w:tc>
          <w:tcPr>
            <w:tcW w:w="960" w:type="dxa"/>
            <w:tcMar>
              <w:top w:w="29" w:type="dxa"/>
              <w:left w:w="108" w:type="dxa"/>
              <w:bottom w:w="29" w:type="dxa"/>
              <w:right w:w="108" w:type="dxa"/>
            </w:tcMar>
          </w:tcPr>
          <w:p w14:paraId="5F82F547" w14:textId="77777777" w:rsidR="00D75D24" w:rsidRDefault="006657BE">
            <w:pPr>
              <w:jc w:val="right"/>
            </w:pPr>
            <w:r>
              <w:rPr>
                <w:rFonts w:ascii="Calibri" w:eastAsia="Calibri" w:hAnsi="Calibri" w:cs="Calibri"/>
                <w:sz w:val="20"/>
              </w:rPr>
              <w:t>0.069</w:t>
            </w:r>
          </w:p>
        </w:tc>
      </w:tr>
      <w:tr w:rsidR="00D75D24" w14:paraId="1E581E40" w14:textId="77777777">
        <w:tblPrEx>
          <w:tblCellMar>
            <w:top w:w="0" w:type="dxa"/>
            <w:bottom w:w="0" w:type="dxa"/>
          </w:tblCellMar>
        </w:tblPrEx>
        <w:trPr>
          <w:trHeight w:val="300"/>
        </w:trPr>
        <w:tc>
          <w:tcPr>
            <w:tcW w:w="1820" w:type="dxa"/>
            <w:tcMar>
              <w:top w:w="29" w:type="dxa"/>
              <w:left w:w="108" w:type="dxa"/>
              <w:bottom w:w="29" w:type="dxa"/>
              <w:right w:w="108" w:type="dxa"/>
            </w:tcMar>
          </w:tcPr>
          <w:p w14:paraId="6B7B2126" w14:textId="77777777" w:rsidR="00D75D24" w:rsidRDefault="00D75D24"/>
        </w:tc>
        <w:tc>
          <w:tcPr>
            <w:tcW w:w="2860" w:type="dxa"/>
            <w:tcMar>
              <w:top w:w="29" w:type="dxa"/>
              <w:left w:w="108" w:type="dxa"/>
              <w:bottom w:w="29" w:type="dxa"/>
              <w:right w:w="108" w:type="dxa"/>
            </w:tcMar>
          </w:tcPr>
          <w:p w14:paraId="6DB39215" w14:textId="77777777" w:rsidR="00D75D24" w:rsidRDefault="006657BE">
            <w:r>
              <w:rPr>
                <w:rFonts w:ascii="Calibri" w:eastAsia="Calibri" w:hAnsi="Calibri" w:cs="Calibri"/>
                <w:i/>
                <w:sz w:val="20"/>
              </w:rPr>
              <w:t>Myrcia hebepetala</w:t>
            </w:r>
          </w:p>
        </w:tc>
        <w:tc>
          <w:tcPr>
            <w:tcW w:w="960" w:type="dxa"/>
            <w:tcMar>
              <w:top w:w="29" w:type="dxa"/>
              <w:left w:w="108" w:type="dxa"/>
              <w:bottom w:w="29" w:type="dxa"/>
              <w:right w:w="108" w:type="dxa"/>
            </w:tcMar>
          </w:tcPr>
          <w:p w14:paraId="1CF82365" w14:textId="77777777" w:rsidR="00D75D24" w:rsidRDefault="006657BE">
            <w:pPr>
              <w:jc w:val="right"/>
            </w:pPr>
            <w:r>
              <w:rPr>
                <w:rFonts w:ascii="Calibri" w:eastAsia="Calibri" w:hAnsi="Calibri" w:cs="Calibri"/>
                <w:sz w:val="20"/>
              </w:rPr>
              <w:t>398</w:t>
            </w:r>
          </w:p>
        </w:tc>
        <w:tc>
          <w:tcPr>
            <w:tcW w:w="960" w:type="dxa"/>
            <w:tcMar>
              <w:top w:w="29" w:type="dxa"/>
              <w:left w:w="108" w:type="dxa"/>
              <w:bottom w:w="29" w:type="dxa"/>
              <w:right w:w="108" w:type="dxa"/>
            </w:tcMar>
          </w:tcPr>
          <w:p w14:paraId="7672A597" w14:textId="77777777" w:rsidR="00D75D24" w:rsidRDefault="006657BE">
            <w:pPr>
              <w:jc w:val="right"/>
            </w:pPr>
            <w:r>
              <w:rPr>
                <w:rFonts w:ascii="Calibri" w:eastAsia="Calibri" w:hAnsi="Calibri" w:cs="Calibri"/>
                <w:sz w:val="20"/>
              </w:rPr>
              <w:t>1.181</w:t>
            </w:r>
          </w:p>
        </w:tc>
        <w:tc>
          <w:tcPr>
            <w:tcW w:w="1060" w:type="dxa"/>
            <w:tcMar>
              <w:top w:w="29" w:type="dxa"/>
              <w:left w:w="108" w:type="dxa"/>
              <w:bottom w:w="29" w:type="dxa"/>
              <w:right w:w="108" w:type="dxa"/>
            </w:tcMar>
          </w:tcPr>
          <w:p w14:paraId="27479222" w14:textId="77777777" w:rsidR="00D75D24" w:rsidRDefault="006657BE">
            <w:pPr>
              <w:jc w:val="right"/>
            </w:pPr>
            <w:r>
              <w:rPr>
                <w:rFonts w:ascii="Calibri" w:eastAsia="Calibri" w:hAnsi="Calibri" w:cs="Calibri"/>
                <w:sz w:val="20"/>
              </w:rPr>
              <w:t>0.145</w:t>
            </w:r>
          </w:p>
        </w:tc>
        <w:tc>
          <w:tcPr>
            <w:tcW w:w="960" w:type="dxa"/>
            <w:tcMar>
              <w:top w:w="29" w:type="dxa"/>
              <w:left w:w="108" w:type="dxa"/>
              <w:bottom w:w="29" w:type="dxa"/>
              <w:right w:w="108" w:type="dxa"/>
            </w:tcMar>
          </w:tcPr>
          <w:p w14:paraId="7FBDFAFD" w14:textId="77777777" w:rsidR="00D75D24" w:rsidRDefault="006657BE">
            <w:pPr>
              <w:jc w:val="right"/>
            </w:pPr>
            <w:r>
              <w:rPr>
                <w:rFonts w:ascii="Calibri" w:eastAsia="Calibri" w:hAnsi="Calibri" w:cs="Calibri"/>
                <w:sz w:val="20"/>
              </w:rPr>
              <w:t>0.702</w:t>
            </w:r>
          </w:p>
        </w:tc>
        <w:tc>
          <w:tcPr>
            <w:tcW w:w="960" w:type="dxa"/>
            <w:tcMar>
              <w:top w:w="29" w:type="dxa"/>
              <w:left w:w="108" w:type="dxa"/>
              <w:bottom w:w="29" w:type="dxa"/>
              <w:right w:w="108" w:type="dxa"/>
            </w:tcMar>
          </w:tcPr>
          <w:p w14:paraId="3652B78B" w14:textId="77777777" w:rsidR="00D75D24" w:rsidRDefault="006657BE">
            <w:pPr>
              <w:jc w:val="right"/>
            </w:pPr>
            <w:r>
              <w:rPr>
                <w:rFonts w:ascii="Calibri" w:eastAsia="Calibri" w:hAnsi="Calibri" w:cs="Calibri"/>
                <w:sz w:val="20"/>
              </w:rPr>
              <w:t>0.153</w:t>
            </w:r>
          </w:p>
        </w:tc>
      </w:tr>
      <w:tr w:rsidR="00D75D24" w14:paraId="0B213387" w14:textId="77777777">
        <w:tblPrEx>
          <w:tblCellMar>
            <w:top w:w="0" w:type="dxa"/>
            <w:bottom w:w="0" w:type="dxa"/>
          </w:tblCellMar>
        </w:tblPrEx>
        <w:trPr>
          <w:trHeight w:val="300"/>
        </w:trPr>
        <w:tc>
          <w:tcPr>
            <w:tcW w:w="1820" w:type="dxa"/>
            <w:tcMar>
              <w:top w:w="29" w:type="dxa"/>
              <w:left w:w="108" w:type="dxa"/>
              <w:bottom w:w="29" w:type="dxa"/>
              <w:right w:w="108" w:type="dxa"/>
            </w:tcMar>
          </w:tcPr>
          <w:p w14:paraId="358D2D0E" w14:textId="77777777" w:rsidR="00D75D24" w:rsidRDefault="00D75D24"/>
        </w:tc>
        <w:tc>
          <w:tcPr>
            <w:tcW w:w="2860" w:type="dxa"/>
            <w:tcMar>
              <w:top w:w="29" w:type="dxa"/>
              <w:left w:w="108" w:type="dxa"/>
              <w:bottom w:w="29" w:type="dxa"/>
              <w:right w:w="108" w:type="dxa"/>
            </w:tcMar>
          </w:tcPr>
          <w:p w14:paraId="04064795" w14:textId="77777777" w:rsidR="00D75D24" w:rsidRDefault="006657BE">
            <w:r>
              <w:rPr>
                <w:rFonts w:ascii="Calibri" w:eastAsia="Calibri" w:hAnsi="Calibri" w:cs="Calibri"/>
                <w:i/>
                <w:sz w:val="20"/>
              </w:rPr>
              <w:t>Myrcia ilheosensis</w:t>
            </w:r>
          </w:p>
        </w:tc>
        <w:tc>
          <w:tcPr>
            <w:tcW w:w="960" w:type="dxa"/>
            <w:tcMar>
              <w:top w:w="29" w:type="dxa"/>
              <w:left w:w="108" w:type="dxa"/>
              <w:bottom w:w="29" w:type="dxa"/>
              <w:right w:w="108" w:type="dxa"/>
            </w:tcMar>
          </w:tcPr>
          <w:p w14:paraId="7FF4DC44" w14:textId="77777777" w:rsidR="00D75D24" w:rsidRDefault="006657BE">
            <w:pPr>
              <w:jc w:val="right"/>
            </w:pPr>
            <w:r>
              <w:rPr>
                <w:rFonts w:ascii="Calibri" w:eastAsia="Calibri" w:hAnsi="Calibri" w:cs="Calibri"/>
                <w:sz w:val="20"/>
              </w:rPr>
              <w:t>140</w:t>
            </w:r>
          </w:p>
        </w:tc>
        <w:tc>
          <w:tcPr>
            <w:tcW w:w="960" w:type="dxa"/>
            <w:tcMar>
              <w:top w:w="29" w:type="dxa"/>
              <w:left w:w="108" w:type="dxa"/>
              <w:bottom w:w="29" w:type="dxa"/>
              <w:right w:w="108" w:type="dxa"/>
            </w:tcMar>
          </w:tcPr>
          <w:p w14:paraId="6FB3254B" w14:textId="77777777" w:rsidR="00D75D24" w:rsidRDefault="006657BE">
            <w:pPr>
              <w:jc w:val="right"/>
            </w:pPr>
            <w:r>
              <w:rPr>
                <w:rFonts w:ascii="Calibri" w:eastAsia="Calibri" w:hAnsi="Calibri" w:cs="Calibri"/>
                <w:sz w:val="20"/>
              </w:rPr>
              <w:t>1.526</w:t>
            </w:r>
          </w:p>
        </w:tc>
        <w:tc>
          <w:tcPr>
            <w:tcW w:w="1060" w:type="dxa"/>
            <w:tcMar>
              <w:top w:w="29" w:type="dxa"/>
              <w:left w:w="108" w:type="dxa"/>
              <w:bottom w:w="29" w:type="dxa"/>
              <w:right w:w="108" w:type="dxa"/>
            </w:tcMar>
          </w:tcPr>
          <w:p w14:paraId="46AAB38B" w14:textId="77777777" w:rsidR="00D75D24" w:rsidRDefault="006657BE">
            <w:pPr>
              <w:jc w:val="right"/>
            </w:pPr>
            <w:r>
              <w:rPr>
                <w:rFonts w:ascii="Calibri" w:eastAsia="Calibri" w:hAnsi="Calibri" w:cs="Calibri"/>
                <w:sz w:val="20"/>
              </w:rPr>
              <w:t>0.194</w:t>
            </w:r>
          </w:p>
        </w:tc>
        <w:tc>
          <w:tcPr>
            <w:tcW w:w="960" w:type="dxa"/>
            <w:tcMar>
              <w:top w:w="29" w:type="dxa"/>
              <w:left w:w="108" w:type="dxa"/>
              <w:bottom w:w="29" w:type="dxa"/>
              <w:right w:w="108" w:type="dxa"/>
            </w:tcMar>
          </w:tcPr>
          <w:p w14:paraId="1DB6BABB" w14:textId="77777777" w:rsidR="00D75D24" w:rsidRDefault="006657BE">
            <w:pPr>
              <w:jc w:val="right"/>
            </w:pPr>
            <w:r>
              <w:rPr>
                <w:rFonts w:ascii="Calibri" w:eastAsia="Calibri" w:hAnsi="Calibri" w:cs="Calibri"/>
                <w:sz w:val="20"/>
              </w:rPr>
              <w:t>0.783</w:t>
            </w:r>
          </w:p>
        </w:tc>
        <w:tc>
          <w:tcPr>
            <w:tcW w:w="960" w:type="dxa"/>
            <w:tcMar>
              <w:top w:w="29" w:type="dxa"/>
              <w:left w:w="108" w:type="dxa"/>
              <w:bottom w:w="29" w:type="dxa"/>
              <w:right w:w="108" w:type="dxa"/>
            </w:tcMar>
          </w:tcPr>
          <w:p w14:paraId="06266C9B" w14:textId="77777777" w:rsidR="00D75D24" w:rsidRDefault="006657BE">
            <w:pPr>
              <w:jc w:val="right"/>
            </w:pPr>
            <w:r>
              <w:rPr>
                <w:rFonts w:ascii="Calibri" w:eastAsia="Calibri" w:hAnsi="Calibri" w:cs="Calibri"/>
                <w:sz w:val="20"/>
              </w:rPr>
              <w:t>0.024</w:t>
            </w:r>
          </w:p>
        </w:tc>
      </w:tr>
      <w:tr w:rsidR="00D75D24" w14:paraId="2981A5C2" w14:textId="77777777">
        <w:tblPrEx>
          <w:tblCellMar>
            <w:top w:w="0" w:type="dxa"/>
            <w:bottom w:w="0" w:type="dxa"/>
          </w:tblCellMar>
        </w:tblPrEx>
        <w:trPr>
          <w:trHeight w:val="300"/>
        </w:trPr>
        <w:tc>
          <w:tcPr>
            <w:tcW w:w="1820" w:type="dxa"/>
            <w:tcMar>
              <w:top w:w="29" w:type="dxa"/>
              <w:left w:w="108" w:type="dxa"/>
              <w:bottom w:w="29" w:type="dxa"/>
              <w:right w:w="108" w:type="dxa"/>
            </w:tcMar>
          </w:tcPr>
          <w:p w14:paraId="13C284E2" w14:textId="77777777" w:rsidR="00D75D24" w:rsidRDefault="00D75D24"/>
        </w:tc>
        <w:tc>
          <w:tcPr>
            <w:tcW w:w="2860" w:type="dxa"/>
            <w:tcMar>
              <w:top w:w="29" w:type="dxa"/>
              <w:left w:w="108" w:type="dxa"/>
              <w:bottom w:w="29" w:type="dxa"/>
              <w:right w:w="108" w:type="dxa"/>
            </w:tcMar>
          </w:tcPr>
          <w:p w14:paraId="2870867A" w14:textId="77777777" w:rsidR="00D75D24" w:rsidRDefault="006657BE">
            <w:r>
              <w:rPr>
                <w:rFonts w:ascii="Calibri" w:eastAsia="Calibri" w:hAnsi="Calibri" w:cs="Calibri"/>
                <w:i/>
                <w:sz w:val="20"/>
              </w:rPr>
              <w:t>Myrcia multiflora</w:t>
            </w:r>
          </w:p>
        </w:tc>
        <w:tc>
          <w:tcPr>
            <w:tcW w:w="960" w:type="dxa"/>
            <w:tcMar>
              <w:top w:w="29" w:type="dxa"/>
              <w:left w:w="108" w:type="dxa"/>
              <w:bottom w:w="29" w:type="dxa"/>
              <w:right w:w="108" w:type="dxa"/>
            </w:tcMar>
          </w:tcPr>
          <w:p w14:paraId="7FE3CEE2" w14:textId="77777777" w:rsidR="00D75D24" w:rsidRDefault="006657BE">
            <w:pPr>
              <w:jc w:val="right"/>
            </w:pPr>
            <w:r>
              <w:rPr>
                <w:rFonts w:ascii="Calibri" w:eastAsia="Calibri" w:hAnsi="Calibri" w:cs="Calibri"/>
                <w:sz w:val="20"/>
              </w:rPr>
              <w:t>12</w:t>
            </w:r>
          </w:p>
        </w:tc>
        <w:tc>
          <w:tcPr>
            <w:tcW w:w="960" w:type="dxa"/>
            <w:tcMar>
              <w:top w:w="29" w:type="dxa"/>
              <w:left w:w="108" w:type="dxa"/>
              <w:bottom w:w="29" w:type="dxa"/>
              <w:right w:w="108" w:type="dxa"/>
            </w:tcMar>
          </w:tcPr>
          <w:p w14:paraId="6184A8C3" w14:textId="77777777" w:rsidR="00D75D24" w:rsidRDefault="006657BE">
            <w:pPr>
              <w:jc w:val="right"/>
            </w:pPr>
            <w:r>
              <w:rPr>
                <w:rFonts w:ascii="Calibri" w:eastAsia="Calibri" w:hAnsi="Calibri" w:cs="Calibri"/>
                <w:sz w:val="20"/>
              </w:rPr>
              <w:t>1.059</w:t>
            </w:r>
          </w:p>
        </w:tc>
        <w:tc>
          <w:tcPr>
            <w:tcW w:w="1060" w:type="dxa"/>
            <w:tcMar>
              <w:top w:w="29" w:type="dxa"/>
              <w:left w:w="108" w:type="dxa"/>
              <w:bottom w:w="29" w:type="dxa"/>
              <w:right w:w="108" w:type="dxa"/>
            </w:tcMar>
          </w:tcPr>
          <w:p w14:paraId="394B3A00" w14:textId="77777777" w:rsidR="00D75D24" w:rsidRDefault="006657BE">
            <w:pPr>
              <w:jc w:val="right"/>
            </w:pPr>
            <w:r>
              <w:rPr>
                <w:rFonts w:ascii="Calibri" w:eastAsia="Calibri" w:hAnsi="Calibri" w:cs="Calibri"/>
                <w:sz w:val="20"/>
              </w:rPr>
              <w:t>0.069</w:t>
            </w:r>
          </w:p>
        </w:tc>
        <w:tc>
          <w:tcPr>
            <w:tcW w:w="960" w:type="dxa"/>
            <w:tcMar>
              <w:top w:w="29" w:type="dxa"/>
              <w:left w:w="108" w:type="dxa"/>
              <w:bottom w:w="29" w:type="dxa"/>
              <w:right w:w="108" w:type="dxa"/>
            </w:tcMar>
          </w:tcPr>
          <w:p w14:paraId="15FCE0D4" w14:textId="77777777" w:rsidR="00D75D24" w:rsidRDefault="006657BE">
            <w:pPr>
              <w:jc w:val="right"/>
            </w:pPr>
            <w:r>
              <w:rPr>
                <w:rFonts w:ascii="Calibri" w:eastAsia="Calibri" w:hAnsi="Calibri" w:cs="Calibri"/>
                <w:sz w:val="20"/>
              </w:rPr>
              <w:t>0.857</w:t>
            </w:r>
          </w:p>
        </w:tc>
        <w:tc>
          <w:tcPr>
            <w:tcW w:w="960" w:type="dxa"/>
            <w:tcMar>
              <w:top w:w="29" w:type="dxa"/>
              <w:left w:w="108" w:type="dxa"/>
              <w:bottom w:w="29" w:type="dxa"/>
              <w:right w:w="108" w:type="dxa"/>
            </w:tcMar>
          </w:tcPr>
          <w:p w14:paraId="2149DBCA" w14:textId="77777777" w:rsidR="00D75D24" w:rsidRDefault="006657BE">
            <w:pPr>
              <w:jc w:val="right"/>
            </w:pPr>
            <w:r>
              <w:rPr>
                <w:rFonts w:ascii="Calibri" w:eastAsia="Calibri" w:hAnsi="Calibri" w:cs="Calibri"/>
                <w:sz w:val="20"/>
              </w:rPr>
              <w:t>0.074</w:t>
            </w:r>
          </w:p>
        </w:tc>
      </w:tr>
      <w:tr w:rsidR="00D75D24" w14:paraId="19B248E2" w14:textId="77777777">
        <w:tblPrEx>
          <w:tblCellMar>
            <w:top w:w="0" w:type="dxa"/>
            <w:bottom w:w="0" w:type="dxa"/>
          </w:tblCellMar>
        </w:tblPrEx>
        <w:trPr>
          <w:trHeight w:val="300"/>
        </w:trPr>
        <w:tc>
          <w:tcPr>
            <w:tcW w:w="1820" w:type="dxa"/>
            <w:tcMar>
              <w:top w:w="29" w:type="dxa"/>
              <w:left w:w="108" w:type="dxa"/>
              <w:bottom w:w="29" w:type="dxa"/>
              <w:right w:w="108" w:type="dxa"/>
            </w:tcMar>
          </w:tcPr>
          <w:p w14:paraId="6DC0C0FD" w14:textId="77777777" w:rsidR="00D75D24" w:rsidRDefault="00D75D24"/>
        </w:tc>
        <w:tc>
          <w:tcPr>
            <w:tcW w:w="2860" w:type="dxa"/>
            <w:tcMar>
              <w:top w:w="29" w:type="dxa"/>
              <w:left w:w="108" w:type="dxa"/>
              <w:bottom w:w="29" w:type="dxa"/>
              <w:right w:w="108" w:type="dxa"/>
            </w:tcMar>
          </w:tcPr>
          <w:p w14:paraId="16B8AEFC" w14:textId="77777777" w:rsidR="00D75D24" w:rsidRDefault="006657BE">
            <w:r>
              <w:rPr>
                <w:rFonts w:ascii="Calibri" w:eastAsia="Calibri" w:hAnsi="Calibri" w:cs="Calibri"/>
                <w:i/>
                <w:sz w:val="20"/>
              </w:rPr>
              <w:t>Myrcia racemosa</w:t>
            </w:r>
          </w:p>
        </w:tc>
        <w:tc>
          <w:tcPr>
            <w:tcW w:w="960" w:type="dxa"/>
            <w:tcMar>
              <w:top w:w="29" w:type="dxa"/>
              <w:left w:w="108" w:type="dxa"/>
              <w:bottom w:w="29" w:type="dxa"/>
              <w:right w:w="108" w:type="dxa"/>
            </w:tcMar>
          </w:tcPr>
          <w:p w14:paraId="461DC3CD" w14:textId="77777777" w:rsidR="00D75D24" w:rsidRDefault="006657BE">
            <w:pPr>
              <w:jc w:val="right"/>
            </w:pPr>
            <w:r>
              <w:rPr>
                <w:rFonts w:ascii="Calibri" w:eastAsia="Calibri" w:hAnsi="Calibri" w:cs="Calibri"/>
                <w:sz w:val="20"/>
              </w:rPr>
              <w:t>7</w:t>
            </w:r>
          </w:p>
        </w:tc>
        <w:tc>
          <w:tcPr>
            <w:tcW w:w="960" w:type="dxa"/>
            <w:tcMar>
              <w:top w:w="29" w:type="dxa"/>
              <w:left w:w="108" w:type="dxa"/>
              <w:bottom w:w="29" w:type="dxa"/>
              <w:right w:w="108" w:type="dxa"/>
            </w:tcMar>
          </w:tcPr>
          <w:p w14:paraId="7EED6988" w14:textId="77777777" w:rsidR="00D75D24" w:rsidRDefault="006657BE">
            <w:pPr>
              <w:jc w:val="right"/>
            </w:pPr>
            <w:r>
              <w:rPr>
                <w:rFonts w:ascii="Calibri" w:eastAsia="Calibri" w:hAnsi="Calibri" w:cs="Calibri"/>
                <w:sz w:val="20"/>
              </w:rPr>
              <w:t>1.874</w:t>
            </w:r>
          </w:p>
        </w:tc>
        <w:tc>
          <w:tcPr>
            <w:tcW w:w="1060" w:type="dxa"/>
            <w:tcMar>
              <w:top w:w="29" w:type="dxa"/>
              <w:left w:w="108" w:type="dxa"/>
              <w:bottom w:w="29" w:type="dxa"/>
              <w:right w:w="108" w:type="dxa"/>
            </w:tcMar>
          </w:tcPr>
          <w:p w14:paraId="74F69358" w14:textId="77777777" w:rsidR="00D75D24" w:rsidRDefault="006657BE">
            <w:pPr>
              <w:jc w:val="right"/>
            </w:pPr>
            <w:r>
              <w:rPr>
                <w:rFonts w:ascii="Calibri" w:eastAsia="Calibri" w:hAnsi="Calibri" w:cs="Calibri"/>
                <w:sz w:val="20"/>
              </w:rPr>
              <w:t>0.185</w:t>
            </w:r>
          </w:p>
        </w:tc>
        <w:tc>
          <w:tcPr>
            <w:tcW w:w="960" w:type="dxa"/>
            <w:tcMar>
              <w:top w:w="29" w:type="dxa"/>
              <w:left w:w="108" w:type="dxa"/>
              <w:bottom w:w="29" w:type="dxa"/>
              <w:right w:w="108" w:type="dxa"/>
            </w:tcMar>
          </w:tcPr>
          <w:p w14:paraId="327F8A6F" w14:textId="77777777" w:rsidR="00D75D24" w:rsidRDefault="006657BE">
            <w:pPr>
              <w:jc w:val="right"/>
            </w:pPr>
            <w:r>
              <w:rPr>
                <w:rFonts w:ascii="Calibri" w:eastAsia="Calibri" w:hAnsi="Calibri" w:cs="Calibri"/>
                <w:sz w:val="20"/>
              </w:rPr>
              <w:t>0.722</w:t>
            </w:r>
          </w:p>
        </w:tc>
        <w:tc>
          <w:tcPr>
            <w:tcW w:w="960" w:type="dxa"/>
            <w:tcMar>
              <w:top w:w="29" w:type="dxa"/>
              <w:left w:w="108" w:type="dxa"/>
              <w:bottom w:w="29" w:type="dxa"/>
              <w:right w:w="108" w:type="dxa"/>
            </w:tcMar>
          </w:tcPr>
          <w:p w14:paraId="61EE9AB7" w14:textId="77777777" w:rsidR="00D75D24" w:rsidRDefault="006657BE">
            <w:pPr>
              <w:jc w:val="right"/>
            </w:pPr>
            <w:r>
              <w:rPr>
                <w:rFonts w:ascii="Calibri" w:eastAsia="Calibri" w:hAnsi="Calibri" w:cs="Calibri"/>
                <w:sz w:val="20"/>
              </w:rPr>
              <w:t>0.093</w:t>
            </w:r>
          </w:p>
        </w:tc>
      </w:tr>
      <w:tr w:rsidR="00D75D24" w14:paraId="6FA02B34" w14:textId="77777777">
        <w:tblPrEx>
          <w:tblCellMar>
            <w:top w:w="0" w:type="dxa"/>
            <w:bottom w:w="0" w:type="dxa"/>
          </w:tblCellMar>
        </w:tblPrEx>
        <w:trPr>
          <w:trHeight w:val="300"/>
        </w:trPr>
        <w:tc>
          <w:tcPr>
            <w:tcW w:w="1820" w:type="dxa"/>
            <w:tcMar>
              <w:top w:w="29" w:type="dxa"/>
              <w:left w:w="108" w:type="dxa"/>
              <w:bottom w:w="29" w:type="dxa"/>
              <w:right w:w="108" w:type="dxa"/>
            </w:tcMar>
          </w:tcPr>
          <w:p w14:paraId="67A2B6E1" w14:textId="77777777" w:rsidR="00D75D24" w:rsidRDefault="00D75D24"/>
        </w:tc>
        <w:tc>
          <w:tcPr>
            <w:tcW w:w="2860" w:type="dxa"/>
            <w:tcMar>
              <w:top w:w="29" w:type="dxa"/>
              <w:left w:w="108" w:type="dxa"/>
              <w:bottom w:w="29" w:type="dxa"/>
              <w:right w:w="108" w:type="dxa"/>
            </w:tcMar>
          </w:tcPr>
          <w:p w14:paraId="684EB917" w14:textId="77777777" w:rsidR="00D75D24" w:rsidRDefault="006657BE">
            <w:r>
              <w:rPr>
                <w:rFonts w:ascii="Calibri" w:eastAsia="Calibri" w:hAnsi="Calibri" w:cs="Calibri"/>
                <w:i/>
                <w:sz w:val="20"/>
              </w:rPr>
              <w:t>Myrcia sp.1</w:t>
            </w:r>
          </w:p>
        </w:tc>
        <w:tc>
          <w:tcPr>
            <w:tcW w:w="960" w:type="dxa"/>
            <w:tcMar>
              <w:top w:w="29" w:type="dxa"/>
              <w:left w:w="108" w:type="dxa"/>
              <w:bottom w:w="29" w:type="dxa"/>
              <w:right w:w="108" w:type="dxa"/>
            </w:tcMar>
          </w:tcPr>
          <w:p w14:paraId="2F1FA204" w14:textId="77777777" w:rsidR="00D75D24" w:rsidRDefault="006657BE">
            <w:pPr>
              <w:jc w:val="right"/>
            </w:pPr>
            <w:r>
              <w:rPr>
                <w:rFonts w:ascii="Calibri" w:eastAsia="Calibri" w:hAnsi="Calibri" w:cs="Calibri"/>
                <w:sz w:val="20"/>
              </w:rPr>
              <w:t>39</w:t>
            </w:r>
          </w:p>
        </w:tc>
        <w:tc>
          <w:tcPr>
            <w:tcW w:w="960" w:type="dxa"/>
            <w:tcMar>
              <w:top w:w="29" w:type="dxa"/>
              <w:left w:w="108" w:type="dxa"/>
              <w:bottom w:w="29" w:type="dxa"/>
              <w:right w:w="108" w:type="dxa"/>
            </w:tcMar>
          </w:tcPr>
          <w:p w14:paraId="6B973430" w14:textId="77777777" w:rsidR="00D75D24" w:rsidRDefault="006657BE">
            <w:pPr>
              <w:jc w:val="right"/>
            </w:pPr>
            <w:r>
              <w:rPr>
                <w:rFonts w:ascii="Calibri" w:eastAsia="Calibri" w:hAnsi="Calibri" w:cs="Calibri"/>
                <w:sz w:val="20"/>
              </w:rPr>
              <w:t>2.141</w:t>
            </w:r>
          </w:p>
        </w:tc>
        <w:tc>
          <w:tcPr>
            <w:tcW w:w="1060" w:type="dxa"/>
            <w:tcMar>
              <w:top w:w="29" w:type="dxa"/>
              <w:left w:w="108" w:type="dxa"/>
              <w:bottom w:w="29" w:type="dxa"/>
              <w:right w:w="108" w:type="dxa"/>
            </w:tcMar>
          </w:tcPr>
          <w:p w14:paraId="22BA133F" w14:textId="77777777" w:rsidR="00D75D24" w:rsidRDefault="006657BE">
            <w:pPr>
              <w:jc w:val="right"/>
            </w:pPr>
            <w:r>
              <w:rPr>
                <w:rFonts w:ascii="Calibri" w:eastAsia="Calibri" w:hAnsi="Calibri" w:cs="Calibri"/>
                <w:sz w:val="20"/>
              </w:rPr>
              <w:t>0.190</w:t>
            </w:r>
          </w:p>
        </w:tc>
        <w:tc>
          <w:tcPr>
            <w:tcW w:w="960" w:type="dxa"/>
            <w:tcMar>
              <w:top w:w="29" w:type="dxa"/>
              <w:left w:w="108" w:type="dxa"/>
              <w:bottom w:w="29" w:type="dxa"/>
              <w:right w:w="108" w:type="dxa"/>
            </w:tcMar>
          </w:tcPr>
          <w:p w14:paraId="57810A76" w14:textId="77777777" w:rsidR="00D75D24" w:rsidRDefault="006657BE">
            <w:pPr>
              <w:jc w:val="right"/>
            </w:pPr>
            <w:r>
              <w:rPr>
                <w:rFonts w:ascii="Calibri" w:eastAsia="Calibri" w:hAnsi="Calibri" w:cs="Calibri"/>
                <w:sz w:val="20"/>
              </w:rPr>
              <w:t>0.757</w:t>
            </w:r>
          </w:p>
        </w:tc>
        <w:tc>
          <w:tcPr>
            <w:tcW w:w="960" w:type="dxa"/>
            <w:tcMar>
              <w:top w:w="29" w:type="dxa"/>
              <w:left w:w="108" w:type="dxa"/>
              <w:bottom w:w="29" w:type="dxa"/>
              <w:right w:w="108" w:type="dxa"/>
            </w:tcMar>
          </w:tcPr>
          <w:p w14:paraId="0C7B4203" w14:textId="77777777" w:rsidR="00D75D24" w:rsidRDefault="006657BE">
            <w:pPr>
              <w:jc w:val="right"/>
            </w:pPr>
            <w:r>
              <w:rPr>
                <w:rFonts w:ascii="Calibri" w:eastAsia="Calibri" w:hAnsi="Calibri" w:cs="Calibri"/>
                <w:sz w:val="20"/>
              </w:rPr>
              <w:t>0.053</w:t>
            </w:r>
          </w:p>
        </w:tc>
      </w:tr>
      <w:tr w:rsidR="00D75D24" w14:paraId="7131292E" w14:textId="77777777">
        <w:tblPrEx>
          <w:tblCellMar>
            <w:top w:w="0" w:type="dxa"/>
            <w:bottom w:w="0" w:type="dxa"/>
          </w:tblCellMar>
        </w:tblPrEx>
        <w:trPr>
          <w:trHeight w:val="300"/>
        </w:trPr>
        <w:tc>
          <w:tcPr>
            <w:tcW w:w="1820" w:type="dxa"/>
            <w:tcMar>
              <w:top w:w="29" w:type="dxa"/>
              <w:left w:w="108" w:type="dxa"/>
              <w:bottom w:w="29" w:type="dxa"/>
              <w:right w:w="108" w:type="dxa"/>
            </w:tcMar>
          </w:tcPr>
          <w:p w14:paraId="6EA659FB" w14:textId="77777777" w:rsidR="00D75D24" w:rsidRDefault="00D75D24"/>
        </w:tc>
        <w:tc>
          <w:tcPr>
            <w:tcW w:w="2860" w:type="dxa"/>
            <w:tcMar>
              <w:top w:w="29" w:type="dxa"/>
              <w:left w:w="108" w:type="dxa"/>
              <w:bottom w:w="29" w:type="dxa"/>
              <w:right w:w="108" w:type="dxa"/>
            </w:tcMar>
          </w:tcPr>
          <w:p w14:paraId="7ED6E831" w14:textId="77777777" w:rsidR="00D75D24" w:rsidRDefault="006657BE">
            <w:r>
              <w:rPr>
                <w:rFonts w:ascii="Calibri" w:eastAsia="Calibri" w:hAnsi="Calibri" w:cs="Calibri"/>
                <w:i/>
                <w:sz w:val="20"/>
              </w:rPr>
              <w:t>Myrcia splendens</w:t>
            </w:r>
          </w:p>
        </w:tc>
        <w:tc>
          <w:tcPr>
            <w:tcW w:w="960" w:type="dxa"/>
            <w:tcMar>
              <w:top w:w="29" w:type="dxa"/>
              <w:left w:w="108" w:type="dxa"/>
              <w:bottom w:w="29" w:type="dxa"/>
              <w:right w:w="108" w:type="dxa"/>
            </w:tcMar>
          </w:tcPr>
          <w:p w14:paraId="1596A34E" w14:textId="77777777" w:rsidR="00D75D24" w:rsidRDefault="006657BE">
            <w:pPr>
              <w:jc w:val="right"/>
            </w:pPr>
            <w:r>
              <w:rPr>
                <w:rFonts w:ascii="Calibri" w:eastAsia="Calibri" w:hAnsi="Calibri" w:cs="Calibri"/>
                <w:sz w:val="20"/>
              </w:rPr>
              <w:t>38</w:t>
            </w:r>
          </w:p>
        </w:tc>
        <w:tc>
          <w:tcPr>
            <w:tcW w:w="960" w:type="dxa"/>
            <w:tcMar>
              <w:top w:w="29" w:type="dxa"/>
              <w:left w:w="108" w:type="dxa"/>
              <w:bottom w:w="29" w:type="dxa"/>
              <w:right w:w="108" w:type="dxa"/>
            </w:tcMar>
          </w:tcPr>
          <w:p w14:paraId="4F03926B" w14:textId="77777777" w:rsidR="00D75D24" w:rsidRDefault="006657BE">
            <w:pPr>
              <w:jc w:val="right"/>
            </w:pPr>
            <w:r>
              <w:rPr>
                <w:rFonts w:ascii="Calibri" w:eastAsia="Calibri" w:hAnsi="Calibri" w:cs="Calibri"/>
                <w:sz w:val="20"/>
              </w:rPr>
              <w:t>1.114</w:t>
            </w:r>
          </w:p>
        </w:tc>
        <w:tc>
          <w:tcPr>
            <w:tcW w:w="1060" w:type="dxa"/>
            <w:tcMar>
              <w:top w:w="29" w:type="dxa"/>
              <w:left w:w="108" w:type="dxa"/>
              <w:bottom w:w="29" w:type="dxa"/>
              <w:right w:w="108" w:type="dxa"/>
            </w:tcMar>
          </w:tcPr>
          <w:p w14:paraId="5714FDB8" w14:textId="77777777" w:rsidR="00D75D24" w:rsidRDefault="006657BE">
            <w:pPr>
              <w:jc w:val="right"/>
            </w:pPr>
            <w:r>
              <w:rPr>
                <w:rFonts w:ascii="Calibri" w:eastAsia="Calibri" w:hAnsi="Calibri" w:cs="Calibri"/>
                <w:sz w:val="20"/>
              </w:rPr>
              <w:t>0.126</w:t>
            </w:r>
          </w:p>
        </w:tc>
        <w:tc>
          <w:tcPr>
            <w:tcW w:w="960" w:type="dxa"/>
            <w:tcMar>
              <w:top w:w="29" w:type="dxa"/>
              <w:left w:w="108" w:type="dxa"/>
              <w:bottom w:w="29" w:type="dxa"/>
              <w:right w:w="108" w:type="dxa"/>
            </w:tcMar>
          </w:tcPr>
          <w:p w14:paraId="5B56566E" w14:textId="77777777" w:rsidR="00D75D24" w:rsidRDefault="006657BE">
            <w:pPr>
              <w:jc w:val="right"/>
            </w:pPr>
            <w:r>
              <w:rPr>
                <w:rFonts w:ascii="Calibri" w:eastAsia="Calibri" w:hAnsi="Calibri" w:cs="Calibri"/>
                <w:sz w:val="20"/>
              </w:rPr>
              <w:t>0.767</w:t>
            </w:r>
          </w:p>
        </w:tc>
        <w:tc>
          <w:tcPr>
            <w:tcW w:w="960" w:type="dxa"/>
            <w:tcMar>
              <w:top w:w="29" w:type="dxa"/>
              <w:left w:w="108" w:type="dxa"/>
              <w:bottom w:w="29" w:type="dxa"/>
              <w:right w:w="108" w:type="dxa"/>
            </w:tcMar>
          </w:tcPr>
          <w:p w14:paraId="1A3EAAF5" w14:textId="77777777" w:rsidR="00D75D24" w:rsidRDefault="006657BE">
            <w:pPr>
              <w:jc w:val="right"/>
            </w:pPr>
            <w:r>
              <w:rPr>
                <w:rFonts w:ascii="Calibri" w:eastAsia="Calibri" w:hAnsi="Calibri" w:cs="Calibri"/>
                <w:sz w:val="20"/>
              </w:rPr>
              <w:t>0.107</w:t>
            </w:r>
          </w:p>
        </w:tc>
      </w:tr>
      <w:tr w:rsidR="00D75D24" w14:paraId="3D7486FC" w14:textId="77777777">
        <w:tblPrEx>
          <w:tblCellMar>
            <w:top w:w="0" w:type="dxa"/>
            <w:bottom w:w="0" w:type="dxa"/>
          </w:tblCellMar>
        </w:tblPrEx>
        <w:trPr>
          <w:trHeight w:val="300"/>
        </w:trPr>
        <w:tc>
          <w:tcPr>
            <w:tcW w:w="1820" w:type="dxa"/>
            <w:tcMar>
              <w:top w:w="29" w:type="dxa"/>
              <w:left w:w="108" w:type="dxa"/>
              <w:bottom w:w="29" w:type="dxa"/>
              <w:right w:w="108" w:type="dxa"/>
            </w:tcMar>
          </w:tcPr>
          <w:p w14:paraId="0605C20D" w14:textId="77777777" w:rsidR="00D75D24" w:rsidRDefault="00D75D24"/>
        </w:tc>
        <w:tc>
          <w:tcPr>
            <w:tcW w:w="2860" w:type="dxa"/>
            <w:tcMar>
              <w:top w:w="29" w:type="dxa"/>
              <w:left w:w="108" w:type="dxa"/>
              <w:bottom w:w="29" w:type="dxa"/>
              <w:right w:w="108" w:type="dxa"/>
            </w:tcMar>
          </w:tcPr>
          <w:p w14:paraId="25F21569" w14:textId="77777777" w:rsidR="00D75D24" w:rsidRDefault="006657BE">
            <w:r>
              <w:rPr>
                <w:rFonts w:ascii="Calibri" w:eastAsia="Calibri" w:hAnsi="Calibri" w:cs="Calibri"/>
                <w:i/>
                <w:sz w:val="20"/>
              </w:rPr>
              <w:t>Neomitranthes glomerata</w:t>
            </w:r>
          </w:p>
        </w:tc>
        <w:tc>
          <w:tcPr>
            <w:tcW w:w="960" w:type="dxa"/>
            <w:tcMar>
              <w:top w:w="29" w:type="dxa"/>
              <w:left w:w="108" w:type="dxa"/>
              <w:bottom w:w="29" w:type="dxa"/>
              <w:right w:w="108" w:type="dxa"/>
            </w:tcMar>
          </w:tcPr>
          <w:p w14:paraId="532C28D2" w14:textId="77777777" w:rsidR="00D75D24" w:rsidRDefault="006657BE">
            <w:pPr>
              <w:jc w:val="right"/>
            </w:pPr>
            <w:r>
              <w:rPr>
                <w:rFonts w:ascii="Calibri" w:eastAsia="Calibri" w:hAnsi="Calibri" w:cs="Calibri"/>
                <w:sz w:val="20"/>
              </w:rPr>
              <w:t>20</w:t>
            </w:r>
          </w:p>
        </w:tc>
        <w:tc>
          <w:tcPr>
            <w:tcW w:w="960" w:type="dxa"/>
            <w:tcMar>
              <w:top w:w="29" w:type="dxa"/>
              <w:left w:w="108" w:type="dxa"/>
              <w:bottom w:w="29" w:type="dxa"/>
              <w:right w:w="108" w:type="dxa"/>
            </w:tcMar>
          </w:tcPr>
          <w:p w14:paraId="6026EBA9" w14:textId="77777777" w:rsidR="00D75D24" w:rsidRDefault="006657BE">
            <w:pPr>
              <w:jc w:val="right"/>
            </w:pPr>
            <w:r>
              <w:rPr>
                <w:rFonts w:ascii="Calibri" w:eastAsia="Calibri" w:hAnsi="Calibri" w:cs="Calibri"/>
                <w:sz w:val="20"/>
              </w:rPr>
              <w:t>0.999</w:t>
            </w:r>
          </w:p>
        </w:tc>
        <w:tc>
          <w:tcPr>
            <w:tcW w:w="1060" w:type="dxa"/>
            <w:tcMar>
              <w:top w:w="29" w:type="dxa"/>
              <w:left w:w="108" w:type="dxa"/>
              <w:bottom w:w="29" w:type="dxa"/>
              <w:right w:w="108" w:type="dxa"/>
            </w:tcMar>
          </w:tcPr>
          <w:p w14:paraId="502B9766"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335BF833"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6A4D95B1" w14:textId="77777777" w:rsidR="00D75D24" w:rsidRDefault="006657BE">
            <w:pPr>
              <w:jc w:val="right"/>
            </w:pPr>
            <w:r>
              <w:rPr>
                <w:rFonts w:ascii="Calibri" w:eastAsia="Calibri" w:hAnsi="Calibri" w:cs="Calibri"/>
                <w:sz w:val="20"/>
              </w:rPr>
              <w:t>0.000</w:t>
            </w:r>
          </w:p>
        </w:tc>
      </w:tr>
      <w:tr w:rsidR="00D75D24" w14:paraId="0F18604D" w14:textId="77777777">
        <w:tblPrEx>
          <w:tblCellMar>
            <w:top w:w="0" w:type="dxa"/>
            <w:bottom w:w="0" w:type="dxa"/>
          </w:tblCellMar>
        </w:tblPrEx>
        <w:trPr>
          <w:trHeight w:val="300"/>
        </w:trPr>
        <w:tc>
          <w:tcPr>
            <w:tcW w:w="1820" w:type="dxa"/>
            <w:tcMar>
              <w:top w:w="29" w:type="dxa"/>
              <w:left w:w="108" w:type="dxa"/>
              <w:bottom w:w="29" w:type="dxa"/>
              <w:right w:w="108" w:type="dxa"/>
            </w:tcMar>
          </w:tcPr>
          <w:p w14:paraId="3A6B49AA" w14:textId="77777777" w:rsidR="00D75D24" w:rsidRDefault="00D75D24"/>
        </w:tc>
        <w:tc>
          <w:tcPr>
            <w:tcW w:w="2860" w:type="dxa"/>
            <w:tcMar>
              <w:top w:w="29" w:type="dxa"/>
              <w:left w:w="108" w:type="dxa"/>
              <w:bottom w:w="29" w:type="dxa"/>
              <w:right w:w="108" w:type="dxa"/>
            </w:tcMar>
          </w:tcPr>
          <w:p w14:paraId="40F5C99D" w14:textId="77777777" w:rsidR="00D75D24" w:rsidRDefault="006657BE">
            <w:r>
              <w:rPr>
                <w:rFonts w:ascii="Calibri" w:eastAsia="Calibri" w:hAnsi="Calibri" w:cs="Calibri"/>
                <w:i/>
                <w:sz w:val="20"/>
              </w:rPr>
              <w:t>Pimenta pseudocaryophyllus</w:t>
            </w:r>
          </w:p>
        </w:tc>
        <w:tc>
          <w:tcPr>
            <w:tcW w:w="960" w:type="dxa"/>
            <w:tcMar>
              <w:top w:w="29" w:type="dxa"/>
              <w:left w:w="108" w:type="dxa"/>
              <w:bottom w:w="29" w:type="dxa"/>
              <w:right w:w="108" w:type="dxa"/>
            </w:tcMar>
          </w:tcPr>
          <w:p w14:paraId="3044511F" w14:textId="77777777" w:rsidR="00D75D24" w:rsidRDefault="006657BE">
            <w:pPr>
              <w:jc w:val="right"/>
            </w:pPr>
            <w:r>
              <w:rPr>
                <w:rFonts w:ascii="Calibri" w:eastAsia="Calibri" w:hAnsi="Calibri" w:cs="Calibri"/>
                <w:sz w:val="20"/>
              </w:rPr>
              <w:t>7</w:t>
            </w:r>
          </w:p>
        </w:tc>
        <w:tc>
          <w:tcPr>
            <w:tcW w:w="960" w:type="dxa"/>
            <w:tcMar>
              <w:top w:w="29" w:type="dxa"/>
              <w:left w:w="108" w:type="dxa"/>
              <w:bottom w:w="29" w:type="dxa"/>
              <w:right w:w="108" w:type="dxa"/>
            </w:tcMar>
          </w:tcPr>
          <w:p w14:paraId="47E8D7DF" w14:textId="77777777" w:rsidR="00D75D24" w:rsidRDefault="006657BE">
            <w:pPr>
              <w:jc w:val="right"/>
            </w:pPr>
            <w:r>
              <w:rPr>
                <w:rFonts w:ascii="Calibri" w:eastAsia="Calibri" w:hAnsi="Calibri" w:cs="Calibri"/>
                <w:sz w:val="20"/>
              </w:rPr>
              <w:t>1.225</w:t>
            </w:r>
          </w:p>
        </w:tc>
        <w:tc>
          <w:tcPr>
            <w:tcW w:w="1060" w:type="dxa"/>
            <w:tcMar>
              <w:top w:w="29" w:type="dxa"/>
              <w:left w:w="108" w:type="dxa"/>
              <w:bottom w:w="29" w:type="dxa"/>
              <w:right w:w="108" w:type="dxa"/>
            </w:tcMar>
          </w:tcPr>
          <w:p w14:paraId="4AAE5609" w14:textId="77777777" w:rsidR="00D75D24" w:rsidRDefault="006657BE">
            <w:pPr>
              <w:jc w:val="right"/>
            </w:pPr>
            <w:r>
              <w:rPr>
                <w:rFonts w:ascii="Calibri" w:eastAsia="Calibri" w:hAnsi="Calibri" w:cs="Calibri"/>
                <w:sz w:val="20"/>
              </w:rPr>
              <w:t>0.133</w:t>
            </w:r>
          </w:p>
        </w:tc>
        <w:tc>
          <w:tcPr>
            <w:tcW w:w="960" w:type="dxa"/>
            <w:tcMar>
              <w:top w:w="29" w:type="dxa"/>
              <w:left w:w="108" w:type="dxa"/>
              <w:bottom w:w="29" w:type="dxa"/>
              <w:right w:w="108" w:type="dxa"/>
            </w:tcMar>
          </w:tcPr>
          <w:p w14:paraId="1D2770D0" w14:textId="77777777" w:rsidR="00D75D24" w:rsidRDefault="006657BE">
            <w:pPr>
              <w:jc w:val="right"/>
            </w:pPr>
            <w:r>
              <w:rPr>
                <w:rFonts w:ascii="Calibri" w:eastAsia="Calibri" w:hAnsi="Calibri" w:cs="Calibri"/>
                <w:sz w:val="20"/>
              </w:rPr>
              <w:t>0.758</w:t>
            </w:r>
          </w:p>
        </w:tc>
        <w:tc>
          <w:tcPr>
            <w:tcW w:w="960" w:type="dxa"/>
            <w:tcMar>
              <w:top w:w="29" w:type="dxa"/>
              <w:left w:w="108" w:type="dxa"/>
              <w:bottom w:w="29" w:type="dxa"/>
              <w:right w:w="108" w:type="dxa"/>
            </w:tcMar>
          </w:tcPr>
          <w:p w14:paraId="0D1F915D" w14:textId="77777777" w:rsidR="00D75D24" w:rsidRDefault="006657BE">
            <w:pPr>
              <w:jc w:val="right"/>
            </w:pPr>
            <w:r>
              <w:rPr>
                <w:rFonts w:ascii="Calibri" w:eastAsia="Calibri" w:hAnsi="Calibri" w:cs="Calibri"/>
                <w:sz w:val="20"/>
              </w:rPr>
              <w:t>0.109</w:t>
            </w:r>
          </w:p>
        </w:tc>
      </w:tr>
      <w:tr w:rsidR="00D75D24" w14:paraId="46850D8C" w14:textId="77777777">
        <w:tblPrEx>
          <w:tblCellMar>
            <w:top w:w="0" w:type="dxa"/>
            <w:bottom w:w="0" w:type="dxa"/>
          </w:tblCellMar>
        </w:tblPrEx>
        <w:trPr>
          <w:trHeight w:val="300"/>
        </w:trPr>
        <w:tc>
          <w:tcPr>
            <w:tcW w:w="1820" w:type="dxa"/>
            <w:tcMar>
              <w:top w:w="29" w:type="dxa"/>
              <w:left w:w="108" w:type="dxa"/>
              <w:bottom w:w="29" w:type="dxa"/>
              <w:right w:w="108" w:type="dxa"/>
            </w:tcMar>
          </w:tcPr>
          <w:p w14:paraId="35331056" w14:textId="77777777" w:rsidR="00D75D24" w:rsidRDefault="00D75D24"/>
        </w:tc>
        <w:tc>
          <w:tcPr>
            <w:tcW w:w="2860" w:type="dxa"/>
            <w:tcMar>
              <w:top w:w="29" w:type="dxa"/>
              <w:left w:w="108" w:type="dxa"/>
              <w:bottom w:w="29" w:type="dxa"/>
              <w:right w:w="108" w:type="dxa"/>
            </w:tcMar>
          </w:tcPr>
          <w:p w14:paraId="03068D16" w14:textId="77777777" w:rsidR="00D75D24" w:rsidRDefault="006657BE">
            <w:r>
              <w:rPr>
                <w:rFonts w:ascii="Calibri" w:eastAsia="Calibri" w:hAnsi="Calibri" w:cs="Calibri"/>
                <w:i/>
                <w:sz w:val="20"/>
              </w:rPr>
              <w:t>Psidium cattleyanum</w:t>
            </w:r>
          </w:p>
        </w:tc>
        <w:tc>
          <w:tcPr>
            <w:tcW w:w="960" w:type="dxa"/>
            <w:tcMar>
              <w:top w:w="29" w:type="dxa"/>
              <w:left w:w="108" w:type="dxa"/>
              <w:bottom w:w="29" w:type="dxa"/>
              <w:right w:w="108" w:type="dxa"/>
            </w:tcMar>
          </w:tcPr>
          <w:p w14:paraId="2D5F304D" w14:textId="77777777" w:rsidR="00D75D24" w:rsidRDefault="006657BE">
            <w:pPr>
              <w:jc w:val="right"/>
            </w:pPr>
            <w:r>
              <w:rPr>
                <w:rFonts w:ascii="Calibri" w:eastAsia="Calibri" w:hAnsi="Calibri" w:cs="Calibri"/>
                <w:sz w:val="20"/>
              </w:rPr>
              <w:t>247</w:t>
            </w:r>
          </w:p>
        </w:tc>
        <w:tc>
          <w:tcPr>
            <w:tcW w:w="960" w:type="dxa"/>
            <w:tcMar>
              <w:top w:w="29" w:type="dxa"/>
              <w:left w:w="108" w:type="dxa"/>
              <w:bottom w:w="29" w:type="dxa"/>
              <w:right w:w="108" w:type="dxa"/>
            </w:tcMar>
          </w:tcPr>
          <w:p w14:paraId="37CCD35E" w14:textId="77777777" w:rsidR="00D75D24" w:rsidRDefault="006657BE">
            <w:pPr>
              <w:jc w:val="right"/>
            </w:pPr>
            <w:r>
              <w:rPr>
                <w:rFonts w:ascii="Calibri" w:eastAsia="Calibri" w:hAnsi="Calibri" w:cs="Calibri"/>
                <w:sz w:val="20"/>
              </w:rPr>
              <w:t>0.966</w:t>
            </w:r>
          </w:p>
        </w:tc>
        <w:tc>
          <w:tcPr>
            <w:tcW w:w="1060" w:type="dxa"/>
            <w:tcMar>
              <w:top w:w="29" w:type="dxa"/>
              <w:left w:w="108" w:type="dxa"/>
              <w:bottom w:w="29" w:type="dxa"/>
              <w:right w:w="108" w:type="dxa"/>
            </w:tcMar>
          </w:tcPr>
          <w:p w14:paraId="47D57C03" w14:textId="77777777" w:rsidR="00D75D24" w:rsidRDefault="006657BE">
            <w:pPr>
              <w:jc w:val="right"/>
            </w:pPr>
            <w:r>
              <w:rPr>
                <w:rFonts w:ascii="Calibri" w:eastAsia="Calibri" w:hAnsi="Calibri" w:cs="Calibri"/>
                <w:sz w:val="20"/>
              </w:rPr>
              <w:t>0.026</w:t>
            </w:r>
          </w:p>
        </w:tc>
        <w:tc>
          <w:tcPr>
            <w:tcW w:w="960" w:type="dxa"/>
            <w:tcMar>
              <w:top w:w="29" w:type="dxa"/>
              <w:left w:w="108" w:type="dxa"/>
              <w:bottom w:w="29" w:type="dxa"/>
              <w:right w:w="108" w:type="dxa"/>
            </w:tcMar>
          </w:tcPr>
          <w:p w14:paraId="64036823" w14:textId="77777777" w:rsidR="00D75D24" w:rsidRDefault="006657BE">
            <w:pPr>
              <w:jc w:val="right"/>
            </w:pPr>
            <w:r>
              <w:rPr>
                <w:rFonts w:ascii="Calibri" w:eastAsia="Calibri" w:hAnsi="Calibri" w:cs="Calibri"/>
                <w:sz w:val="20"/>
              </w:rPr>
              <w:t>0.942</w:t>
            </w:r>
          </w:p>
        </w:tc>
        <w:tc>
          <w:tcPr>
            <w:tcW w:w="960" w:type="dxa"/>
            <w:tcMar>
              <w:top w:w="29" w:type="dxa"/>
              <w:left w:w="108" w:type="dxa"/>
              <w:bottom w:w="29" w:type="dxa"/>
              <w:right w:w="108" w:type="dxa"/>
            </w:tcMar>
          </w:tcPr>
          <w:p w14:paraId="71BEF9E0" w14:textId="77777777" w:rsidR="00D75D24" w:rsidRDefault="006657BE">
            <w:pPr>
              <w:jc w:val="right"/>
            </w:pPr>
            <w:r>
              <w:rPr>
                <w:rFonts w:ascii="Calibri" w:eastAsia="Calibri" w:hAnsi="Calibri" w:cs="Calibri"/>
                <w:sz w:val="20"/>
              </w:rPr>
              <w:t>0.031</w:t>
            </w:r>
          </w:p>
        </w:tc>
      </w:tr>
      <w:tr w:rsidR="00D75D24" w14:paraId="2540C884" w14:textId="77777777">
        <w:tblPrEx>
          <w:tblCellMar>
            <w:top w:w="0" w:type="dxa"/>
            <w:bottom w:w="0" w:type="dxa"/>
          </w:tblCellMar>
        </w:tblPrEx>
        <w:trPr>
          <w:trHeight w:val="300"/>
        </w:trPr>
        <w:tc>
          <w:tcPr>
            <w:tcW w:w="1820" w:type="dxa"/>
            <w:tcMar>
              <w:top w:w="29" w:type="dxa"/>
              <w:left w:w="108" w:type="dxa"/>
              <w:bottom w:w="29" w:type="dxa"/>
              <w:right w:w="108" w:type="dxa"/>
            </w:tcMar>
          </w:tcPr>
          <w:p w14:paraId="79658168" w14:textId="77777777" w:rsidR="00D75D24" w:rsidRDefault="00D75D24"/>
        </w:tc>
        <w:tc>
          <w:tcPr>
            <w:tcW w:w="2860" w:type="dxa"/>
            <w:tcMar>
              <w:top w:w="29" w:type="dxa"/>
              <w:left w:w="108" w:type="dxa"/>
              <w:bottom w:w="29" w:type="dxa"/>
              <w:right w:w="108" w:type="dxa"/>
            </w:tcMar>
          </w:tcPr>
          <w:p w14:paraId="462272E9" w14:textId="77777777" w:rsidR="00D75D24" w:rsidRDefault="006657BE">
            <w:r>
              <w:rPr>
                <w:rFonts w:ascii="Calibri" w:eastAsia="Calibri" w:hAnsi="Calibri" w:cs="Calibri"/>
                <w:i/>
                <w:sz w:val="20"/>
              </w:rPr>
              <w:t>Siphoneugena guilfoyleiana</w:t>
            </w:r>
          </w:p>
        </w:tc>
        <w:tc>
          <w:tcPr>
            <w:tcW w:w="960" w:type="dxa"/>
            <w:tcMar>
              <w:top w:w="29" w:type="dxa"/>
              <w:left w:w="108" w:type="dxa"/>
              <w:bottom w:w="29" w:type="dxa"/>
              <w:right w:w="108" w:type="dxa"/>
            </w:tcMar>
          </w:tcPr>
          <w:p w14:paraId="329F1F80" w14:textId="77777777" w:rsidR="00D75D24" w:rsidRDefault="006657BE">
            <w:pPr>
              <w:jc w:val="right"/>
            </w:pPr>
            <w:r>
              <w:rPr>
                <w:rFonts w:ascii="Calibri" w:eastAsia="Calibri" w:hAnsi="Calibri" w:cs="Calibri"/>
                <w:sz w:val="20"/>
              </w:rPr>
              <w:t>475</w:t>
            </w:r>
          </w:p>
        </w:tc>
        <w:tc>
          <w:tcPr>
            <w:tcW w:w="960" w:type="dxa"/>
            <w:tcMar>
              <w:top w:w="29" w:type="dxa"/>
              <w:left w:w="108" w:type="dxa"/>
              <w:bottom w:w="29" w:type="dxa"/>
              <w:right w:w="108" w:type="dxa"/>
            </w:tcMar>
          </w:tcPr>
          <w:p w14:paraId="1D883696" w14:textId="77777777" w:rsidR="00D75D24" w:rsidRDefault="006657BE">
            <w:pPr>
              <w:jc w:val="right"/>
            </w:pPr>
            <w:r>
              <w:rPr>
                <w:rFonts w:ascii="Calibri" w:eastAsia="Calibri" w:hAnsi="Calibri" w:cs="Calibri"/>
                <w:sz w:val="20"/>
              </w:rPr>
              <w:t>1.214</w:t>
            </w:r>
          </w:p>
        </w:tc>
        <w:tc>
          <w:tcPr>
            <w:tcW w:w="1060" w:type="dxa"/>
            <w:tcMar>
              <w:top w:w="29" w:type="dxa"/>
              <w:left w:w="108" w:type="dxa"/>
              <w:bottom w:w="29" w:type="dxa"/>
              <w:right w:w="108" w:type="dxa"/>
            </w:tcMar>
          </w:tcPr>
          <w:p w14:paraId="0DA2DE1B" w14:textId="77777777" w:rsidR="00D75D24" w:rsidRDefault="006657BE">
            <w:pPr>
              <w:jc w:val="right"/>
            </w:pPr>
            <w:r>
              <w:rPr>
                <w:rFonts w:ascii="Calibri" w:eastAsia="Calibri" w:hAnsi="Calibri" w:cs="Calibri"/>
                <w:sz w:val="20"/>
              </w:rPr>
              <w:t>0.132</w:t>
            </w:r>
          </w:p>
        </w:tc>
        <w:tc>
          <w:tcPr>
            <w:tcW w:w="960" w:type="dxa"/>
            <w:tcMar>
              <w:top w:w="29" w:type="dxa"/>
              <w:left w:w="108" w:type="dxa"/>
              <w:bottom w:w="29" w:type="dxa"/>
              <w:right w:w="108" w:type="dxa"/>
            </w:tcMar>
          </w:tcPr>
          <w:p w14:paraId="3C2F5B78" w14:textId="77777777" w:rsidR="00D75D24" w:rsidRDefault="006657BE">
            <w:pPr>
              <w:jc w:val="right"/>
            </w:pPr>
            <w:r>
              <w:rPr>
                <w:rFonts w:ascii="Calibri" w:eastAsia="Calibri" w:hAnsi="Calibri" w:cs="Calibri"/>
                <w:sz w:val="20"/>
              </w:rPr>
              <w:t>0.618</w:t>
            </w:r>
          </w:p>
        </w:tc>
        <w:tc>
          <w:tcPr>
            <w:tcW w:w="960" w:type="dxa"/>
            <w:tcMar>
              <w:top w:w="29" w:type="dxa"/>
              <w:left w:w="108" w:type="dxa"/>
              <w:bottom w:w="29" w:type="dxa"/>
              <w:right w:w="108" w:type="dxa"/>
            </w:tcMar>
          </w:tcPr>
          <w:p w14:paraId="7FD4E421" w14:textId="77777777" w:rsidR="00D75D24" w:rsidRDefault="006657BE">
            <w:pPr>
              <w:jc w:val="right"/>
            </w:pPr>
            <w:r>
              <w:rPr>
                <w:rFonts w:ascii="Calibri" w:eastAsia="Calibri" w:hAnsi="Calibri" w:cs="Calibri"/>
                <w:sz w:val="20"/>
              </w:rPr>
              <w:t>0.250</w:t>
            </w:r>
          </w:p>
        </w:tc>
      </w:tr>
      <w:tr w:rsidR="00D75D24" w14:paraId="6268EEE5" w14:textId="77777777">
        <w:tblPrEx>
          <w:tblCellMar>
            <w:top w:w="0" w:type="dxa"/>
            <w:bottom w:w="0" w:type="dxa"/>
          </w:tblCellMar>
        </w:tblPrEx>
        <w:trPr>
          <w:trHeight w:val="300"/>
        </w:trPr>
        <w:tc>
          <w:tcPr>
            <w:tcW w:w="1820" w:type="dxa"/>
            <w:tcMar>
              <w:top w:w="29" w:type="dxa"/>
              <w:left w:w="108" w:type="dxa"/>
              <w:bottom w:w="29" w:type="dxa"/>
              <w:right w:w="108" w:type="dxa"/>
            </w:tcMar>
          </w:tcPr>
          <w:p w14:paraId="4159339D" w14:textId="77777777" w:rsidR="00D75D24" w:rsidRDefault="006657BE">
            <w:r>
              <w:rPr>
                <w:rFonts w:ascii="Calibri" w:eastAsia="Calibri" w:hAnsi="Calibri" w:cs="Calibri"/>
                <w:b/>
                <w:sz w:val="20"/>
              </w:rPr>
              <w:t>Nyctaginaceae</w:t>
            </w:r>
          </w:p>
        </w:tc>
        <w:tc>
          <w:tcPr>
            <w:tcW w:w="2860" w:type="dxa"/>
            <w:tcMar>
              <w:top w:w="29" w:type="dxa"/>
              <w:left w:w="108" w:type="dxa"/>
              <w:bottom w:w="29" w:type="dxa"/>
              <w:right w:w="108" w:type="dxa"/>
            </w:tcMar>
          </w:tcPr>
          <w:p w14:paraId="161DE8B4" w14:textId="77777777" w:rsidR="00D75D24" w:rsidRDefault="006657BE">
            <w:r>
              <w:rPr>
                <w:rFonts w:ascii="Calibri" w:eastAsia="Calibri" w:hAnsi="Calibri" w:cs="Calibri"/>
                <w:i/>
                <w:sz w:val="20"/>
              </w:rPr>
              <w:t>Guapira opposita</w:t>
            </w:r>
          </w:p>
        </w:tc>
        <w:tc>
          <w:tcPr>
            <w:tcW w:w="960" w:type="dxa"/>
            <w:tcMar>
              <w:top w:w="29" w:type="dxa"/>
              <w:left w:w="108" w:type="dxa"/>
              <w:bottom w:w="29" w:type="dxa"/>
              <w:right w:w="108" w:type="dxa"/>
            </w:tcMar>
          </w:tcPr>
          <w:p w14:paraId="1474ECA1" w14:textId="77777777" w:rsidR="00D75D24" w:rsidRDefault="006657BE">
            <w:pPr>
              <w:jc w:val="right"/>
            </w:pPr>
            <w:r>
              <w:rPr>
                <w:rFonts w:ascii="Calibri" w:eastAsia="Calibri" w:hAnsi="Calibri" w:cs="Calibri"/>
                <w:sz w:val="20"/>
              </w:rPr>
              <w:t>48</w:t>
            </w:r>
          </w:p>
        </w:tc>
        <w:tc>
          <w:tcPr>
            <w:tcW w:w="960" w:type="dxa"/>
            <w:tcMar>
              <w:top w:w="29" w:type="dxa"/>
              <w:left w:w="108" w:type="dxa"/>
              <w:bottom w:w="29" w:type="dxa"/>
              <w:right w:w="108" w:type="dxa"/>
            </w:tcMar>
          </w:tcPr>
          <w:p w14:paraId="64A6888B" w14:textId="77777777" w:rsidR="00D75D24" w:rsidRDefault="006657BE">
            <w:pPr>
              <w:jc w:val="right"/>
            </w:pPr>
            <w:r>
              <w:rPr>
                <w:rFonts w:ascii="Calibri" w:eastAsia="Calibri" w:hAnsi="Calibri" w:cs="Calibri"/>
                <w:sz w:val="20"/>
              </w:rPr>
              <w:t>1.124</w:t>
            </w:r>
          </w:p>
        </w:tc>
        <w:tc>
          <w:tcPr>
            <w:tcW w:w="1060" w:type="dxa"/>
            <w:tcMar>
              <w:top w:w="29" w:type="dxa"/>
              <w:left w:w="108" w:type="dxa"/>
              <w:bottom w:w="29" w:type="dxa"/>
              <w:right w:w="108" w:type="dxa"/>
            </w:tcMar>
          </w:tcPr>
          <w:p w14:paraId="63D13534"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6BF2FDA1" w14:textId="77777777" w:rsidR="00D75D24" w:rsidRDefault="006657BE">
            <w:pPr>
              <w:jc w:val="right"/>
            </w:pPr>
            <w:r>
              <w:rPr>
                <w:rFonts w:ascii="Calibri" w:eastAsia="Calibri" w:hAnsi="Calibri" w:cs="Calibri"/>
                <w:sz w:val="20"/>
              </w:rPr>
              <w:t>0.999</w:t>
            </w:r>
          </w:p>
        </w:tc>
        <w:tc>
          <w:tcPr>
            <w:tcW w:w="960" w:type="dxa"/>
            <w:tcMar>
              <w:top w:w="29" w:type="dxa"/>
              <w:left w:w="108" w:type="dxa"/>
              <w:bottom w:w="29" w:type="dxa"/>
              <w:right w:w="108" w:type="dxa"/>
            </w:tcMar>
          </w:tcPr>
          <w:p w14:paraId="63F8FF59" w14:textId="77777777" w:rsidR="00D75D24" w:rsidRDefault="006657BE">
            <w:pPr>
              <w:jc w:val="right"/>
            </w:pPr>
            <w:r>
              <w:rPr>
                <w:rFonts w:ascii="Calibri" w:eastAsia="Calibri" w:hAnsi="Calibri" w:cs="Calibri"/>
                <w:sz w:val="20"/>
              </w:rPr>
              <w:t>0.000</w:t>
            </w:r>
          </w:p>
        </w:tc>
      </w:tr>
      <w:tr w:rsidR="00D75D24" w14:paraId="011B1734" w14:textId="77777777">
        <w:tblPrEx>
          <w:tblCellMar>
            <w:top w:w="0" w:type="dxa"/>
            <w:bottom w:w="0" w:type="dxa"/>
          </w:tblCellMar>
        </w:tblPrEx>
        <w:trPr>
          <w:trHeight w:val="300"/>
        </w:trPr>
        <w:tc>
          <w:tcPr>
            <w:tcW w:w="1820" w:type="dxa"/>
            <w:tcMar>
              <w:top w:w="29" w:type="dxa"/>
              <w:left w:w="108" w:type="dxa"/>
              <w:bottom w:w="29" w:type="dxa"/>
              <w:right w:w="108" w:type="dxa"/>
            </w:tcMar>
          </w:tcPr>
          <w:p w14:paraId="6EA1A0CE" w14:textId="77777777" w:rsidR="00D75D24" w:rsidRDefault="006657BE">
            <w:r>
              <w:rPr>
                <w:rFonts w:ascii="Calibri" w:eastAsia="Calibri" w:hAnsi="Calibri" w:cs="Calibri"/>
                <w:b/>
                <w:sz w:val="20"/>
              </w:rPr>
              <w:t>Ochnaceae</w:t>
            </w:r>
          </w:p>
        </w:tc>
        <w:tc>
          <w:tcPr>
            <w:tcW w:w="2860" w:type="dxa"/>
            <w:tcMar>
              <w:top w:w="29" w:type="dxa"/>
              <w:left w:w="108" w:type="dxa"/>
              <w:bottom w:w="29" w:type="dxa"/>
              <w:right w:w="108" w:type="dxa"/>
            </w:tcMar>
          </w:tcPr>
          <w:p w14:paraId="49A2E1F7" w14:textId="77777777" w:rsidR="00D75D24" w:rsidRDefault="006657BE">
            <w:r>
              <w:rPr>
                <w:rFonts w:ascii="Calibri" w:eastAsia="Calibri" w:hAnsi="Calibri" w:cs="Calibri"/>
                <w:i/>
                <w:sz w:val="20"/>
              </w:rPr>
              <w:t>Ouratea parviflora</w:t>
            </w:r>
          </w:p>
        </w:tc>
        <w:tc>
          <w:tcPr>
            <w:tcW w:w="960" w:type="dxa"/>
            <w:tcMar>
              <w:top w:w="29" w:type="dxa"/>
              <w:left w:w="108" w:type="dxa"/>
              <w:bottom w:w="29" w:type="dxa"/>
              <w:right w:w="108" w:type="dxa"/>
            </w:tcMar>
          </w:tcPr>
          <w:p w14:paraId="08C3A690" w14:textId="77777777" w:rsidR="00D75D24" w:rsidRDefault="006657BE">
            <w:pPr>
              <w:jc w:val="right"/>
            </w:pPr>
            <w:r>
              <w:rPr>
                <w:rFonts w:ascii="Calibri" w:eastAsia="Calibri" w:hAnsi="Calibri" w:cs="Calibri"/>
                <w:sz w:val="20"/>
              </w:rPr>
              <w:t>39</w:t>
            </w:r>
          </w:p>
        </w:tc>
        <w:tc>
          <w:tcPr>
            <w:tcW w:w="960" w:type="dxa"/>
            <w:tcMar>
              <w:top w:w="29" w:type="dxa"/>
              <w:left w:w="108" w:type="dxa"/>
              <w:bottom w:w="29" w:type="dxa"/>
              <w:right w:w="108" w:type="dxa"/>
            </w:tcMar>
          </w:tcPr>
          <w:p w14:paraId="54D99005" w14:textId="77777777" w:rsidR="00D75D24" w:rsidRDefault="006657BE">
            <w:pPr>
              <w:jc w:val="right"/>
            </w:pPr>
            <w:r>
              <w:rPr>
                <w:rFonts w:ascii="Calibri" w:eastAsia="Calibri" w:hAnsi="Calibri" w:cs="Calibri"/>
                <w:sz w:val="20"/>
              </w:rPr>
              <w:t>1.190</w:t>
            </w:r>
          </w:p>
        </w:tc>
        <w:tc>
          <w:tcPr>
            <w:tcW w:w="1060" w:type="dxa"/>
            <w:tcMar>
              <w:top w:w="29" w:type="dxa"/>
              <w:left w:w="108" w:type="dxa"/>
              <w:bottom w:w="29" w:type="dxa"/>
              <w:right w:w="108" w:type="dxa"/>
            </w:tcMar>
          </w:tcPr>
          <w:p w14:paraId="3976E203" w14:textId="77777777" w:rsidR="00D75D24" w:rsidRDefault="006657BE">
            <w:pPr>
              <w:jc w:val="right"/>
            </w:pPr>
            <w:r>
              <w:rPr>
                <w:rFonts w:ascii="Calibri" w:eastAsia="Calibri" w:hAnsi="Calibri" w:cs="Calibri"/>
                <w:sz w:val="20"/>
              </w:rPr>
              <w:t>0.054</w:t>
            </w:r>
          </w:p>
        </w:tc>
        <w:tc>
          <w:tcPr>
            <w:tcW w:w="960" w:type="dxa"/>
            <w:tcMar>
              <w:top w:w="29" w:type="dxa"/>
              <w:left w:w="108" w:type="dxa"/>
              <w:bottom w:w="29" w:type="dxa"/>
              <w:right w:w="108" w:type="dxa"/>
            </w:tcMar>
          </w:tcPr>
          <w:p w14:paraId="20C970E6" w14:textId="77777777" w:rsidR="00D75D24" w:rsidRDefault="006657BE">
            <w:pPr>
              <w:jc w:val="right"/>
            </w:pPr>
            <w:r>
              <w:rPr>
                <w:rFonts w:ascii="Calibri" w:eastAsia="Calibri" w:hAnsi="Calibri" w:cs="Calibri"/>
                <w:sz w:val="20"/>
              </w:rPr>
              <w:t>0.656</w:t>
            </w:r>
          </w:p>
        </w:tc>
        <w:tc>
          <w:tcPr>
            <w:tcW w:w="960" w:type="dxa"/>
            <w:tcMar>
              <w:top w:w="29" w:type="dxa"/>
              <w:left w:w="108" w:type="dxa"/>
              <w:bottom w:w="29" w:type="dxa"/>
              <w:right w:w="108" w:type="dxa"/>
            </w:tcMar>
          </w:tcPr>
          <w:p w14:paraId="6AFCD8EE" w14:textId="77777777" w:rsidR="00D75D24" w:rsidRDefault="006657BE">
            <w:pPr>
              <w:jc w:val="right"/>
            </w:pPr>
            <w:r>
              <w:rPr>
                <w:rFonts w:ascii="Calibri" w:eastAsia="Calibri" w:hAnsi="Calibri" w:cs="Calibri"/>
                <w:sz w:val="20"/>
              </w:rPr>
              <w:t>0.290</w:t>
            </w:r>
          </w:p>
        </w:tc>
      </w:tr>
      <w:tr w:rsidR="00D75D24" w14:paraId="5A064A5B" w14:textId="77777777">
        <w:tblPrEx>
          <w:tblCellMar>
            <w:top w:w="0" w:type="dxa"/>
            <w:bottom w:w="0" w:type="dxa"/>
          </w:tblCellMar>
        </w:tblPrEx>
        <w:trPr>
          <w:trHeight w:val="300"/>
        </w:trPr>
        <w:tc>
          <w:tcPr>
            <w:tcW w:w="1820" w:type="dxa"/>
            <w:tcMar>
              <w:top w:w="29" w:type="dxa"/>
              <w:left w:w="108" w:type="dxa"/>
              <w:bottom w:w="29" w:type="dxa"/>
              <w:right w:w="108" w:type="dxa"/>
            </w:tcMar>
          </w:tcPr>
          <w:p w14:paraId="0755D95F" w14:textId="77777777" w:rsidR="00D75D24" w:rsidRDefault="00D75D24"/>
        </w:tc>
        <w:tc>
          <w:tcPr>
            <w:tcW w:w="2860" w:type="dxa"/>
            <w:tcMar>
              <w:top w:w="29" w:type="dxa"/>
              <w:left w:w="108" w:type="dxa"/>
              <w:bottom w:w="29" w:type="dxa"/>
              <w:right w:w="108" w:type="dxa"/>
            </w:tcMar>
          </w:tcPr>
          <w:p w14:paraId="0380BCD3" w14:textId="77777777" w:rsidR="00D75D24" w:rsidRDefault="006657BE">
            <w:r>
              <w:rPr>
                <w:rFonts w:ascii="Calibri" w:eastAsia="Calibri" w:hAnsi="Calibri" w:cs="Calibri"/>
                <w:i/>
                <w:sz w:val="20"/>
              </w:rPr>
              <w:t>Heisteria silvianii</w:t>
            </w:r>
          </w:p>
        </w:tc>
        <w:tc>
          <w:tcPr>
            <w:tcW w:w="960" w:type="dxa"/>
            <w:tcMar>
              <w:top w:w="29" w:type="dxa"/>
              <w:left w:w="108" w:type="dxa"/>
              <w:bottom w:w="29" w:type="dxa"/>
              <w:right w:w="108" w:type="dxa"/>
            </w:tcMar>
          </w:tcPr>
          <w:p w14:paraId="7CD8A92D" w14:textId="77777777" w:rsidR="00D75D24" w:rsidRDefault="006657BE">
            <w:pPr>
              <w:jc w:val="right"/>
            </w:pPr>
            <w:r>
              <w:rPr>
                <w:rFonts w:ascii="Calibri" w:eastAsia="Calibri" w:hAnsi="Calibri" w:cs="Calibri"/>
                <w:sz w:val="20"/>
              </w:rPr>
              <w:t>82</w:t>
            </w:r>
          </w:p>
        </w:tc>
        <w:tc>
          <w:tcPr>
            <w:tcW w:w="960" w:type="dxa"/>
            <w:tcMar>
              <w:top w:w="29" w:type="dxa"/>
              <w:left w:w="108" w:type="dxa"/>
              <w:bottom w:w="29" w:type="dxa"/>
              <w:right w:w="108" w:type="dxa"/>
            </w:tcMar>
          </w:tcPr>
          <w:p w14:paraId="1EDF2696" w14:textId="77777777" w:rsidR="00D75D24" w:rsidRDefault="006657BE">
            <w:pPr>
              <w:jc w:val="right"/>
            </w:pPr>
            <w:r>
              <w:rPr>
                <w:rFonts w:ascii="Calibri" w:eastAsia="Calibri" w:hAnsi="Calibri" w:cs="Calibri"/>
                <w:sz w:val="20"/>
              </w:rPr>
              <w:t>1.979</w:t>
            </w:r>
          </w:p>
        </w:tc>
        <w:tc>
          <w:tcPr>
            <w:tcW w:w="1060" w:type="dxa"/>
            <w:tcMar>
              <w:top w:w="29" w:type="dxa"/>
              <w:left w:w="108" w:type="dxa"/>
              <w:bottom w:w="29" w:type="dxa"/>
              <w:right w:w="108" w:type="dxa"/>
            </w:tcMar>
          </w:tcPr>
          <w:p w14:paraId="71D814B1" w14:textId="77777777" w:rsidR="00D75D24" w:rsidRDefault="006657BE">
            <w:pPr>
              <w:jc w:val="right"/>
            </w:pPr>
            <w:r>
              <w:rPr>
                <w:rFonts w:ascii="Calibri" w:eastAsia="Calibri" w:hAnsi="Calibri" w:cs="Calibri"/>
                <w:sz w:val="20"/>
              </w:rPr>
              <w:t>0.198</w:t>
            </w:r>
          </w:p>
        </w:tc>
        <w:tc>
          <w:tcPr>
            <w:tcW w:w="960" w:type="dxa"/>
            <w:tcMar>
              <w:top w:w="29" w:type="dxa"/>
              <w:left w:w="108" w:type="dxa"/>
              <w:bottom w:w="29" w:type="dxa"/>
              <w:right w:w="108" w:type="dxa"/>
            </w:tcMar>
          </w:tcPr>
          <w:p w14:paraId="099EC017" w14:textId="77777777" w:rsidR="00D75D24" w:rsidRDefault="006657BE">
            <w:pPr>
              <w:jc w:val="right"/>
            </w:pPr>
            <w:r>
              <w:rPr>
                <w:rFonts w:ascii="Calibri" w:eastAsia="Calibri" w:hAnsi="Calibri" w:cs="Calibri"/>
                <w:sz w:val="20"/>
              </w:rPr>
              <w:t>0.760</w:t>
            </w:r>
          </w:p>
        </w:tc>
        <w:tc>
          <w:tcPr>
            <w:tcW w:w="960" w:type="dxa"/>
            <w:tcMar>
              <w:top w:w="29" w:type="dxa"/>
              <w:left w:w="108" w:type="dxa"/>
              <w:bottom w:w="29" w:type="dxa"/>
              <w:right w:w="108" w:type="dxa"/>
            </w:tcMar>
          </w:tcPr>
          <w:p w14:paraId="2A3BFA83" w14:textId="77777777" w:rsidR="00D75D24" w:rsidRDefault="006657BE">
            <w:pPr>
              <w:jc w:val="right"/>
            </w:pPr>
            <w:r>
              <w:rPr>
                <w:rFonts w:ascii="Calibri" w:eastAsia="Calibri" w:hAnsi="Calibri" w:cs="Calibri"/>
                <w:sz w:val="20"/>
              </w:rPr>
              <w:t>0.042</w:t>
            </w:r>
          </w:p>
        </w:tc>
      </w:tr>
      <w:tr w:rsidR="00D75D24" w14:paraId="3DA0A077" w14:textId="77777777">
        <w:tblPrEx>
          <w:tblCellMar>
            <w:top w:w="0" w:type="dxa"/>
            <w:bottom w:w="0" w:type="dxa"/>
          </w:tblCellMar>
        </w:tblPrEx>
        <w:trPr>
          <w:trHeight w:val="300"/>
        </w:trPr>
        <w:tc>
          <w:tcPr>
            <w:tcW w:w="1820" w:type="dxa"/>
            <w:tcMar>
              <w:top w:w="29" w:type="dxa"/>
              <w:left w:w="108" w:type="dxa"/>
              <w:bottom w:w="29" w:type="dxa"/>
              <w:right w:w="108" w:type="dxa"/>
            </w:tcMar>
          </w:tcPr>
          <w:p w14:paraId="3E5F6BF0" w14:textId="77777777" w:rsidR="00D75D24" w:rsidRDefault="00D75D24"/>
        </w:tc>
        <w:tc>
          <w:tcPr>
            <w:tcW w:w="2860" w:type="dxa"/>
            <w:tcMar>
              <w:top w:w="29" w:type="dxa"/>
              <w:left w:w="108" w:type="dxa"/>
              <w:bottom w:w="29" w:type="dxa"/>
              <w:right w:w="108" w:type="dxa"/>
            </w:tcMar>
          </w:tcPr>
          <w:p w14:paraId="6DBC98B9" w14:textId="77777777" w:rsidR="00D75D24" w:rsidRDefault="006657BE">
            <w:r>
              <w:rPr>
                <w:rFonts w:ascii="Calibri" w:eastAsia="Calibri" w:hAnsi="Calibri" w:cs="Calibri"/>
                <w:i/>
                <w:sz w:val="20"/>
              </w:rPr>
              <w:t>Chionanthus filiformis</w:t>
            </w:r>
          </w:p>
        </w:tc>
        <w:tc>
          <w:tcPr>
            <w:tcW w:w="960" w:type="dxa"/>
            <w:tcMar>
              <w:top w:w="29" w:type="dxa"/>
              <w:left w:w="108" w:type="dxa"/>
              <w:bottom w:w="29" w:type="dxa"/>
              <w:right w:w="108" w:type="dxa"/>
            </w:tcMar>
          </w:tcPr>
          <w:p w14:paraId="773BD66F" w14:textId="77777777" w:rsidR="00D75D24" w:rsidRDefault="006657BE">
            <w:pPr>
              <w:jc w:val="right"/>
            </w:pPr>
            <w:r>
              <w:rPr>
                <w:rFonts w:ascii="Calibri" w:eastAsia="Calibri" w:hAnsi="Calibri" w:cs="Calibri"/>
                <w:sz w:val="20"/>
              </w:rPr>
              <w:t>8</w:t>
            </w:r>
          </w:p>
        </w:tc>
        <w:tc>
          <w:tcPr>
            <w:tcW w:w="960" w:type="dxa"/>
            <w:tcMar>
              <w:top w:w="29" w:type="dxa"/>
              <w:left w:w="108" w:type="dxa"/>
              <w:bottom w:w="29" w:type="dxa"/>
              <w:right w:w="108" w:type="dxa"/>
            </w:tcMar>
          </w:tcPr>
          <w:p w14:paraId="4D9E4973" w14:textId="77777777" w:rsidR="00D75D24" w:rsidRDefault="006657BE">
            <w:pPr>
              <w:jc w:val="right"/>
            </w:pPr>
            <w:r>
              <w:rPr>
                <w:rFonts w:ascii="Calibri" w:eastAsia="Calibri" w:hAnsi="Calibri" w:cs="Calibri"/>
                <w:sz w:val="20"/>
              </w:rPr>
              <w:t>1.115</w:t>
            </w:r>
          </w:p>
        </w:tc>
        <w:tc>
          <w:tcPr>
            <w:tcW w:w="1060" w:type="dxa"/>
            <w:tcMar>
              <w:top w:w="29" w:type="dxa"/>
              <w:left w:w="108" w:type="dxa"/>
              <w:bottom w:w="29" w:type="dxa"/>
              <w:right w:w="108" w:type="dxa"/>
            </w:tcMar>
          </w:tcPr>
          <w:p w14:paraId="4C74949F" w14:textId="77777777" w:rsidR="00D75D24" w:rsidRDefault="006657BE">
            <w:pPr>
              <w:jc w:val="right"/>
            </w:pPr>
            <w:r>
              <w:rPr>
                <w:rFonts w:ascii="Calibri" w:eastAsia="Calibri" w:hAnsi="Calibri" w:cs="Calibri"/>
                <w:sz w:val="20"/>
              </w:rPr>
              <w:t>0.076</w:t>
            </w:r>
          </w:p>
        </w:tc>
        <w:tc>
          <w:tcPr>
            <w:tcW w:w="960" w:type="dxa"/>
            <w:tcMar>
              <w:top w:w="29" w:type="dxa"/>
              <w:left w:w="108" w:type="dxa"/>
              <w:bottom w:w="29" w:type="dxa"/>
              <w:right w:w="108" w:type="dxa"/>
            </w:tcMar>
          </w:tcPr>
          <w:p w14:paraId="2F767B6B" w14:textId="77777777" w:rsidR="00D75D24" w:rsidRDefault="006657BE">
            <w:pPr>
              <w:jc w:val="right"/>
            </w:pPr>
            <w:r>
              <w:rPr>
                <w:rFonts w:ascii="Calibri" w:eastAsia="Calibri" w:hAnsi="Calibri" w:cs="Calibri"/>
                <w:sz w:val="20"/>
              </w:rPr>
              <w:t>0.824</w:t>
            </w:r>
          </w:p>
        </w:tc>
        <w:tc>
          <w:tcPr>
            <w:tcW w:w="960" w:type="dxa"/>
            <w:tcMar>
              <w:top w:w="29" w:type="dxa"/>
              <w:left w:w="108" w:type="dxa"/>
              <w:bottom w:w="29" w:type="dxa"/>
              <w:right w:w="108" w:type="dxa"/>
            </w:tcMar>
          </w:tcPr>
          <w:p w14:paraId="6F6981AC" w14:textId="77777777" w:rsidR="00D75D24" w:rsidRDefault="006657BE">
            <w:pPr>
              <w:jc w:val="right"/>
            </w:pPr>
            <w:r>
              <w:rPr>
                <w:rFonts w:ascii="Calibri" w:eastAsia="Calibri" w:hAnsi="Calibri" w:cs="Calibri"/>
                <w:sz w:val="20"/>
              </w:rPr>
              <w:t>0.100</w:t>
            </w:r>
          </w:p>
        </w:tc>
      </w:tr>
      <w:tr w:rsidR="00D75D24" w14:paraId="5AC39CCE" w14:textId="77777777">
        <w:tblPrEx>
          <w:tblCellMar>
            <w:top w:w="0" w:type="dxa"/>
            <w:bottom w:w="0" w:type="dxa"/>
          </w:tblCellMar>
        </w:tblPrEx>
        <w:trPr>
          <w:trHeight w:val="300"/>
        </w:trPr>
        <w:tc>
          <w:tcPr>
            <w:tcW w:w="1820" w:type="dxa"/>
            <w:tcMar>
              <w:top w:w="29" w:type="dxa"/>
              <w:left w:w="108" w:type="dxa"/>
              <w:bottom w:w="29" w:type="dxa"/>
              <w:right w:w="108" w:type="dxa"/>
            </w:tcMar>
          </w:tcPr>
          <w:p w14:paraId="5638CE2B" w14:textId="77777777" w:rsidR="00D75D24" w:rsidRDefault="006657BE">
            <w:r>
              <w:rPr>
                <w:rFonts w:ascii="Calibri" w:eastAsia="Calibri" w:hAnsi="Calibri" w:cs="Calibri"/>
                <w:b/>
                <w:sz w:val="20"/>
              </w:rPr>
              <w:t>Pentaphylacaceae</w:t>
            </w:r>
          </w:p>
        </w:tc>
        <w:tc>
          <w:tcPr>
            <w:tcW w:w="2860" w:type="dxa"/>
            <w:tcMar>
              <w:top w:w="29" w:type="dxa"/>
              <w:left w:w="108" w:type="dxa"/>
              <w:bottom w:w="29" w:type="dxa"/>
              <w:right w:w="108" w:type="dxa"/>
            </w:tcMar>
          </w:tcPr>
          <w:p w14:paraId="5C4A38C3" w14:textId="77777777" w:rsidR="00D75D24" w:rsidRDefault="006657BE">
            <w:r>
              <w:rPr>
                <w:rFonts w:ascii="Calibri" w:eastAsia="Calibri" w:hAnsi="Calibri" w:cs="Calibri"/>
                <w:i/>
                <w:sz w:val="20"/>
              </w:rPr>
              <w:t>Ternstroemia brasiliensis</w:t>
            </w:r>
          </w:p>
        </w:tc>
        <w:tc>
          <w:tcPr>
            <w:tcW w:w="960" w:type="dxa"/>
            <w:tcMar>
              <w:top w:w="29" w:type="dxa"/>
              <w:left w:w="108" w:type="dxa"/>
              <w:bottom w:w="29" w:type="dxa"/>
              <w:right w:w="108" w:type="dxa"/>
            </w:tcMar>
          </w:tcPr>
          <w:p w14:paraId="26707552" w14:textId="77777777" w:rsidR="00D75D24" w:rsidRDefault="006657BE">
            <w:pPr>
              <w:jc w:val="right"/>
            </w:pPr>
            <w:r>
              <w:rPr>
                <w:rFonts w:ascii="Calibri" w:eastAsia="Calibri" w:hAnsi="Calibri" w:cs="Calibri"/>
                <w:sz w:val="20"/>
              </w:rPr>
              <w:t>490</w:t>
            </w:r>
          </w:p>
        </w:tc>
        <w:tc>
          <w:tcPr>
            <w:tcW w:w="960" w:type="dxa"/>
            <w:tcMar>
              <w:top w:w="29" w:type="dxa"/>
              <w:left w:w="108" w:type="dxa"/>
              <w:bottom w:w="29" w:type="dxa"/>
              <w:right w:w="108" w:type="dxa"/>
            </w:tcMar>
          </w:tcPr>
          <w:p w14:paraId="43519485" w14:textId="77777777" w:rsidR="00D75D24" w:rsidRDefault="006657BE">
            <w:pPr>
              <w:jc w:val="right"/>
            </w:pPr>
            <w:r>
              <w:rPr>
                <w:rFonts w:ascii="Calibri" w:eastAsia="Calibri" w:hAnsi="Calibri" w:cs="Calibri"/>
                <w:sz w:val="20"/>
              </w:rPr>
              <w:t>1.011</w:t>
            </w:r>
          </w:p>
        </w:tc>
        <w:tc>
          <w:tcPr>
            <w:tcW w:w="1060" w:type="dxa"/>
            <w:tcMar>
              <w:top w:w="29" w:type="dxa"/>
              <w:left w:w="108" w:type="dxa"/>
              <w:bottom w:w="29" w:type="dxa"/>
              <w:right w:w="108" w:type="dxa"/>
            </w:tcMar>
          </w:tcPr>
          <w:p w14:paraId="2BBB81F7" w14:textId="77777777" w:rsidR="00D75D24" w:rsidRDefault="006657BE">
            <w:pPr>
              <w:jc w:val="right"/>
            </w:pPr>
            <w:r>
              <w:rPr>
                <w:rFonts w:ascii="Calibri" w:eastAsia="Calibri" w:hAnsi="Calibri" w:cs="Calibri"/>
                <w:sz w:val="20"/>
              </w:rPr>
              <w:t>0.134</w:t>
            </w:r>
          </w:p>
        </w:tc>
        <w:tc>
          <w:tcPr>
            <w:tcW w:w="960" w:type="dxa"/>
            <w:tcMar>
              <w:top w:w="29" w:type="dxa"/>
              <w:left w:w="108" w:type="dxa"/>
              <w:bottom w:w="29" w:type="dxa"/>
              <w:right w:w="108" w:type="dxa"/>
            </w:tcMar>
          </w:tcPr>
          <w:p w14:paraId="5375BDCA" w14:textId="77777777" w:rsidR="00D75D24" w:rsidRDefault="006657BE">
            <w:pPr>
              <w:jc w:val="right"/>
            </w:pPr>
            <w:r>
              <w:rPr>
                <w:rFonts w:ascii="Calibri" w:eastAsia="Calibri" w:hAnsi="Calibri" w:cs="Calibri"/>
                <w:sz w:val="20"/>
              </w:rPr>
              <w:t>0.714</w:t>
            </w:r>
          </w:p>
        </w:tc>
        <w:tc>
          <w:tcPr>
            <w:tcW w:w="960" w:type="dxa"/>
            <w:tcMar>
              <w:top w:w="29" w:type="dxa"/>
              <w:left w:w="108" w:type="dxa"/>
              <w:bottom w:w="29" w:type="dxa"/>
              <w:right w:w="108" w:type="dxa"/>
            </w:tcMar>
          </w:tcPr>
          <w:p w14:paraId="66FEDF26" w14:textId="77777777" w:rsidR="00D75D24" w:rsidRDefault="006657BE">
            <w:pPr>
              <w:jc w:val="right"/>
            </w:pPr>
            <w:r>
              <w:rPr>
                <w:rFonts w:ascii="Calibri" w:eastAsia="Calibri" w:hAnsi="Calibri" w:cs="Calibri"/>
                <w:sz w:val="20"/>
              </w:rPr>
              <w:t>0.152</w:t>
            </w:r>
          </w:p>
        </w:tc>
      </w:tr>
      <w:tr w:rsidR="00D75D24" w14:paraId="009BC3E1" w14:textId="77777777">
        <w:tblPrEx>
          <w:tblCellMar>
            <w:top w:w="0" w:type="dxa"/>
            <w:bottom w:w="0" w:type="dxa"/>
          </w:tblCellMar>
        </w:tblPrEx>
        <w:trPr>
          <w:trHeight w:val="300"/>
        </w:trPr>
        <w:tc>
          <w:tcPr>
            <w:tcW w:w="1820" w:type="dxa"/>
            <w:tcMar>
              <w:top w:w="29" w:type="dxa"/>
              <w:left w:w="108" w:type="dxa"/>
              <w:bottom w:w="29" w:type="dxa"/>
              <w:right w:w="108" w:type="dxa"/>
            </w:tcMar>
          </w:tcPr>
          <w:p w14:paraId="1D63692C" w14:textId="77777777" w:rsidR="00D75D24" w:rsidRDefault="006657BE">
            <w:r>
              <w:rPr>
                <w:rFonts w:ascii="Calibri" w:eastAsia="Calibri" w:hAnsi="Calibri" w:cs="Calibri"/>
                <w:b/>
                <w:sz w:val="20"/>
              </w:rPr>
              <w:t>Peraceae</w:t>
            </w:r>
          </w:p>
        </w:tc>
        <w:tc>
          <w:tcPr>
            <w:tcW w:w="2860" w:type="dxa"/>
            <w:tcMar>
              <w:top w:w="29" w:type="dxa"/>
              <w:left w:w="108" w:type="dxa"/>
              <w:bottom w:w="29" w:type="dxa"/>
              <w:right w:w="108" w:type="dxa"/>
            </w:tcMar>
          </w:tcPr>
          <w:p w14:paraId="09C68AC3" w14:textId="77777777" w:rsidR="00D75D24" w:rsidRDefault="006657BE">
            <w:r>
              <w:rPr>
                <w:rFonts w:ascii="Calibri" w:eastAsia="Calibri" w:hAnsi="Calibri" w:cs="Calibri"/>
                <w:i/>
                <w:sz w:val="20"/>
              </w:rPr>
              <w:t>Pera glabrata</w:t>
            </w:r>
          </w:p>
        </w:tc>
        <w:tc>
          <w:tcPr>
            <w:tcW w:w="960" w:type="dxa"/>
            <w:tcMar>
              <w:top w:w="29" w:type="dxa"/>
              <w:left w:w="108" w:type="dxa"/>
              <w:bottom w:w="29" w:type="dxa"/>
              <w:right w:w="108" w:type="dxa"/>
            </w:tcMar>
          </w:tcPr>
          <w:p w14:paraId="20C62326" w14:textId="77777777" w:rsidR="00D75D24" w:rsidRDefault="006657BE">
            <w:pPr>
              <w:jc w:val="right"/>
            </w:pPr>
            <w:r>
              <w:rPr>
                <w:rFonts w:ascii="Calibri" w:eastAsia="Calibri" w:hAnsi="Calibri" w:cs="Calibri"/>
                <w:sz w:val="20"/>
              </w:rPr>
              <w:t>57</w:t>
            </w:r>
          </w:p>
        </w:tc>
        <w:tc>
          <w:tcPr>
            <w:tcW w:w="960" w:type="dxa"/>
            <w:tcMar>
              <w:top w:w="29" w:type="dxa"/>
              <w:left w:w="108" w:type="dxa"/>
              <w:bottom w:w="29" w:type="dxa"/>
              <w:right w:w="108" w:type="dxa"/>
            </w:tcMar>
          </w:tcPr>
          <w:p w14:paraId="6C3F2725" w14:textId="77777777" w:rsidR="00D75D24" w:rsidRDefault="006657BE">
            <w:pPr>
              <w:jc w:val="right"/>
            </w:pPr>
            <w:r>
              <w:rPr>
                <w:rFonts w:ascii="Calibri" w:eastAsia="Calibri" w:hAnsi="Calibri" w:cs="Calibri"/>
                <w:sz w:val="20"/>
              </w:rPr>
              <w:t>1.510</w:t>
            </w:r>
          </w:p>
        </w:tc>
        <w:tc>
          <w:tcPr>
            <w:tcW w:w="1060" w:type="dxa"/>
            <w:tcMar>
              <w:top w:w="29" w:type="dxa"/>
              <w:left w:w="108" w:type="dxa"/>
              <w:bottom w:w="29" w:type="dxa"/>
              <w:right w:w="108" w:type="dxa"/>
            </w:tcMar>
          </w:tcPr>
          <w:p w14:paraId="4DCD9513" w14:textId="77777777" w:rsidR="00D75D24" w:rsidRDefault="006657BE">
            <w:pPr>
              <w:jc w:val="right"/>
            </w:pPr>
            <w:r>
              <w:rPr>
                <w:rFonts w:ascii="Calibri" w:eastAsia="Calibri" w:hAnsi="Calibri" w:cs="Calibri"/>
                <w:sz w:val="20"/>
              </w:rPr>
              <w:t>0.172</w:t>
            </w:r>
          </w:p>
        </w:tc>
        <w:tc>
          <w:tcPr>
            <w:tcW w:w="960" w:type="dxa"/>
            <w:tcMar>
              <w:top w:w="29" w:type="dxa"/>
              <w:left w:w="108" w:type="dxa"/>
              <w:bottom w:w="29" w:type="dxa"/>
              <w:right w:w="108" w:type="dxa"/>
            </w:tcMar>
          </w:tcPr>
          <w:p w14:paraId="62DCE3A0" w14:textId="77777777" w:rsidR="00D75D24" w:rsidRDefault="006657BE">
            <w:pPr>
              <w:jc w:val="right"/>
            </w:pPr>
            <w:r>
              <w:rPr>
                <w:rFonts w:ascii="Calibri" w:eastAsia="Calibri" w:hAnsi="Calibri" w:cs="Calibri"/>
                <w:sz w:val="20"/>
              </w:rPr>
              <w:t>0.730</w:t>
            </w:r>
          </w:p>
        </w:tc>
        <w:tc>
          <w:tcPr>
            <w:tcW w:w="960" w:type="dxa"/>
            <w:tcMar>
              <w:top w:w="29" w:type="dxa"/>
              <w:left w:w="108" w:type="dxa"/>
              <w:bottom w:w="29" w:type="dxa"/>
              <w:right w:w="108" w:type="dxa"/>
            </w:tcMar>
          </w:tcPr>
          <w:p w14:paraId="4F155647" w14:textId="77777777" w:rsidR="00D75D24" w:rsidRDefault="006657BE">
            <w:pPr>
              <w:jc w:val="right"/>
            </w:pPr>
            <w:r>
              <w:rPr>
                <w:rFonts w:ascii="Calibri" w:eastAsia="Calibri" w:hAnsi="Calibri" w:cs="Calibri"/>
                <w:sz w:val="20"/>
              </w:rPr>
              <w:t>0.098</w:t>
            </w:r>
          </w:p>
        </w:tc>
      </w:tr>
      <w:tr w:rsidR="00D75D24" w14:paraId="5D73B591" w14:textId="77777777">
        <w:tblPrEx>
          <w:tblCellMar>
            <w:top w:w="0" w:type="dxa"/>
            <w:bottom w:w="0" w:type="dxa"/>
          </w:tblCellMar>
        </w:tblPrEx>
        <w:trPr>
          <w:trHeight w:val="300"/>
        </w:trPr>
        <w:tc>
          <w:tcPr>
            <w:tcW w:w="1820" w:type="dxa"/>
            <w:tcMar>
              <w:top w:w="29" w:type="dxa"/>
              <w:left w:w="108" w:type="dxa"/>
              <w:bottom w:w="29" w:type="dxa"/>
              <w:right w:w="108" w:type="dxa"/>
            </w:tcMar>
          </w:tcPr>
          <w:p w14:paraId="72B6394B" w14:textId="77777777" w:rsidR="00D75D24" w:rsidRDefault="006657BE">
            <w:r>
              <w:rPr>
                <w:rFonts w:ascii="Calibri" w:eastAsia="Calibri" w:hAnsi="Calibri" w:cs="Calibri"/>
                <w:b/>
                <w:sz w:val="20"/>
              </w:rPr>
              <w:t>Podocarpaceae</w:t>
            </w:r>
          </w:p>
        </w:tc>
        <w:tc>
          <w:tcPr>
            <w:tcW w:w="2860" w:type="dxa"/>
            <w:tcMar>
              <w:top w:w="29" w:type="dxa"/>
              <w:left w:w="108" w:type="dxa"/>
              <w:bottom w:w="29" w:type="dxa"/>
              <w:right w:w="108" w:type="dxa"/>
            </w:tcMar>
          </w:tcPr>
          <w:p w14:paraId="53C0F90B" w14:textId="77777777" w:rsidR="00D75D24" w:rsidRDefault="006657BE">
            <w:r>
              <w:rPr>
                <w:rFonts w:ascii="Calibri" w:eastAsia="Calibri" w:hAnsi="Calibri" w:cs="Calibri"/>
                <w:i/>
                <w:sz w:val="20"/>
              </w:rPr>
              <w:t>Podocarpus sellowii</w:t>
            </w:r>
          </w:p>
        </w:tc>
        <w:tc>
          <w:tcPr>
            <w:tcW w:w="960" w:type="dxa"/>
            <w:tcMar>
              <w:top w:w="29" w:type="dxa"/>
              <w:left w:w="108" w:type="dxa"/>
              <w:bottom w:w="29" w:type="dxa"/>
              <w:right w:w="108" w:type="dxa"/>
            </w:tcMar>
          </w:tcPr>
          <w:p w14:paraId="2D1EF7AF" w14:textId="77777777" w:rsidR="00D75D24" w:rsidRDefault="006657BE">
            <w:pPr>
              <w:jc w:val="right"/>
            </w:pPr>
            <w:r>
              <w:rPr>
                <w:rFonts w:ascii="Calibri" w:eastAsia="Calibri" w:hAnsi="Calibri" w:cs="Calibri"/>
                <w:sz w:val="20"/>
              </w:rPr>
              <w:t>26</w:t>
            </w:r>
          </w:p>
        </w:tc>
        <w:tc>
          <w:tcPr>
            <w:tcW w:w="960" w:type="dxa"/>
            <w:tcMar>
              <w:top w:w="29" w:type="dxa"/>
              <w:left w:w="108" w:type="dxa"/>
              <w:bottom w:w="29" w:type="dxa"/>
              <w:right w:w="108" w:type="dxa"/>
            </w:tcMar>
          </w:tcPr>
          <w:p w14:paraId="1810C281" w14:textId="77777777" w:rsidR="00D75D24" w:rsidRDefault="006657BE">
            <w:pPr>
              <w:jc w:val="right"/>
            </w:pPr>
            <w:r>
              <w:rPr>
                <w:rFonts w:ascii="Calibri" w:eastAsia="Calibri" w:hAnsi="Calibri" w:cs="Calibri"/>
                <w:sz w:val="20"/>
              </w:rPr>
              <w:t>1.004</w:t>
            </w:r>
          </w:p>
        </w:tc>
        <w:tc>
          <w:tcPr>
            <w:tcW w:w="1060" w:type="dxa"/>
            <w:tcMar>
              <w:top w:w="29" w:type="dxa"/>
              <w:left w:w="108" w:type="dxa"/>
              <w:bottom w:w="29" w:type="dxa"/>
              <w:right w:w="108" w:type="dxa"/>
            </w:tcMar>
          </w:tcPr>
          <w:p w14:paraId="56027EBE" w14:textId="77777777" w:rsidR="00D75D24" w:rsidRDefault="006657BE">
            <w:pPr>
              <w:jc w:val="right"/>
            </w:pPr>
            <w:r>
              <w:rPr>
                <w:rFonts w:ascii="Calibri" w:eastAsia="Calibri" w:hAnsi="Calibri" w:cs="Calibri"/>
                <w:sz w:val="20"/>
              </w:rPr>
              <w:t>0.000</w:t>
            </w:r>
          </w:p>
        </w:tc>
        <w:tc>
          <w:tcPr>
            <w:tcW w:w="960" w:type="dxa"/>
            <w:tcMar>
              <w:top w:w="29" w:type="dxa"/>
              <w:left w:w="108" w:type="dxa"/>
              <w:bottom w:w="29" w:type="dxa"/>
              <w:right w:w="108" w:type="dxa"/>
            </w:tcMar>
          </w:tcPr>
          <w:p w14:paraId="38C51B7C" w14:textId="77777777" w:rsidR="00D75D24" w:rsidRDefault="006657BE">
            <w:pPr>
              <w:jc w:val="right"/>
            </w:pPr>
            <w:r>
              <w:rPr>
                <w:rFonts w:ascii="Calibri" w:eastAsia="Calibri" w:hAnsi="Calibri" w:cs="Calibri"/>
                <w:sz w:val="20"/>
              </w:rPr>
              <w:t>1.000</w:t>
            </w:r>
          </w:p>
        </w:tc>
        <w:tc>
          <w:tcPr>
            <w:tcW w:w="960" w:type="dxa"/>
            <w:tcMar>
              <w:top w:w="29" w:type="dxa"/>
              <w:left w:w="108" w:type="dxa"/>
              <w:bottom w:w="29" w:type="dxa"/>
              <w:right w:w="108" w:type="dxa"/>
            </w:tcMar>
          </w:tcPr>
          <w:p w14:paraId="7CBC436D" w14:textId="77777777" w:rsidR="00D75D24" w:rsidRDefault="006657BE">
            <w:pPr>
              <w:jc w:val="right"/>
            </w:pPr>
            <w:r>
              <w:rPr>
                <w:rFonts w:ascii="Calibri" w:eastAsia="Calibri" w:hAnsi="Calibri" w:cs="Calibri"/>
                <w:sz w:val="20"/>
              </w:rPr>
              <w:t>0.000</w:t>
            </w:r>
          </w:p>
        </w:tc>
      </w:tr>
      <w:tr w:rsidR="00D75D24" w14:paraId="5CF526EF" w14:textId="77777777">
        <w:tblPrEx>
          <w:tblCellMar>
            <w:top w:w="0" w:type="dxa"/>
            <w:bottom w:w="0" w:type="dxa"/>
          </w:tblCellMar>
        </w:tblPrEx>
        <w:trPr>
          <w:trHeight w:val="300"/>
        </w:trPr>
        <w:tc>
          <w:tcPr>
            <w:tcW w:w="1820" w:type="dxa"/>
            <w:tcMar>
              <w:top w:w="29" w:type="dxa"/>
              <w:left w:w="108" w:type="dxa"/>
              <w:bottom w:w="29" w:type="dxa"/>
              <w:right w:w="108" w:type="dxa"/>
            </w:tcMar>
          </w:tcPr>
          <w:p w14:paraId="3B095704" w14:textId="77777777" w:rsidR="00D75D24" w:rsidRDefault="006657BE">
            <w:r>
              <w:rPr>
                <w:rFonts w:ascii="Calibri" w:eastAsia="Calibri" w:hAnsi="Calibri" w:cs="Calibri"/>
                <w:b/>
                <w:sz w:val="20"/>
              </w:rPr>
              <w:t>Primulaceae</w:t>
            </w:r>
          </w:p>
        </w:tc>
        <w:tc>
          <w:tcPr>
            <w:tcW w:w="2860" w:type="dxa"/>
            <w:tcMar>
              <w:top w:w="29" w:type="dxa"/>
              <w:left w:w="108" w:type="dxa"/>
              <w:bottom w:w="29" w:type="dxa"/>
              <w:right w:w="108" w:type="dxa"/>
            </w:tcMar>
          </w:tcPr>
          <w:p w14:paraId="705BF809" w14:textId="77777777" w:rsidR="00D75D24" w:rsidRDefault="006657BE">
            <w:r>
              <w:rPr>
                <w:rFonts w:ascii="Calibri" w:eastAsia="Calibri" w:hAnsi="Calibri" w:cs="Calibri"/>
                <w:i/>
                <w:sz w:val="20"/>
              </w:rPr>
              <w:t>Cybianthus brasiliensis</w:t>
            </w:r>
          </w:p>
        </w:tc>
        <w:tc>
          <w:tcPr>
            <w:tcW w:w="960" w:type="dxa"/>
            <w:tcMar>
              <w:top w:w="29" w:type="dxa"/>
              <w:left w:w="108" w:type="dxa"/>
              <w:bottom w:w="29" w:type="dxa"/>
              <w:right w:w="108" w:type="dxa"/>
            </w:tcMar>
          </w:tcPr>
          <w:p w14:paraId="13476B55" w14:textId="77777777" w:rsidR="00D75D24" w:rsidRDefault="006657BE">
            <w:pPr>
              <w:jc w:val="right"/>
            </w:pPr>
            <w:r>
              <w:rPr>
                <w:rFonts w:ascii="Calibri" w:eastAsia="Calibri" w:hAnsi="Calibri" w:cs="Calibri"/>
                <w:sz w:val="20"/>
              </w:rPr>
              <w:t>65</w:t>
            </w:r>
          </w:p>
        </w:tc>
        <w:tc>
          <w:tcPr>
            <w:tcW w:w="960" w:type="dxa"/>
            <w:tcMar>
              <w:top w:w="29" w:type="dxa"/>
              <w:left w:w="108" w:type="dxa"/>
              <w:bottom w:w="29" w:type="dxa"/>
              <w:right w:w="108" w:type="dxa"/>
            </w:tcMar>
          </w:tcPr>
          <w:p w14:paraId="35ED4B4F" w14:textId="77777777" w:rsidR="00D75D24" w:rsidRDefault="006657BE">
            <w:pPr>
              <w:jc w:val="right"/>
            </w:pPr>
            <w:r>
              <w:rPr>
                <w:rFonts w:ascii="Calibri" w:eastAsia="Calibri" w:hAnsi="Calibri" w:cs="Calibri"/>
                <w:sz w:val="20"/>
              </w:rPr>
              <w:t>1.119</w:t>
            </w:r>
          </w:p>
        </w:tc>
        <w:tc>
          <w:tcPr>
            <w:tcW w:w="1060" w:type="dxa"/>
            <w:tcMar>
              <w:top w:w="29" w:type="dxa"/>
              <w:left w:w="108" w:type="dxa"/>
              <w:bottom w:w="29" w:type="dxa"/>
              <w:right w:w="108" w:type="dxa"/>
            </w:tcMar>
          </w:tcPr>
          <w:p w14:paraId="6B6EEEB6" w14:textId="77777777" w:rsidR="00D75D24" w:rsidRDefault="006657BE">
            <w:pPr>
              <w:jc w:val="right"/>
            </w:pPr>
            <w:r>
              <w:rPr>
                <w:rFonts w:ascii="Calibri" w:eastAsia="Calibri" w:hAnsi="Calibri" w:cs="Calibri"/>
                <w:sz w:val="20"/>
              </w:rPr>
              <w:t>0.084</w:t>
            </w:r>
          </w:p>
        </w:tc>
        <w:tc>
          <w:tcPr>
            <w:tcW w:w="960" w:type="dxa"/>
            <w:tcMar>
              <w:top w:w="29" w:type="dxa"/>
              <w:left w:w="108" w:type="dxa"/>
              <w:bottom w:w="29" w:type="dxa"/>
              <w:right w:w="108" w:type="dxa"/>
            </w:tcMar>
          </w:tcPr>
          <w:p w14:paraId="19C8B43B" w14:textId="77777777" w:rsidR="00D75D24" w:rsidRDefault="006657BE">
            <w:pPr>
              <w:jc w:val="right"/>
            </w:pPr>
            <w:r>
              <w:rPr>
                <w:rFonts w:ascii="Calibri" w:eastAsia="Calibri" w:hAnsi="Calibri" w:cs="Calibri"/>
                <w:sz w:val="20"/>
              </w:rPr>
              <w:t>0.787</w:t>
            </w:r>
          </w:p>
        </w:tc>
        <w:tc>
          <w:tcPr>
            <w:tcW w:w="960" w:type="dxa"/>
            <w:tcMar>
              <w:top w:w="29" w:type="dxa"/>
              <w:left w:w="108" w:type="dxa"/>
              <w:bottom w:w="29" w:type="dxa"/>
              <w:right w:w="108" w:type="dxa"/>
            </w:tcMar>
          </w:tcPr>
          <w:p w14:paraId="43B6F581" w14:textId="77777777" w:rsidR="00D75D24" w:rsidRDefault="006657BE">
            <w:pPr>
              <w:jc w:val="right"/>
            </w:pPr>
            <w:r>
              <w:rPr>
                <w:rFonts w:ascii="Calibri" w:eastAsia="Calibri" w:hAnsi="Calibri" w:cs="Calibri"/>
                <w:sz w:val="20"/>
              </w:rPr>
              <w:t>0.129</w:t>
            </w:r>
          </w:p>
        </w:tc>
      </w:tr>
      <w:tr w:rsidR="00D75D24" w14:paraId="0A353EC4" w14:textId="77777777">
        <w:tblPrEx>
          <w:tblCellMar>
            <w:top w:w="0" w:type="dxa"/>
            <w:bottom w:w="0" w:type="dxa"/>
          </w:tblCellMar>
        </w:tblPrEx>
        <w:trPr>
          <w:trHeight w:val="300"/>
        </w:trPr>
        <w:tc>
          <w:tcPr>
            <w:tcW w:w="1820" w:type="dxa"/>
            <w:tcMar>
              <w:top w:w="29" w:type="dxa"/>
              <w:left w:w="108" w:type="dxa"/>
              <w:bottom w:w="29" w:type="dxa"/>
              <w:right w:w="108" w:type="dxa"/>
            </w:tcMar>
          </w:tcPr>
          <w:p w14:paraId="43E38D32" w14:textId="77777777" w:rsidR="00D75D24" w:rsidRDefault="00D75D24"/>
        </w:tc>
        <w:tc>
          <w:tcPr>
            <w:tcW w:w="2860" w:type="dxa"/>
            <w:tcMar>
              <w:top w:w="29" w:type="dxa"/>
              <w:left w:w="108" w:type="dxa"/>
              <w:bottom w:w="29" w:type="dxa"/>
              <w:right w:w="108" w:type="dxa"/>
            </w:tcMar>
          </w:tcPr>
          <w:p w14:paraId="0BAC7FFF" w14:textId="77777777" w:rsidR="00D75D24" w:rsidRDefault="006657BE">
            <w:r>
              <w:rPr>
                <w:rFonts w:ascii="Calibri" w:eastAsia="Calibri" w:hAnsi="Calibri" w:cs="Calibri"/>
                <w:i/>
                <w:sz w:val="20"/>
              </w:rPr>
              <w:t>Myrsine guianensis</w:t>
            </w:r>
          </w:p>
        </w:tc>
        <w:tc>
          <w:tcPr>
            <w:tcW w:w="960" w:type="dxa"/>
            <w:tcMar>
              <w:top w:w="29" w:type="dxa"/>
              <w:left w:w="108" w:type="dxa"/>
              <w:bottom w:w="29" w:type="dxa"/>
              <w:right w:w="108" w:type="dxa"/>
            </w:tcMar>
          </w:tcPr>
          <w:p w14:paraId="73B72264" w14:textId="77777777" w:rsidR="00D75D24" w:rsidRDefault="006657BE">
            <w:pPr>
              <w:jc w:val="right"/>
            </w:pPr>
            <w:r>
              <w:rPr>
                <w:rFonts w:ascii="Calibri" w:eastAsia="Calibri" w:hAnsi="Calibri" w:cs="Calibri"/>
                <w:sz w:val="20"/>
              </w:rPr>
              <w:t>223</w:t>
            </w:r>
          </w:p>
        </w:tc>
        <w:tc>
          <w:tcPr>
            <w:tcW w:w="960" w:type="dxa"/>
            <w:tcMar>
              <w:top w:w="29" w:type="dxa"/>
              <w:left w:w="108" w:type="dxa"/>
              <w:bottom w:w="29" w:type="dxa"/>
              <w:right w:w="108" w:type="dxa"/>
            </w:tcMar>
          </w:tcPr>
          <w:p w14:paraId="53AF3E7A" w14:textId="77777777" w:rsidR="00D75D24" w:rsidRDefault="006657BE">
            <w:pPr>
              <w:jc w:val="right"/>
            </w:pPr>
            <w:r>
              <w:rPr>
                <w:rFonts w:ascii="Calibri" w:eastAsia="Calibri" w:hAnsi="Calibri" w:cs="Calibri"/>
                <w:sz w:val="20"/>
              </w:rPr>
              <w:t>1.230</w:t>
            </w:r>
          </w:p>
        </w:tc>
        <w:tc>
          <w:tcPr>
            <w:tcW w:w="1060" w:type="dxa"/>
            <w:tcMar>
              <w:top w:w="29" w:type="dxa"/>
              <w:left w:w="108" w:type="dxa"/>
              <w:bottom w:w="29" w:type="dxa"/>
              <w:right w:w="108" w:type="dxa"/>
            </w:tcMar>
          </w:tcPr>
          <w:p w14:paraId="04FCBABF" w14:textId="77777777" w:rsidR="00D75D24" w:rsidRDefault="006657BE">
            <w:pPr>
              <w:jc w:val="right"/>
            </w:pPr>
            <w:r>
              <w:rPr>
                <w:rFonts w:ascii="Calibri" w:eastAsia="Calibri" w:hAnsi="Calibri" w:cs="Calibri"/>
                <w:sz w:val="20"/>
              </w:rPr>
              <w:t>0.112</w:t>
            </w:r>
          </w:p>
        </w:tc>
        <w:tc>
          <w:tcPr>
            <w:tcW w:w="960" w:type="dxa"/>
            <w:tcMar>
              <w:top w:w="29" w:type="dxa"/>
              <w:left w:w="108" w:type="dxa"/>
              <w:bottom w:w="29" w:type="dxa"/>
              <w:right w:w="108" w:type="dxa"/>
            </w:tcMar>
          </w:tcPr>
          <w:p w14:paraId="6E94DE7E" w14:textId="77777777" w:rsidR="00D75D24" w:rsidRDefault="006657BE">
            <w:pPr>
              <w:jc w:val="right"/>
            </w:pPr>
            <w:r>
              <w:rPr>
                <w:rFonts w:ascii="Calibri" w:eastAsia="Calibri" w:hAnsi="Calibri" w:cs="Calibri"/>
                <w:sz w:val="20"/>
              </w:rPr>
              <w:t>0.775</w:t>
            </w:r>
          </w:p>
        </w:tc>
        <w:tc>
          <w:tcPr>
            <w:tcW w:w="960" w:type="dxa"/>
            <w:tcMar>
              <w:top w:w="29" w:type="dxa"/>
              <w:left w:w="108" w:type="dxa"/>
              <w:bottom w:w="29" w:type="dxa"/>
              <w:right w:w="108" w:type="dxa"/>
            </w:tcMar>
          </w:tcPr>
          <w:p w14:paraId="60286EF3" w14:textId="77777777" w:rsidR="00D75D24" w:rsidRDefault="006657BE">
            <w:pPr>
              <w:jc w:val="right"/>
            </w:pPr>
            <w:r>
              <w:rPr>
                <w:rFonts w:ascii="Calibri" w:eastAsia="Calibri" w:hAnsi="Calibri" w:cs="Calibri"/>
                <w:sz w:val="20"/>
              </w:rPr>
              <w:t>0.113</w:t>
            </w:r>
          </w:p>
        </w:tc>
      </w:tr>
      <w:tr w:rsidR="00D75D24" w14:paraId="7F7B48C1" w14:textId="77777777">
        <w:tblPrEx>
          <w:tblCellMar>
            <w:top w:w="0" w:type="dxa"/>
            <w:bottom w:w="0" w:type="dxa"/>
          </w:tblCellMar>
        </w:tblPrEx>
        <w:trPr>
          <w:trHeight w:val="300"/>
        </w:trPr>
        <w:tc>
          <w:tcPr>
            <w:tcW w:w="1820" w:type="dxa"/>
            <w:tcMar>
              <w:top w:w="29" w:type="dxa"/>
              <w:left w:w="108" w:type="dxa"/>
              <w:bottom w:w="29" w:type="dxa"/>
              <w:right w:w="108" w:type="dxa"/>
            </w:tcMar>
          </w:tcPr>
          <w:p w14:paraId="37B59A8E" w14:textId="77777777" w:rsidR="00D75D24" w:rsidRDefault="00D75D24"/>
        </w:tc>
        <w:tc>
          <w:tcPr>
            <w:tcW w:w="2860" w:type="dxa"/>
            <w:tcMar>
              <w:top w:w="29" w:type="dxa"/>
              <w:left w:w="108" w:type="dxa"/>
              <w:bottom w:w="29" w:type="dxa"/>
              <w:right w:w="108" w:type="dxa"/>
            </w:tcMar>
          </w:tcPr>
          <w:p w14:paraId="4CF6F9A6" w14:textId="77777777" w:rsidR="00D75D24" w:rsidRDefault="006657BE">
            <w:r>
              <w:rPr>
                <w:rFonts w:ascii="Calibri" w:eastAsia="Calibri" w:hAnsi="Calibri" w:cs="Calibri"/>
                <w:i/>
                <w:sz w:val="20"/>
              </w:rPr>
              <w:t>Myrsine umbellata</w:t>
            </w:r>
          </w:p>
        </w:tc>
        <w:tc>
          <w:tcPr>
            <w:tcW w:w="960" w:type="dxa"/>
            <w:tcMar>
              <w:top w:w="29" w:type="dxa"/>
              <w:left w:w="108" w:type="dxa"/>
              <w:bottom w:w="29" w:type="dxa"/>
              <w:right w:w="108" w:type="dxa"/>
            </w:tcMar>
          </w:tcPr>
          <w:p w14:paraId="39D43AC2" w14:textId="77777777" w:rsidR="00D75D24" w:rsidRDefault="006657BE">
            <w:pPr>
              <w:jc w:val="right"/>
            </w:pPr>
            <w:r>
              <w:rPr>
                <w:rFonts w:ascii="Calibri" w:eastAsia="Calibri" w:hAnsi="Calibri" w:cs="Calibri"/>
                <w:sz w:val="20"/>
              </w:rPr>
              <w:t>221</w:t>
            </w:r>
          </w:p>
        </w:tc>
        <w:tc>
          <w:tcPr>
            <w:tcW w:w="960" w:type="dxa"/>
            <w:tcMar>
              <w:top w:w="29" w:type="dxa"/>
              <w:left w:w="108" w:type="dxa"/>
              <w:bottom w:w="29" w:type="dxa"/>
              <w:right w:w="108" w:type="dxa"/>
            </w:tcMar>
          </w:tcPr>
          <w:p w14:paraId="1DDEFC12" w14:textId="77777777" w:rsidR="00D75D24" w:rsidRDefault="006657BE">
            <w:pPr>
              <w:jc w:val="right"/>
            </w:pPr>
            <w:r>
              <w:rPr>
                <w:rFonts w:ascii="Calibri" w:eastAsia="Calibri" w:hAnsi="Calibri" w:cs="Calibri"/>
                <w:sz w:val="20"/>
              </w:rPr>
              <w:t>1.242</w:t>
            </w:r>
          </w:p>
        </w:tc>
        <w:tc>
          <w:tcPr>
            <w:tcW w:w="1060" w:type="dxa"/>
            <w:tcMar>
              <w:top w:w="29" w:type="dxa"/>
              <w:left w:w="108" w:type="dxa"/>
              <w:bottom w:w="29" w:type="dxa"/>
              <w:right w:w="108" w:type="dxa"/>
            </w:tcMar>
          </w:tcPr>
          <w:p w14:paraId="0E78FEFB" w14:textId="77777777" w:rsidR="00D75D24" w:rsidRDefault="006657BE">
            <w:pPr>
              <w:jc w:val="right"/>
            </w:pPr>
            <w:r>
              <w:rPr>
                <w:rFonts w:ascii="Calibri" w:eastAsia="Calibri" w:hAnsi="Calibri" w:cs="Calibri"/>
                <w:sz w:val="20"/>
              </w:rPr>
              <w:t>0.156</w:t>
            </w:r>
          </w:p>
        </w:tc>
        <w:tc>
          <w:tcPr>
            <w:tcW w:w="960" w:type="dxa"/>
            <w:tcMar>
              <w:top w:w="29" w:type="dxa"/>
              <w:left w:w="108" w:type="dxa"/>
              <w:bottom w:w="29" w:type="dxa"/>
              <w:right w:w="108" w:type="dxa"/>
            </w:tcMar>
          </w:tcPr>
          <w:p w14:paraId="52DA9EC0" w14:textId="77777777" w:rsidR="00D75D24" w:rsidRDefault="006657BE">
            <w:pPr>
              <w:jc w:val="right"/>
            </w:pPr>
            <w:r>
              <w:rPr>
                <w:rFonts w:ascii="Calibri" w:eastAsia="Calibri" w:hAnsi="Calibri" w:cs="Calibri"/>
                <w:sz w:val="20"/>
              </w:rPr>
              <w:t>0.731</w:t>
            </w:r>
          </w:p>
        </w:tc>
        <w:tc>
          <w:tcPr>
            <w:tcW w:w="960" w:type="dxa"/>
            <w:tcMar>
              <w:top w:w="29" w:type="dxa"/>
              <w:left w:w="108" w:type="dxa"/>
              <w:bottom w:w="29" w:type="dxa"/>
              <w:right w:w="108" w:type="dxa"/>
            </w:tcMar>
          </w:tcPr>
          <w:p w14:paraId="2809151A" w14:textId="77777777" w:rsidR="00D75D24" w:rsidRDefault="006657BE">
            <w:pPr>
              <w:jc w:val="right"/>
            </w:pPr>
            <w:r>
              <w:rPr>
                <w:rFonts w:ascii="Calibri" w:eastAsia="Calibri" w:hAnsi="Calibri" w:cs="Calibri"/>
                <w:sz w:val="20"/>
              </w:rPr>
              <w:t>0.113</w:t>
            </w:r>
          </w:p>
        </w:tc>
      </w:tr>
      <w:tr w:rsidR="00D75D24" w14:paraId="259B5E05" w14:textId="77777777">
        <w:tblPrEx>
          <w:tblCellMar>
            <w:top w:w="0" w:type="dxa"/>
            <w:bottom w:w="0" w:type="dxa"/>
          </w:tblCellMar>
        </w:tblPrEx>
        <w:trPr>
          <w:trHeight w:val="300"/>
        </w:trPr>
        <w:tc>
          <w:tcPr>
            <w:tcW w:w="1820" w:type="dxa"/>
            <w:tcMar>
              <w:top w:w="29" w:type="dxa"/>
              <w:left w:w="108" w:type="dxa"/>
              <w:bottom w:w="29" w:type="dxa"/>
              <w:right w:w="108" w:type="dxa"/>
            </w:tcMar>
          </w:tcPr>
          <w:p w14:paraId="37A30ACD" w14:textId="77777777" w:rsidR="00D75D24" w:rsidRDefault="00D75D24"/>
        </w:tc>
        <w:tc>
          <w:tcPr>
            <w:tcW w:w="2860" w:type="dxa"/>
            <w:tcMar>
              <w:top w:w="29" w:type="dxa"/>
              <w:left w:w="108" w:type="dxa"/>
              <w:bottom w:w="29" w:type="dxa"/>
              <w:right w:w="108" w:type="dxa"/>
            </w:tcMar>
          </w:tcPr>
          <w:p w14:paraId="04E22987" w14:textId="77777777" w:rsidR="00D75D24" w:rsidRDefault="006657BE">
            <w:r>
              <w:rPr>
                <w:rFonts w:ascii="Calibri" w:eastAsia="Calibri" w:hAnsi="Calibri" w:cs="Calibri"/>
                <w:i/>
                <w:sz w:val="20"/>
              </w:rPr>
              <w:t>Myrsine venosa</w:t>
            </w:r>
          </w:p>
        </w:tc>
        <w:tc>
          <w:tcPr>
            <w:tcW w:w="960" w:type="dxa"/>
            <w:tcMar>
              <w:top w:w="29" w:type="dxa"/>
              <w:left w:w="108" w:type="dxa"/>
              <w:bottom w:w="29" w:type="dxa"/>
              <w:right w:w="108" w:type="dxa"/>
            </w:tcMar>
          </w:tcPr>
          <w:p w14:paraId="735FC55B" w14:textId="77777777" w:rsidR="00D75D24" w:rsidRDefault="006657BE">
            <w:pPr>
              <w:jc w:val="right"/>
            </w:pPr>
            <w:r>
              <w:rPr>
                <w:rFonts w:ascii="Calibri" w:eastAsia="Calibri" w:hAnsi="Calibri" w:cs="Calibri"/>
                <w:sz w:val="20"/>
              </w:rPr>
              <w:t>512</w:t>
            </w:r>
          </w:p>
        </w:tc>
        <w:tc>
          <w:tcPr>
            <w:tcW w:w="960" w:type="dxa"/>
            <w:tcMar>
              <w:top w:w="29" w:type="dxa"/>
              <w:left w:w="108" w:type="dxa"/>
              <w:bottom w:w="29" w:type="dxa"/>
              <w:right w:w="108" w:type="dxa"/>
            </w:tcMar>
          </w:tcPr>
          <w:p w14:paraId="3C231F6E" w14:textId="77777777" w:rsidR="00D75D24" w:rsidRDefault="006657BE">
            <w:pPr>
              <w:jc w:val="right"/>
            </w:pPr>
            <w:r>
              <w:rPr>
                <w:rFonts w:ascii="Calibri" w:eastAsia="Calibri" w:hAnsi="Calibri" w:cs="Calibri"/>
                <w:sz w:val="20"/>
              </w:rPr>
              <w:t>0.893</w:t>
            </w:r>
          </w:p>
        </w:tc>
        <w:tc>
          <w:tcPr>
            <w:tcW w:w="1060" w:type="dxa"/>
            <w:tcMar>
              <w:top w:w="29" w:type="dxa"/>
              <w:left w:w="108" w:type="dxa"/>
              <w:bottom w:w="29" w:type="dxa"/>
              <w:right w:w="108" w:type="dxa"/>
            </w:tcMar>
          </w:tcPr>
          <w:p w14:paraId="2A79A40A" w14:textId="77777777" w:rsidR="00D75D24" w:rsidRDefault="006657BE">
            <w:pPr>
              <w:jc w:val="right"/>
            </w:pPr>
            <w:r>
              <w:rPr>
                <w:rFonts w:ascii="Calibri" w:eastAsia="Calibri" w:hAnsi="Calibri" w:cs="Calibri"/>
                <w:sz w:val="20"/>
              </w:rPr>
              <w:t>0.063</w:t>
            </w:r>
          </w:p>
        </w:tc>
        <w:tc>
          <w:tcPr>
            <w:tcW w:w="960" w:type="dxa"/>
            <w:tcMar>
              <w:top w:w="29" w:type="dxa"/>
              <w:left w:w="108" w:type="dxa"/>
              <w:bottom w:w="29" w:type="dxa"/>
              <w:right w:w="108" w:type="dxa"/>
            </w:tcMar>
          </w:tcPr>
          <w:p w14:paraId="1796EEC0" w14:textId="77777777" w:rsidR="00D75D24" w:rsidRDefault="006657BE">
            <w:pPr>
              <w:jc w:val="right"/>
            </w:pPr>
            <w:r>
              <w:rPr>
                <w:rFonts w:ascii="Calibri" w:eastAsia="Calibri" w:hAnsi="Calibri" w:cs="Calibri"/>
                <w:sz w:val="20"/>
              </w:rPr>
              <w:t>0.878</w:t>
            </w:r>
          </w:p>
        </w:tc>
        <w:tc>
          <w:tcPr>
            <w:tcW w:w="960" w:type="dxa"/>
            <w:tcMar>
              <w:top w:w="29" w:type="dxa"/>
              <w:left w:w="108" w:type="dxa"/>
              <w:bottom w:w="29" w:type="dxa"/>
              <w:right w:w="108" w:type="dxa"/>
            </w:tcMar>
          </w:tcPr>
          <w:p w14:paraId="1451EA6F" w14:textId="77777777" w:rsidR="00D75D24" w:rsidRDefault="006657BE">
            <w:pPr>
              <w:jc w:val="right"/>
            </w:pPr>
            <w:r>
              <w:rPr>
                <w:rFonts w:ascii="Calibri" w:eastAsia="Calibri" w:hAnsi="Calibri" w:cs="Calibri"/>
                <w:sz w:val="20"/>
              </w:rPr>
              <w:t>0.059</w:t>
            </w:r>
          </w:p>
        </w:tc>
      </w:tr>
      <w:tr w:rsidR="00D75D24" w14:paraId="6CD3D5CA" w14:textId="77777777">
        <w:tblPrEx>
          <w:tblCellMar>
            <w:top w:w="0" w:type="dxa"/>
            <w:bottom w:w="0" w:type="dxa"/>
          </w:tblCellMar>
        </w:tblPrEx>
        <w:trPr>
          <w:trHeight w:val="300"/>
        </w:trPr>
        <w:tc>
          <w:tcPr>
            <w:tcW w:w="1820" w:type="dxa"/>
            <w:tcMar>
              <w:top w:w="29" w:type="dxa"/>
              <w:left w:w="108" w:type="dxa"/>
              <w:bottom w:w="29" w:type="dxa"/>
              <w:right w:w="108" w:type="dxa"/>
            </w:tcMar>
          </w:tcPr>
          <w:p w14:paraId="5472BA69" w14:textId="77777777" w:rsidR="00D75D24" w:rsidRDefault="006657BE">
            <w:r>
              <w:rPr>
                <w:rFonts w:ascii="Calibri" w:eastAsia="Calibri" w:hAnsi="Calibri" w:cs="Calibri"/>
                <w:b/>
                <w:sz w:val="20"/>
              </w:rPr>
              <w:t>Rubiaceae</w:t>
            </w:r>
          </w:p>
        </w:tc>
        <w:tc>
          <w:tcPr>
            <w:tcW w:w="2860" w:type="dxa"/>
            <w:tcMar>
              <w:top w:w="29" w:type="dxa"/>
              <w:left w:w="108" w:type="dxa"/>
              <w:bottom w:w="29" w:type="dxa"/>
              <w:right w:w="108" w:type="dxa"/>
            </w:tcMar>
          </w:tcPr>
          <w:p w14:paraId="50662AC1" w14:textId="77777777" w:rsidR="00D75D24" w:rsidRDefault="006657BE">
            <w:r>
              <w:rPr>
                <w:rFonts w:ascii="Calibri" w:eastAsia="Calibri" w:hAnsi="Calibri" w:cs="Calibri"/>
                <w:i/>
                <w:sz w:val="20"/>
              </w:rPr>
              <w:t>Amaioua intermedia</w:t>
            </w:r>
          </w:p>
        </w:tc>
        <w:tc>
          <w:tcPr>
            <w:tcW w:w="960" w:type="dxa"/>
            <w:tcMar>
              <w:top w:w="29" w:type="dxa"/>
              <w:left w:w="108" w:type="dxa"/>
              <w:bottom w:w="29" w:type="dxa"/>
              <w:right w:w="108" w:type="dxa"/>
            </w:tcMar>
          </w:tcPr>
          <w:p w14:paraId="7A831B6E" w14:textId="77777777" w:rsidR="00D75D24" w:rsidRDefault="006657BE">
            <w:pPr>
              <w:jc w:val="right"/>
            </w:pPr>
            <w:r>
              <w:rPr>
                <w:rFonts w:ascii="Calibri" w:eastAsia="Calibri" w:hAnsi="Calibri" w:cs="Calibri"/>
                <w:sz w:val="20"/>
              </w:rPr>
              <w:t>79</w:t>
            </w:r>
          </w:p>
        </w:tc>
        <w:tc>
          <w:tcPr>
            <w:tcW w:w="960" w:type="dxa"/>
            <w:tcMar>
              <w:top w:w="29" w:type="dxa"/>
              <w:left w:w="108" w:type="dxa"/>
              <w:bottom w:w="29" w:type="dxa"/>
              <w:right w:w="108" w:type="dxa"/>
            </w:tcMar>
          </w:tcPr>
          <w:p w14:paraId="12C04BB1" w14:textId="77777777" w:rsidR="00D75D24" w:rsidRDefault="006657BE">
            <w:pPr>
              <w:jc w:val="right"/>
            </w:pPr>
            <w:r>
              <w:rPr>
                <w:rFonts w:ascii="Calibri" w:eastAsia="Calibri" w:hAnsi="Calibri" w:cs="Calibri"/>
                <w:sz w:val="20"/>
              </w:rPr>
              <w:t>1.020</w:t>
            </w:r>
          </w:p>
        </w:tc>
        <w:tc>
          <w:tcPr>
            <w:tcW w:w="1060" w:type="dxa"/>
            <w:tcMar>
              <w:top w:w="29" w:type="dxa"/>
              <w:left w:w="108" w:type="dxa"/>
              <w:bottom w:w="29" w:type="dxa"/>
              <w:right w:w="108" w:type="dxa"/>
            </w:tcMar>
          </w:tcPr>
          <w:p w14:paraId="76247B2C" w14:textId="77777777" w:rsidR="00D75D24" w:rsidRDefault="006657BE">
            <w:pPr>
              <w:jc w:val="right"/>
            </w:pPr>
            <w:r>
              <w:rPr>
                <w:rFonts w:ascii="Calibri" w:eastAsia="Calibri" w:hAnsi="Calibri" w:cs="Calibri"/>
                <w:sz w:val="20"/>
              </w:rPr>
              <w:t>0.057</w:t>
            </w:r>
          </w:p>
        </w:tc>
        <w:tc>
          <w:tcPr>
            <w:tcW w:w="960" w:type="dxa"/>
            <w:tcMar>
              <w:top w:w="29" w:type="dxa"/>
              <w:left w:w="108" w:type="dxa"/>
              <w:bottom w:w="29" w:type="dxa"/>
              <w:right w:w="108" w:type="dxa"/>
            </w:tcMar>
          </w:tcPr>
          <w:p w14:paraId="709637D3" w14:textId="77777777" w:rsidR="00D75D24" w:rsidRDefault="006657BE">
            <w:pPr>
              <w:jc w:val="right"/>
            </w:pPr>
            <w:r>
              <w:rPr>
                <w:rFonts w:ascii="Calibri" w:eastAsia="Calibri" w:hAnsi="Calibri" w:cs="Calibri"/>
                <w:sz w:val="20"/>
              </w:rPr>
              <w:t>0.846</w:t>
            </w:r>
          </w:p>
        </w:tc>
        <w:tc>
          <w:tcPr>
            <w:tcW w:w="960" w:type="dxa"/>
            <w:tcMar>
              <w:top w:w="29" w:type="dxa"/>
              <w:left w:w="108" w:type="dxa"/>
              <w:bottom w:w="29" w:type="dxa"/>
              <w:right w:w="108" w:type="dxa"/>
            </w:tcMar>
          </w:tcPr>
          <w:p w14:paraId="4DE888C5" w14:textId="77777777" w:rsidR="00D75D24" w:rsidRDefault="006657BE">
            <w:pPr>
              <w:jc w:val="right"/>
            </w:pPr>
            <w:r>
              <w:rPr>
                <w:rFonts w:ascii="Calibri" w:eastAsia="Calibri" w:hAnsi="Calibri" w:cs="Calibri"/>
                <w:sz w:val="20"/>
              </w:rPr>
              <w:t>0.096</w:t>
            </w:r>
          </w:p>
        </w:tc>
      </w:tr>
      <w:tr w:rsidR="00D75D24" w14:paraId="3678C653" w14:textId="77777777">
        <w:tblPrEx>
          <w:tblCellMar>
            <w:top w:w="0" w:type="dxa"/>
            <w:bottom w:w="0" w:type="dxa"/>
          </w:tblCellMar>
        </w:tblPrEx>
        <w:trPr>
          <w:trHeight w:val="300"/>
        </w:trPr>
        <w:tc>
          <w:tcPr>
            <w:tcW w:w="1820" w:type="dxa"/>
            <w:tcMar>
              <w:top w:w="29" w:type="dxa"/>
              <w:left w:w="108" w:type="dxa"/>
              <w:bottom w:w="29" w:type="dxa"/>
              <w:right w:w="108" w:type="dxa"/>
            </w:tcMar>
          </w:tcPr>
          <w:p w14:paraId="15BD99A0" w14:textId="77777777" w:rsidR="00D75D24" w:rsidRDefault="00D75D24"/>
        </w:tc>
        <w:tc>
          <w:tcPr>
            <w:tcW w:w="2860" w:type="dxa"/>
            <w:tcMar>
              <w:top w:w="29" w:type="dxa"/>
              <w:left w:w="108" w:type="dxa"/>
              <w:bottom w:w="29" w:type="dxa"/>
              <w:right w:w="108" w:type="dxa"/>
            </w:tcMar>
          </w:tcPr>
          <w:p w14:paraId="25BB50B0" w14:textId="77777777" w:rsidR="00D75D24" w:rsidRDefault="006657BE">
            <w:r>
              <w:rPr>
                <w:rFonts w:ascii="Calibri" w:eastAsia="Calibri" w:hAnsi="Calibri" w:cs="Calibri"/>
                <w:i/>
                <w:sz w:val="20"/>
              </w:rPr>
              <w:t>Cordiera myrciifolia</w:t>
            </w:r>
          </w:p>
        </w:tc>
        <w:tc>
          <w:tcPr>
            <w:tcW w:w="960" w:type="dxa"/>
            <w:tcMar>
              <w:top w:w="29" w:type="dxa"/>
              <w:left w:w="108" w:type="dxa"/>
              <w:bottom w:w="29" w:type="dxa"/>
              <w:right w:w="108" w:type="dxa"/>
            </w:tcMar>
          </w:tcPr>
          <w:p w14:paraId="1E13474E" w14:textId="77777777" w:rsidR="00D75D24" w:rsidRDefault="006657BE">
            <w:pPr>
              <w:jc w:val="right"/>
            </w:pPr>
            <w:r>
              <w:rPr>
                <w:rFonts w:ascii="Calibri" w:eastAsia="Calibri" w:hAnsi="Calibri" w:cs="Calibri"/>
                <w:sz w:val="20"/>
              </w:rPr>
              <w:t>7</w:t>
            </w:r>
          </w:p>
        </w:tc>
        <w:tc>
          <w:tcPr>
            <w:tcW w:w="960" w:type="dxa"/>
            <w:tcMar>
              <w:top w:w="29" w:type="dxa"/>
              <w:left w:w="108" w:type="dxa"/>
              <w:bottom w:w="29" w:type="dxa"/>
              <w:right w:w="108" w:type="dxa"/>
            </w:tcMar>
          </w:tcPr>
          <w:p w14:paraId="64A34D3B" w14:textId="77777777" w:rsidR="00D75D24" w:rsidRDefault="006657BE">
            <w:pPr>
              <w:jc w:val="right"/>
            </w:pPr>
            <w:r>
              <w:rPr>
                <w:rFonts w:ascii="Calibri" w:eastAsia="Calibri" w:hAnsi="Calibri" w:cs="Calibri"/>
                <w:sz w:val="20"/>
              </w:rPr>
              <w:t>1.286</w:t>
            </w:r>
          </w:p>
        </w:tc>
        <w:tc>
          <w:tcPr>
            <w:tcW w:w="1060" w:type="dxa"/>
            <w:tcMar>
              <w:top w:w="29" w:type="dxa"/>
              <w:left w:w="108" w:type="dxa"/>
              <w:bottom w:w="29" w:type="dxa"/>
              <w:right w:w="108" w:type="dxa"/>
            </w:tcMar>
          </w:tcPr>
          <w:p w14:paraId="67D6BEBA" w14:textId="77777777" w:rsidR="00D75D24" w:rsidRDefault="006657BE">
            <w:pPr>
              <w:jc w:val="right"/>
            </w:pPr>
            <w:r>
              <w:rPr>
                <w:rFonts w:ascii="Calibri" w:eastAsia="Calibri" w:hAnsi="Calibri" w:cs="Calibri"/>
                <w:sz w:val="20"/>
              </w:rPr>
              <w:t>0.146</w:t>
            </w:r>
          </w:p>
        </w:tc>
        <w:tc>
          <w:tcPr>
            <w:tcW w:w="960" w:type="dxa"/>
            <w:tcMar>
              <w:top w:w="29" w:type="dxa"/>
              <w:left w:w="108" w:type="dxa"/>
              <w:bottom w:w="29" w:type="dxa"/>
              <w:right w:w="108" w:type="dxa"/>
            </w:tcMar>
          </w:tcPr>
          <w:p w14:paraId="345FCDCC" w14:textId="77777777" w:rsidR="00D75D24" w:rsidRDefault="006657BE">
            <w:pPr>
              <w:jc w:val="right"/>
            </w:pPr>
            <w:r>
              <w:rPr>
                <w:rFonts w:ascii="Calibri" w:eastAsia="Calibri" w:hAnsi="Calibri" w:cs="Calibri"/>
                <w:sz w:val="20"/>
              </w:rPr>
              <w:t>0.733</w:t>
            </w:r>
          </w:p>
        </w:tc>
        <w:tc>
          <w:tcPr>
            <w:tcW w:w="960" w:type="dxa"/>
            <w:tcMar>
              <w:top w:w="29" w:type="dxa"/>
              <w:left w:w="108" w:type="dxa"/>
              <w:bottom w:w="29" w:type="dxa"/>
              <w:right w:w="108" w:type="dxa"/>
            </w:tcMar>
          </w:tcPr>
          <w:p w14:paraId="5A66D7FC" w14:textId="77777777" w:rsidR="00D75D24" w:rsidRDefault="006657BE">
            <w:pPr>
              <w:jc w:val="right"/>
            </w:pPr>
            <w:r>
              <w:rPr>
                <w:rFonts w:ascii="Calibri" w:eastAsia="Calibri" w:hAnsi="Calibri" w:cs="Calibri"/>
                <w:sz w:val="20"/>
              </w:rPr>
              <w:t>0.122</w:t>
            </w:r>
          </w:p>
        </w:tc>
      </w:tr>
      <w:tr w:rsidR="00D75D24" w14:paraId="59E6835F" w14:textId="77777777">
        <w:tblPrEx>
          <w:tblCellMar>
            <w:top w:w="0" w:type="dxa"/>
            <w:bottom w:w="0" w:type="dxa"/>
          </w:tblCellMar>
        </w:tblPrEx>
        <w:trPr>
          <w:trHeight w:val="300"/>
        </w:trPr>
        <w:tc>
          <w:tcPr>
            <w:tcW w:w="1820" w:type="dxa"/>
            <w:tcMar>
              <w:top w:w="29" w:type="dxa"/>
              <w:left w:w="108" w:type="dxa"/>
              <w:bottom w:w="29" w:type="dxa"/>
              <w:right w:w="108" w:type="dxa"/>
            </w:tcMar>
          </w:tcPr>
          <w:p w14:paraId="525D2795" w14:textId="77777777" w:rsidR="00D75D24" w:rsidRDefault="00D75D24"/>
        </w:tc>
        <w:tc>
          <w:tcPr>
            <w:tcW w:w="2860" w:type="dxa"/>
            <w:tcMar>
              <w:top w:w="29" w:type="dxa"/>
              <w:left w:w="108" w:type="dxa"/>
              <w:bottom w:w="29" w:type="dxa"/>
              <w:right w:w="108" w:type="dxa"/>
            </w:tcMar>
          </w:tcPr>
          <w:p w14:paraId="5AC45944" w14:textId="77777777" w:rsidR="00D75D24" w:rsidRDefault="006657BE">
            <w:r>
              <w:rPr>
                <w:rFonts w:ascii="Calibri" w:eastAsia="Calibri" w:hAnsi="Calibri" w:cs="Calibri"/>
                <w:i/>
                <w:sz w:val="20"/>
              </w:rPr>
              <w:t>Posoqueria latifolia</w:t>
            </w:r>
          </w:p>
        </w:tc>
        <w:tc>
          <w:tcPr>
            <w:tcW w:w="960" w:type="dxa"/>
            <w:tcMar>
              <w:top w:w="29" w:type="dxa"/>
              <w:left w:w="108" w:type="dxa"/>
              <w:bottom w:w="29" w:type="dxa"/>
              <w:right w:w="108" w:type="dxa"/>
            </w:tcMar>
          </w:tcPr>
          <w:p w14:paraId="39A17340" w14:textId="77777777" w:rsidR="00D75D24" w:rsidRDefault="006657BE">
            <w:pPr>
              <w:jc w:val="right"/>
            </w:pPr>
            <w:r>
              <w:rPr>
                <w:rFonts w:ascii="Calibri" w:eastAsia="Calibri" w:hAnsi="Calibri" w:cs="Calibri"/>
                <w:sz w:val="20"/>
              </w:rPr>
              <w:t>18</w:t>
            </w:r>
          </w:p>
        </w:tc>
        <w:tc>
          <w:tcPr>
            <w:tcW w:w="960" w:type="dxa"/>
            <w:tcMar>
              <w:top w:w="29" w:type="dxa"/>
              <w:left w:w="108" w:type="dxa"/>
              <w:bottom w:w="29" w:type="dxa"/>
              <w:right w:w="108" w:type="dxa"/>
            </w:tcMar>
          </w:tcPr>
          <w:p w14:paraId="01CF2729" w14:textId="77777777" w:rsidR="00D75D24" w:rsidRDefault="006657BE">
            <w:pPr>
              <w:jc w:val="right"/>
            </w:pPr>
            <w:r>
              <w:rPr>
                <w:rFonts w:ascii="Calibri" w:eastAsia="Calibri" w:hAnsi="Calibri" w:cs="Calibri"/>
                <w:sz w:val="20"/>
              </w:rPr>
              <w:t>1.051</w:t>
            </w:r>
          </w:p>
        </w:tc>
        <w:tc>
          <w:tcPr>
            <w:tcW w:w="1060" w:type="dxa"/>
            <w:tcMar>
              <w:top w:w="29" w:type="dxa"/>
              <w:left w:w="108" w:type="dxa"/>
              <w:bottom w:w="29" w:type="dxa"/>
              <w:right w:w="108" w:type="dxa"/>
            </w:tcMar>
          </w:tcPr>
          <w:p w14:paraId="031DF942" w14:textId="77777777" w:rsidR="00D75D24" w:rsidRDefault="006657BE">
            <w:pPr>
              <w:jc w:val="right"/>
            </w:pPr>
            <w:r>
              <w:rPr>
                <w:rFonts w:ascii="Calibri" w:eastAsia="Calibri" w:hAnsi="Calibri" w:cs="Calibri"/>
                <w:sz w:val="20"/>
              </w:rPr>
              <w:t>0.105</w:t>
            </w:r>
          </w:p>
        </w:tc>
        <w:tc>
          <w:tcPr>
            <w:tcW w:w="960" w:type="dxa"/>
            <w:tcMar>
              <w:top w:w="29" w:type="dxa"/>
              <w:left w:w="108" w:type="dxa"/>
              <w:bottom w:w="29" w:type="dxa"/>
              <w:right w:w="108" w:type="dxa"/>
            </w:tcMar>
          </w:tcPr>
          <w:p w14:paraId="2FF016A5" w14:textId="77777777" w:rsidR="00D75D24" w:rsidRDefault="006657BE">
            <w:pPr>
              <w:jc w:val="right"/>
            </w:pPr>
            <w:r>
              <w:rPr>
                <w:rFonts w:ascii="Calibri" w:eastAsia="Calibri" w:hAnsi="Calibri" w:cs="Calibri"/>
                <w:sz w:val="20"/>
              </w:rPr>
              <w:t>0.728</w:t>
            </w:r>
          </w:p>
        </w:tc>
        <w:tc>
          <w:tcPr>
            <w:tcW w:w="960" w:type="dxa"/>
            <w:tcMar>
              <w:top w:w="29" w:type="dxa"/>
              <w:left w:w="108" w:type="dxa"/>
              <w:bottom w:w="29" w:type="dxa"/>
              <w:right w:w="108" w:type="dxa"/>
            </w:tcMar>
          </w:tcPr>
          <w:p w14:paraId="28A19539" w14:textId="77777777" w:rsidR="00D75D24" w:rsidRDefault="006657BE">
            <w:pPr>
              <w:jc w:val="right"/>
            </w:pPr>
            <w:r>
              <w:rPr>
                <w:rFonts w:ascii="Calibri" w:eastAsia="Calibri" w:hAnsi="Calibri" w:cs="Calibri"/>
                <w:sz w:val="20"/>
              </w:rPr>
              <w:t>0.168</w:t>
            </w:r>
          </w:p>
        </w:tc>
      </w:tr>
      <w:tr w:rsidR="00D75D24" w14:paraId="21CBC0A6" w14:textId="77777777">
        <w:tblPrEx>
          <w:tblCellMar>
            <w:top w:w="0" w:type="dxa"/>
            <w:bottom w:w="0" w:type="dxa"/>
          </w:tblCellMar>
        </w:tblPrEx>
        <w:trPr>
          <w:trHeight w:val="300"/>
        </w:trPr>
        <w:tc>
          <w:tcPr>
            <w:tcW w:w="1820" w:type="dxa"/>
            <w:tcMar>
              <w:top w:w="29" w:type="dxa"/>
              <w:left w:w="108" w:type="dxa"/>
              <w:bottom w:w="29" w:type="dxa"/>
              <w:right w:w="108" w:type="dxa"/>
            </w:tcMar>
          </w:tcPr>
          <w:p w14:paraId="7B4AC147" w14:textId="77777777" w:rsidR="00D75D24" w:rsidRDefault="006657BE">
            <w:r>
              <w:rPr>
                <w:rFonts w:ascii="Calibri" w:eastAsia="Calibri" w:hAnsi="Calibri" w:cs="Calibri"/>
                <w:b/>
                <w:sz w:val="20"/>
              </w:rPr>
              <w:t>Sapindaceae</w:t>
            </w:r>
          </w:p>
        </w:tc>
        <w:tc>
          <w:tcPr>
            <w:tcW w:w="2860" w:type="dxa"/>
            <w:tcMar>
              <w:top w:w="29" w:type="dxa"/>
              <w:left w:w="108" w:type="dxa"/>
              <w:bottom w:w="29" w:type="dxa"/>
              <w:right w:w="108" w:type="dxa"/>
            </w:tcMar>
          </w:tcPr>
          <w:p w14:paraId="7DE5C4F7" w14:textId="77777777" w:rsidR="00D75D24" w:rsidRDefault="006657BE">
            <w:r>
              <w:rPr>
                <w:rFonts w:ascii="Calibri" w:eastAsia="Calibri" w:hAnsi="Calibri" w:cs="Calibri"/>
                <w:i/>
                <w:sz w:val="20"/>
              </w:rPr>
              <w:t>Matayba guianensis</w:t>
            </w:r>
          </w:p>
        </w:tc>
        <w:tc>
          <w:tcPr>
            <w:tcW w:w="960" w:type="dxa"/>
            <w:tcMar>
              <w:top w:w="29" w:type="dxa"/>
              <w:left w:w="108" w:type="dxa"/>
              <w:bottom w:w="29" w:type="dxa"/>
              <w:right w:w="108" w:type="dxa"/>
            </w:tcMar>
          </w:tcPr>
          <w:p w14:paraId="72C22174" w14:textId="77777777" w:rsidR="00D75D24" w:rsidRDefault="006657BE">
            <w:pPr>
              <w:jc w:val="right"/>
            </w:pPr>
            <w:r>
              <w:rPr>
                <w:rFonts w:ascii="Calibri" w:eastAsia="Calibri" w:hAnsi="Calibri" w:cs="Calibri"/>
                <w:sz w:val="20"/>
              </w:rPr>
              <w:t>28</w:t>
            </w:r>
          </w:p>
        </w:tc>
        <w:tc>
          <w:tcPr>
            <w:tcW w:w="960" w:type="dxa"/>
            <w:tcMar>
              <w:top w:w="29" w:type="dxa"/>
              <w:left w:w="108" w:type="dxa"/>
              <w:bottom w:w="29" w:type="dxa"/>
              <w:right w:w="108" w:type="dxa"/>
            </w:tcMar>
          </w:tcPr>
          <w:p w14:paraId="1C8A445F" w14:textId="77777777" w:rsidR="00D75D24" w:rsidRDefault="006657BE">
            <w:pPr>
              <w:jc w:val="right"/>
            </w:pPr>
            <w:r>
              <w:rPr>
                <w:rFonts w:ascii="Calibri" w:eastAsia="Calibri" w:hAnsi="Calibri" w:cs="Calibri"/>
                <w:sz w:val="20"/>
              </w:rPr>
              <w:t>1.287</w:t>
            </w:r>
          </w:p>
        </w:tc>
        <w:tc>
          <w:tcPr>
            <w:tcW w:w="1060" w:type="dxa"/>
            <w:tcMar>
              <w:top w:w="29" w:type="dxa"/>
              <w:left w:w="108" w:type="dxa"/>
              <w:bottom w:w="29" w:type="dxa"/>
              <w:right w:w="108" w:type="dxa"/>
            </w:tcMar>
          </w:tcPr>
          <w:p w14:paraId="7F6DB345" w14:textId="77777777" w:rsidR="00D75D24" w:rsidRDefault="006657BE">
            <w:pPr>
              <w:jc w:val="right"/>
            </w:pPr>
            <w:r>
              <w:rPr>
                <w:rFonts w:ascii="Calibri" w:eastAsia="Calibri" w:hAnsi="Calibri" w:cs="Calibri"/>
                <w:sz w:val="20"/>
              </w:rPr>
              <w:t>0.138</w:t>
            </w:r>
          </w:p>
        </w:tc>
        <w:tc>
          <w:tcPr>
            <w:tcW w:w="960" w:type="dxa"/>
            <w:tcMar>
              <w:top w:w="29" w:type="dxa"/>
              <w:left w:w="108" w:type="dxa"/>
              <w:bottom w:w="29" w:type="dxa"/>
              <w:right w:w="108" w:type="dxa"/>
            </w:tcMar>
          </w:tcPr>
          <w:p w14:paraId="2E835833" w14:textId="77777777" w:rsidR="00D75D24" w:rsidRDefault="006657BE">
            <w:pPr>
              <w:jc w:val="right"/>
            </w:pPr>
            <w:r>
              <w:rPr>
                <w:rFonts w:ascii="Calibri" w:eastAsia="Calibri" w:hAnsi="Calibri" w:cs="Calibri"/>
                <w:sz w:val="20"/>
              </w:rPr>
              <w:t>0.702</w:t>
            </w:r>
          </w:p>
        </w:tc>
        <w:tc>
          <w:tcPr>
            <w:tcW w:w="960" w:type="dxa"/>
            <w:tcMar>
              <w:top w:w="29" w:type="dxa"/>
              <w:left w:w="108" w:type="dxa"/>
              <w:bottom w:w="29" w:type="dxa"/>
              <w:right w:w="108" w:type="dxa"/>
            </w:tcMar>
          </w:tcPr>
          <w:p w14:paraId="7FDB795C" w14:textId="77777777" w:rsidR="00D75D24" w:rsidRDefault="006657BE">
            <w:pPr>
              <w:jc w:val="right"/>
            </w:pPr>
            <w:r>
              <w:rPr>
                <w:rFonts w:ascii="Calibri" w:eastAsia="Calibri" w:hAnsi="Calibri" w:cs="Calibri"/>
                <w:sz w:val="20"/>
              </w:rPr>
              <w:t>0.159</w:t>
            </w:r>
          </w:p>
        </w:tc>
      </w:tr>
      <w:tr w:rsidR="00D75D24" w14:paraId="65903D6F" w14:textId="77777777">
        <w:tblPrEx>
          <w:tblCellMar>
            <w:top w:w="0" w:type="dxa"/>
            <w:bottom w:w="0" w:type="dxa"/>
          </w:tblCellMar>
        </w:tblPrEx>
        <w:trPr>
          <w:trHeight w:val="300"/>
        </w:trPr>
        <w:tc>
          <w:tcPr>
            <w:tcW w:w="1820" w:type="dxa"/>
            <w:tcMar>
              <w:top w:w="29" w:type="dxa"/>
              <w:left w:w="108" w:type="dxa"/>
              <w:bottom w:w="29" w:type="dxa"/>
              <w:right w:w="108" w:type="dxa"/>
            </w:tcMar>
          </w:tcPr>
          <w:p w14:paraId="20AA6E75" w14:textId="77777777" w:rsidR="00D75D24" w:rsidRDefault="006657BE">
            <w:r>
              <w:rPr>
                <w:rFonts w:ascii="Calibri" w:eastAsia="Calibri" w:hAnsi="Calibri" w:cs="Calibri"/>
                <w:b/>
                <w:sz w:val="20"/>
              </w:rPr>
              <w:t>Sapotaceae</w:t>
            </w:r>
          </w:p>
        </w:tc>
        <w:tc>
          <w:tcPr>
            <w:tcW w:w="2860" w:type="dxa"/>
            <w:tcMar>
              <w:top w:w="29" w:type="dxa"/>
              <w:left w:w="108" w:type="dxa"/>
              <w:bottom w:w="29" w:type="dxa"/>
              <w:right w:w="108" w:type="dxa"/>
            </w:tcMar>
          </w:tcPr>
          <w:p w14:paraId="455C434A" w14:textId="77777777" w:rsidR="00D75D24" w:rsidRDefault="006657BE">
            <w:r>
              <w:rPr>
                <w:rFonts w:ascii="Calibri" w:eastAsia="Calibri" w:hAnsi="Calibri" w:cs="Calibri"/>
                <w:i/>
                <w:sz w:val="20"/>
              </w:rPr>
              <w:t>Manilkara subsericea</w:t>
            </w:r>
          </w:p>
        </w:tc>
        <w:tc>
          <w:tcPr>
            <w:tcW w:w="960" w:type="dxa"/>
            <w:tcMar>
              <w:top w:w="29" w:type="dxa"/>
              <w:left w:w="108" w:type="dxa"/>
              <w:bottom w:w="29" w:type="dxa"/>
              <w:right w:w="108" w:type="dxa"/>
            </w:tcMar>
          </w:tcPr>
          <w:p w14:paraId="7F8E3DFA" w14:textId="77777777" w:rsidR="00D75D24" w:rsidRDefault="006657BE">
            <w:pPr>
              <w:jc w:val="right"/>
            </w:pPr>
            <w:r>
              <w:rPr>
                <w:rFonts w:ascii="Calibri" w:eastAsia="Calibri" w:hAnsi="Calibri" w:cs="Calibri"/>
                <w:sz w:val="20"/>
              </w:rPr>
              <w:t>8</w:t>
            </w:r>
          </w:p>
        </w:tc>
        <w:tc>
          <w:tcPr>
            <w:tcW w:w="960" w:type="dxa"/>
            <w:tcMar>
              <w:top w:w="29" w:type="dxa"/>
              <w:left w:w="108" w:type="dxa"/>
              <w:bottom w:w="29" w:type="dxa"/>
              <w:right w:w="108" w:type="dxa"/>
            </w:tcMar>
          </w:tcPr>
          <w:p w14:paraId="0EECA6B2" w14:textId="77777777" w:rsidR="00D75D24" w:rsidRDefault="006657BE">
            <w:pPr>
              <w:jc w:val="right"/>
            </w:pPr>
            <w:r>
              <w:rPr>
                <w:rFonts w:ascii="Calibri" w:eastAsia="Calibri" w:hAnsi="Calibri" w:cs="Calibri"/>
                <w:sz w:val="20"/>
              </w:rPr>
              <w:t>1.258</w:t>
            </w:r>
          </w:p>
        </w:tc>
        <w:tc>
          <w:tcPr>
            <w:tcW w:w="1060" w:type="dxa"/>
            <w:tcMar>
              <w:top w:w="29" w:type="dxa"/>
              <w:left w:w="108" w:type="dxa"/>
              <w:bottom w:w="29" w:type="dxa"/>
              <w:right w:w="108" w:type="dxa"/>
            </w:tcMar>
          </w:tcPr>
          <w:p w14:paraId="27C3AC58" w14:textId="77777777" w:rsidR="00D75D24" w:rsidRDefault="006657BE">
            <w:pPr>
              <w:jc w:val="right"/>
            </w:pPr>
            <w:r>
              <w:rPr>
                <w:rFonts w:ascii="Calibri" w:eastAsia="Calibri" w:hAnsi="Calibri" w:cs="Calibri"/>
                <w:sz w:val="20"/>
              </w:rPr>
              <w:t>0.136</w:t>
            </w:r>
          </w:p>
        </w:tc>
        <w:tc>
          <w:tcPr>
            <w:tcW w:w="960" w:type="dxa"/>
            <w:tcMar>
              <w:top w:w="29" w:type="dxa"/>
              <w:left w:w="108" w:type="dxa"/>
              <w:bottom w:w="29" w:type="dxa"/>
              <w:right w:w="108" w:type="dxa"/>
            </w:tcMar>
          </w:tcPr>
          <w:p w14:paraId="18B76FDB" w14:textId="77777777" w:rsidR="00D75D24" w:rsidRDefault="006657BE">
            <w:pPr>
              <w:jc w:val="right"/>
            </w:pPr>
            <w:r>
              <w:rPr>
                <w:rFonts w:ascii="Calibri" w:eastAsia="Calibri" w:hAnsi="Calibri" w:cs="Calibri"/>
                <w:sz w:val="20"/>
              </w:rPr>
              <w:t>0.742</w:t>
            </w:r>
          </w:p>
        </w:tc>
        <w:tc>
          <w:tcPr>
            <w:tcW w:w="960" w:type="dxa"/>
            <w:tcMar>
              <w:top w:w="29" w:type="dxa"/>
              <w:left w:w="108" w:type="dxa"/>
              <w:bottom w:w="29" w:type="dxa"/>
              <w:right w:w="108" w:type="dxa"/>
            </w:tcMar>
          </w:tcPr>
          <w:p w14:paraId="504AEDC3" w14:textId="77777777" w:rsidR="00D75D24" w:rsidRDefault="006657BE">
            <w:pPr>
              <w:jc w:val="right"/>
            </w:pPr>
            <w:r>
              <w:rPr>
                <w:rFonts w:ascii="Calibri" w:eastAsia="Calibri" w:hAnsi="Calibri" w:cs="Calibri"/>
                <w:sz w:val="20"/>
              </w:rPr>
              <w:t>0.122</w:t>
            </w:r>
          </w:p>
        </w:tc>
      </w:tr>
      <w:tr w:rsidR="00D75D24" w14:paraId="420FCAF1" w14:textId="77777777">
        <w:tblPrEx>
          <w:tblCellMar>
            <w:top w:w="0" w:type="dxa"/>
            <w:bottom w:w="0" w:type="dxa"/>
          </w:tblCellMar>
        </w:tblPrEx>
        <w:trPr>
          <w:trHeight w:val="300"/>
        </w:trPr>
        <w:tc>
          <w:tcPr>
            <w:tcW w:w="1820" w:type="dxa"/>
            <w:tcMar>
              <w:top w:w="29" w:type="dxa"/>
              <w:left w:w="108" w:type="dxa"/>
              <w:bottom w:w="29" w:type="dxa"/>
              <w:right w:w="108" w:type="dxa"/>
            </w:tcMar>
          </w:tcPr>
          <w:p w14:paraId="6991C53B" w14:textId="77777777" w:rsidR="00D75D24" w:rsidRDefault="00D75D24"/>
        </w:tc>
        <w:tc>
          <w:tcPr>
            <w:tcW w:w="2860" w:type="dxa"/>
            <w:tcMar>
              <w:top w:w="29" w:type="dxa"/>
              <w:left w:w="108" w:type="dxa"/>
              <w:bottom w:w="29" w:type="dxa"/>
              <w:right w:w="108" w:type="dxa"/>
            </w:tcMar>
          </w:tcPr>
          <w:p w14:paraId="18485695" w14:textId="77777777" w:rsidR="00D75D24" w:rsidRDefault="006657BE">
            <w:r>
              <w:rPr>
                <w:rFonts w:ascii="Calibri" w:eastAsia="Calibri" w:hAnsi="Calibri" w:cs="Calibri"/>
                <w:i/>
                <w:sz w:val="20"/>
              </w:rPr>
              <w:t>Pouteria beaurepairei</w:t>
            </w:r>
          </w:p>
        </w:tc>
        <w:tc>
          <w:tcPr>
            <w:tcW w:w="960" w:type="dxa"/>
            <w:tcMar>
              <w:top w:w="29" w:type="dxa"/>
              <w:left w:w="108" w:type="dxa"/>
              <w:bottom w:w="29" w:type="dxa"/>
              <w:right w:w="108" w:type="dxa"/>
            </w:tcMar>
          </w:tcPr>
          <w:p w14:paraId="2A2E460E" w14:textId="77777777" w:rsidR="00D75D24" w:rsidRDefault="006657BE">
            <w:pPr>
              <w:jc w:val="right"/>
            </w:pPr>
            <w:r>
              <w:rPr>
                <w:rFonts w:ascii="Calibri" w:eastAsia="Calibri" w:hAnsi="Calibri" w:cs="Calibri"/>
                <w:sz w:val="20"/>
              </w:rPr>
              <w:t>479</w:t>
            </w:r>
          </w:p>
        </w:tc>
        <w:tc>
          <w:tcPr>
            <w:tcW w:w="960" w:type="dxa"/>
            <w:tcMar>
              <w:top w:w="29" w:type="dxa"/>
              <w:left w:w="108" w:type="dxa"/>
              <w:bottom w:w="29" w:type="dxa"/>
              <w:right w:w="108" w:type="dxa"/>
            </w:tcMar>
          </w:tcPr>
          <w:p w14:paraId="4C425C34" w14:textId="77777777" w:rsidR="00D75D24" w:rsidRDefault="006657BE">
            <w:pPr>
              <w:jc w:val="right"/>
            </w:pPr>
            <w:r>
              <w:rPr>
                <w:rFonts w:ascii="Calibri" w:eastAsia="Calibri" w:hAnsi="Calibri" w:cs="Calibri"/>
                <w:sz w:val="20"/>
              </w:rPr>
              <w:t>1.393</w:t>
            </w:r>
          </w:p>
        </w:tc>
        <w:tc>
          <w:tcPr>
            <w:tcW w:w="1060" w:type="dxa"/>
            <w:tcMar>
              <w:top w:w="29" w:type="dxa"/>
              <w:left w:w="108" w:type="dxa"/>
              <w:bottom w:w="29" w:type="dxa"/>
              <w:right w:w="108" w:type="dxa"/>
            </w:tcMar>
          </w:tcPr>
          <w:p w14:paraId="28D81DEB" w14:textId="77777777" w:rsidR="00D75D24" w:rsidRDefault="006657BE">
            <w:pPr>
              <w:jc w:val="right"/>
            </w:pPr>
            <w:r>
              <w:rPr>
                <w:rFonts w:ascii="Calibri" w:eastAsia="Calibri" w:hAnsi="Calibri" w:cs="Calibri"/>
                <w:sz w:val="20"/>
              </w:rPr>
              <w:t>0.172</w:t>
            </w:r>
          </w:p>
        </w:tc>
        <w:tc>
          <w:tcPr>
            <w:tcW w:w="960" w:type="dxa"/>
            <w:tcMar>
              <w:top w:w="29" w:type="dxa"/>
              <w:left w:w="108" w:type="dxa"/>
              <w:bottom w:w="29" w:type="dxa"/>
              <w:right w:w="108" w:type="dxa"/>
            </w:tcMar>
          </w:tcPr>
          <w:p w14:paraId="060090D9" w14:textId="77777777" w:rsidR="00D75D24" w:rsidRDefault="006657BE">
            <w:pPr>
              <w:jc w:val="right"/>
            </w:pPr>
            <w:r>
              <w:rPr>
                <w:rFonts w:ascii="Calibri" w:eastAsia="Calibri" w:hAnsi="Calibri" w:cs="Calibri"/>
                <w:sz w:val="20"/>
              </w:rPr>
              <w:t>0.754</w:t>
            </w:r>
          </w:p>
        </w:tc>
        <w:tc>
          <w:tcPr>
            <w:tcW w:w="960" w:type="dxa"/>
            <w:tcMar>
              <w:top w:w="29" w:type="dxa"/>
              <w:left w:w="108" w:type="dxa"/>
              <w:bottom w:w="29" w:type="dxa"/>
              <w:right w:w="108" w:type="dxa"/>
            </w:tcMar>
          </w:tcPr>
          <w:p w14:paraId="5EC18B74" w14:textId="77777777" w:rsidR="00D75D24" w:rsidRDefault="006657BE">
            <w:pPr>
              <w:jc w:val="right"/>
            </w:pPr>
            <w:r>
              <w:rPr>
                <w:rFonts w:ascii="Calibri" w:eastAsia="Calibri" w:hAnsi="Calibri" w:cs="Calibri"/>
                <w:sz w:val="20"/>
              </w:rPr>
              <w:t>0.074</w:t>
            </w:r>
          </w:p>
        </w:tc>
      </w:tr>
      <w:tr w:rsidR="00D75D24" w14:paraId="02B19459" w14:textId="77777777">
        <w:tblPrEx>
          <w:tblCellMar>
            <w:top w:w="0" w:type="dxa"/>
            <w:bottom w:w="0" w:type="dxa"/>
          </w:tblCellMar>
        </w:tblPrEx>
        <w:trPr>
          <w:trHeight w:val="300"/>
        </w:trPr>
        <w:tc>
          <w:tcPr>
            <w:tcW w:w="1820" w:type="dxa"/>
            <w:tcMar>
              <w:top w:w="29" w:type="dxa"/>
              <w:left w:w="108" w:type="dxa"/>
              <w:bottom w:w="29" w:type="dxa"/>
              <w:right w:w="108" w:type="dxa"/>
            </w:tcMar>
          </w:tcPr>
          <w:p w14:paraId="72E9454E" w14:textId="77777777" w:rsidR="00D75D24" w:rsidRDefault="006657BE">
            <w:r>
              <w:rPr>
                <w:rFonts w:ascii="Calibri" w:eastAsia="Calibri" w:hAnsi="Calibri" w:cs="Calibri"/>
                <w:b/>
                <w:sz w:val="20"/>
              </w:rPr>
              <w:t>Theaceae</w:t>
            </w:r>
          </w:p>
        </w:tc>
        <w:tc>
          <w:tcPr>
            <w:tcW w:w="2860" w:type="dxa"/>
            <w:tcMar>
              <w:top w:w="29" w:type="dxa"/>
              <w:left w:w="108" w:type="dxa"/>
              <w:bottom w:w="29" w:type="dxa"/>
              <w:right w:w="108" w:type="dxa"/>
            </w:tcMar>
          </w:tcPr>
          <w:p w14:paraId="7A14C5A8" w14:textId="77777777" w:rsidR="00D75D24" w:rsidRDefault="006657BE">
            <w:r>
              <w:rPr>
                <w:rFonts w:ascii="Calibri" w:eastAsia="Calibri" w:hAnsi="Calibri" w:cs="Calibri"/>
                <w:i/>
                <w:sz w:val="20"/>
              </w:rPr>
              <w:t>Laplacea fructicosa</w:t>
            </w:r>
          </w:p>
        </w:tc>
        <w:tc>
          <w:tcPr>
            <w:tcW w:w="960" w:type="dxa"/>
            <w:tcMar>
              <w:top w:w="29" w:type="dxa"/>
              <w:left w:w="108" w:type="dxa"/>
              <w:bottom w:w="29" w:type="dxa"/>
              <w:right w:w="108" w:type="dxa"/>
            </w:tcMar>
          </w:tcPr>
          <w:p w14:paraId="09EFB5D8" w14:textId="77777777" w:rsidR="00D75D24" w:rsidRDefault="006657BE">
            <w:pPr>
              <w:jc w:val="right"/>
            </w:pPr>
            <w:r>
              <w:rPr>
                <w:rFonts w:ascii="Calibri" w:eastAsia="Calibri" w:hAnsi="Calibri" w:cs="Calibri"/>
                <w:sz w:val="20"/>
              </w:rPr>
              <w:t>410</w:t>
            </w:r>
          </w:p>
        </w:tc>
        <w:tc>
          <w:tcPr>
            <w:tcW w:w="960" w:type="dxa"/>
            <w:tcMar>
              <w:top w:w="29" w:type="dxa"/>
              <w:left w:w="108" w:type="dxa"/>
              <w:bottom w:w="29" w:type="dxa"/>
              <w:right w:w="108" w:type="dxa"/>
            </w:tcMar>
          </w:tcPr>
          <w:p w14:paraId="4C1FE407" w14:textId="77777777" w:rsidR="00D75D24" w:rsidRDefault="006657BE">
            <w:pPr>
              <w:jc w:val="right"/>
            </w:pPr>
            <w:r>
              <w:rPr>
                <w:rFonts w:ascii="Calibri" w:eastAsia="Calibri" w:hAnsi="Calibri" w:cs="Calibri"/>
                <w:sz w:val="20"/>
              </w:rPr>
              <w:t>1.000</w:t>
            </w:r>
          </w:p>
        </w:tc>
        <w:tc>
          <w:tcPr>
            <w:tcW w:w="1060" w:type="dxa"/>
            <w:tcMar>
              <w:top w:w="29" w:type="dxa"/>
              <w:left w:w="108" w:type="dxa"/>
              <w:bottom w:w="29" w:type="dxa"/>
              <w:right w:w="108" w:type="dxa"/>
            </w:tcMar>
          </w:tcPr>
          <w:p w14:paraId="7E7BC219" w14:textId="77777777" w:rsidR="00D75D24" w:rsidRDefault="006657BE">
            <w:pPr>
              <w:jc w:val="right"/>
            </w:pPr>
            <w:r>
              <w:rPr>
                <w:rFonts w:ascii="Calibri" w:eastAsia="Calibri" w:hAnsi="Calibri" w:cs="Calibri"/>
                <w:sz w:val="20"/>
              </w:rPr>
              <w:t>0.001</w:t>
            </w:r>
          </w:p>
        </w:tc>
        <w:tc>
          <w:tcPr>
            <w:tcW w:w="960" w:type="dxa"/>
            <w:tcMar>
              <w:top w:w="29" w:type="dxa"/>
              <w:left w:w="108" w:type="dxa"/>
              <w:bottom w:w="29" w:type="dxa"/>
              <w:right w:w="108" w:type="dxa"/>
            </w:tcMar>
          </w:tcPr>
          <w:p w14:paraId="6CD225F3" w14:textId="77777777" w:rsidR="00D75D24" w:rsidRDefault="006657BE">
            <w:pPr>
              <w:jc w:val="right"/>
            </w:pPr>
            <w:r>
              <w:rPr>
                <w:rFonts w:ascii="Calibri" w:eastAsia="Calibri" w:hAnsi="Calibri" w:cs="Calibri"/>
                <w:sz w:val="20"/>
              </w:rPr>
              <w:t>0.211</w:t>
            </w:r>
          </w:p>
        </w:tc>
        <w:tc>
          <w:tcPr>
            <w:tcW w:w="960" w:type="dxa"/>
            <w:tcMar>
              <w:top w:w="29" w:type="dxa"/>
              <w:left w:w="108" w:type="dxa"/>
              <w:bottom w:w="29" w:type="dxa"/>
              <w:right w:w="108" w:type="dxa"/>
            </w:tcMar>
          </w:tcPr>
          <w:p w14:paraId="5506D8A2" w14:textId="77777777" w:rsidR="00D75D24" w:rsidRDefault="006657BE">
            <w:pPr>
              <w:jc w:val="right"/>
            </w:pPr>
            <w:r>
              <w:rPr>
                <w:rFonts w:ascii="Calibri" w:eastAsia="Calibri" w:hAnsi="Calibri" w:cs="Calibri"/>
                <w:sz w:val="20"/>
              </w:rPr>
              <w:t>0.788</w:t>
            </w:r>
          </w:p>
        </w:tc>
      </w:tr>
      <w:tr w:rsidR="00D75D24" w14:paraId="5151271D" w14:textId="77777777">
        <w:tblPrEx>
          <w:tblCellMar>
            <w:top w:w="0" w:type="dxa"/>
            <w:bottom w:w="0" w:type="dxa"/>
          </w:tblCellMar>
        </w:tblPrEx>
        <w:trPr>
          <w:trHeight w:val="300"/>
        </w:trPr>
        <w:tc>
          <w:tcPr>
            <w:tcW w:w="1820" w:type="dxa"/>
            <w:tcMar>
              <w:top w:w="29" w:type="dxa"/>
              <w:left w:w="108" w:type="dxa"/>
              <w:bottom w:w="29" w:type="dxa"/>
              <w:right w:w="108" w:type="dxa"/>
            </w:tcMar>
          </w:tcPr>
          <w:p w14:paraId="7194D779" w14:textId="77777777" w:rsidR="00D75D24" w:rsidRDefault="006657BE">
            <w:r>
              <w:rPr>
                <w:rFonts w:ascii="Calibri" w:eastAsia="Calibri" w:hAnsi="Calibri" w:cs="Calibri"/>
                <w:b/>
                <w:sz w:val="20"/>
              </w:rPr>
              <w:t>Thymelaeaceae</w:t>
            </w:r>
          </w:p>
        </w:tc>
        <w:tc>
          <w:tcPr>
            <w:tcW w:w="2860" w:type="dxa"/>
            <w:tcMar>
              <w:top w:w="29" w:type="dxa"/>
              <w:left w:w="108" w:type="dxa"/>
              <w:bottom w:w="29" w:type="dxa"/>
              <w:right w:w="108" w:type="dxa"/>
            </w:tcMar>
          </w:tcPr>
          <w:p w14:paraId="761B1F30" w14:textId="77777777" w:rsidR="00D75D24" w:rsidRDefault="006657BE">
            <w:r>
              <w:rPr>
                <w:rFonts w:ascii="Calibri" w:eastAsia="Calibri" w:hAnsi="Calibri" w:cs="Calibri"/>
                <w:i/>
                <w:sz w:val="20"/>
              </w:rPr>
              <w:t>Daphnopsis racemosa</w:t>
            </w:r>
          </w:p>
        </w:tc>
        <w:tc>
          <w:tcPr>
            <w:tcW w:w="960" w:type="dxa"/>
            <w:tcMar>
              <w:top w:w="29" w:type="dxa"/>
              <w:left w:w="108" w:type="dxa"/>
              <w:bottom w:w="29" w:type="dxa"/>
              <w:right w:w="108" w:type="dxa"/>
            </w:tcMar>
          </w:tcPr>
          <w:p w14:paraId="09886A4E" w14:textId="77777777" w:rsidR="00D75D24" w:rsidRDefault="006657BE">
            <w:pPr>
              <w:jc w:val="right"/>
            </w:pPr>
            <w:r>
              <w:rPr>
                <w:rFonts w:ascii="Calibri" w:eastAsia="Calibri" w:hAnsi="Calibri" w:cs="Calibri"/>
                <w:sz w:val="20"/>
              </w:rPr>
              <w:t>24</w:t>
            </w:r>
          </w:p>
        </w:tc>
        <w:tc>
          <w:tcPr>
            <w:tcW w:w="960" w:type="dxa"/>
            <w:tcMar>
              <w:top w:w="29" w:type="dxa"/>
              <w:left w:w="108" w:type="dxa"/>
              <w:bottom w:w="29" w:type="dxa"/>
              <w:right w:w="108" w:type="dxa"/>
            </w:tcMar>
          </w:tcPr>
          <w:p w14:paraId="5162DB2C" w14:textId="77777777" w:rsidR="00D75D24" w:rsidRDefault="006657BE">
            <w:pPr>
              <w:jc w:val="right"/>
            </w:pPr>
            <w:r>
              <w:rPr>
                <w:rFonts w:ascii="Calibri" w:eastAsia="Calibri" w:hAnsi="Calibri" w:cs="Calibri"/>
                <w:sz w:val="20"/>
              </w:rPr>
              <w:t>1.338</w:t>
            </w:r>
          </w:p>
        </w:tc>
        <w:tc>
          <w:tcPr>
            <w:tcW w:w="1060" w:type="dxa"/>
            <w:tcMar>
              <w:top w:w="29" w:type="dxa"/>
              <w:left w:w="108" w:type="dxa"/>
              <w:bottom w:w="29" w:type="dxa"/>
              <w:right w:w="108" w:type="dxa"/>
            </w:tcMar>
          </w:tcPr>
          <w:p w14:paraId="587F0099" w14:textId="77777777" w:rsidR="00D75D24" w:rsidRDefault="006657BE">
            <w:pPr>
              <w:jc w:val="right"/>
            </w:pPr>
            <w:r>
              <w:rPr>
                <w:rFonts w:ascii="Calibri" w:eastAsia="Calibri" w:hAnsi="Calibri" w:cs="Calibri"/>
                <w:sz w:val="20"/>
              </w:rPr>
              <w:t>0.117</w:t>
            </w:r>
          </w:p>
        </w:tc>
        <w:tc>
          <w:tcPr>
            <w:tcW w:w="960" w:type="dxa"/>
            <w:tcMar>
              <w:top w:w="29" w:type="dxa"/>
              <w:left w:w="108" w:type="dxa"/>
              <w:bottom w:w="29" w:type="dxa"/>
              <w:right w:w="108" w:type="dxa"/>
            </w:tcMar>
          </w:tcPr>
          <w:p w14:paraId="1B46D0B7" w14:textId="77777777" w:rsidR="00D75D24" w:rsidRDefault="006657BE">
            <w:pPr>
              <w:jc w:val="right"/>
            </w:pPr>
            <w:r>
              <w:rPr>
                <w:rFonts w:ascii="Calibri" w:eastAsia="Calibri" w:hAnsi="Calibri" w:cs="Calibri"/>
                <w:sz w:val="20"/>
              </w:rPr>
              <w:t>0.773</w:t>
            </w:r>
          </w:p>
        </w:tc>
        <w:tc>
          <w:tcPr>
            <w:tcW w:w="960" w:type="dxa"/>
            <w:tcMar>
              <w:top w:w="29" w:type="dxa"/>
              <w:left w:w="108" w:type="dxa"/>
              <w:bottom w:w="29" w:type="dxa"/>
              <w:right w:w="108" w:type="dxa"/>
            </w:tcMar>
          </w:tcPr>
          <w:p w14:paraId="06C1BBE0" w14:textId="77777777" w:rsidR="00D75D24" w:rsidRDefault="006657BE">
            <w:pPr>
              <w:jc w:val="right"/>
            </w:pPr>
            <w:r>
              <w:rPr>
                <w:rFonts w:ascii="Calibri" w:eastAsia="Calibri" w:hAnsi="Calibri" w:cs="Calibri"/>
                <w:sz w:val="20"/>
              </w:rPr>
              <w:t>0.111</w:t>
            </w:r>
          </w:p>
        </w:tc>
      </w:tr>
      <w:tr w:rsidR="00D75D24" w14:paraId="54F5B6E5" w14:textId="77777777">
        <w:tblPrEx>
          <w:tblCellMar>
            <w:top w:w="0" w:type="dxa"/>
            <w:bottom w:w="0" w:type="dxa"/>
          </w:tblCellMar>
        </w:tblPrEx>
        <w:trPr>
          <w:trHeight w:val="300"/>
        </w:trPr>
        <w:tc>
          <w:tcPr>
            <w:tcW w:w="1820" w:type="dxa"/>
            <w:tcMar>
              <w:top w:w="29" w:type="dxa"/>
              <w:left w:w="108" w:type="dxa"/>
              <w:bottom w:w="29" w:type="dxa"/>
              <w:right w:w="108" w:type="dxa"/>
            </w:tcMar>
          </w:tcPr>
          <w:p w14:paraId="315659DB" w14:textId="77777777" w:rsidR="00D75D24" w:rsidRDefault="006657BE">
            <w:r>
              <w:rPr>
                <w:rFonts w:ascii="Calibri" w:eastAsia="Calibri" w:hAnsi="Calibri" w:cs="Calibri"/>
                <w:b/>
                <w:sz w:val="20"/>
              </w:rPr>
              <w:t>Urticaceae</w:t>
            </w:r>
          </w:p>
        </w:tc>
        <w:tc>
          <w:tcPr>
            <w:tcW w:w="2860" w:type="dxa"/>
            <w:tcMar>
              <w:top w:w="29" w:type="dxa"/>
              <w:left w:w="108" w:type="dxa"/>
              <w:bottom w:w="29" w:type="dxa"/>
              <w:right w:w="108" w:type="dxa"/>
            </w:tcMar>
          </w:tcPr>
          <w:p w14:paraId="58C1E3A0" w14:textId="77777777" w:rsidR="00D75D24" w:rsidRDefault="006657BE">
            <w:r>
              <w:rPr>
                <w:rFonts w:ascii="Calibri" w:eastAsia="Calibri" w:hAnsi="Calibri" w:cs="Calibri"/>
                <w:i/>
                <w:sz w:val="20"/>
              </w:rPr>
              <w:t>Cecropia pachystachya</w:t>
            </w:r>
          </w:p>
        </w:tc>
        <w:tc>
          <w:tcPr>
            <w:tcW w:w="960" w:type="dxa"/>
            <w:tcMar>
              <w:top w:w="29" w:type="dxa"/>
              <w:left w:w="108" w:type="dxa"/>
              <w:bottom w:w="29" w:type="dxa"/>
              <w:right w:w="108" w:type="dxa"/>
            </w:tcMar>
          </w:tcPr>
          <w:p w14:paraId="21464C64" w14:textId="77777777" w:rsidR="00D75D24" w:rsidRDefault="006657BE">
            <w:pPr>
              <w:jc w:val="right"/>
            </w:pPr>
            <w:r>
              <w:rPr>
                <w:rFonts w:ascii="Calibri" w:eastAsia="Calibri" w:hAnsi="Calibri" w:cs="Calibri"/>
                <w:sz w:val="20"/>
              </w:rPr>
              <w:t>21</w:t>
            </w:r>
          </w:p>
        </w:tc>
        <w:tc>
          <w:tcPr>
            <w:tcW w:w="960" w:type="dxa"/>
            <w:tcMar>
              <w:top w:w="29" w:type="dxa"/>
              <w:left w:w="108" w:type="dxa"/>
              <w:bottom w:w="29" w:type="dxa"/>
              <w:right w:w="108" w:type="dxa"/>
            </w:tcMar>
          </w:tcPr>
          <w:p w14:paraId="20ED54F3" w14:textId="77777777" w:rsidR="00D75D24" w:rsidRDefault="006657BE">
            <w:pPr>
              <w:jc w:val="right"/>
            </w:pPr>
            <w:r>
              <w:rPr>
                <w:rFonts w:ascii="Calibri" w:eastAsia="Calibri" w:hAnsi="Calibri" w:cs="Calibri"/>
                <w:sz w:val="20"/>
              </w:rPr>
              <w:t>0.830</w:t>
            </w:r>
          </w:p>
        </w:tc>
        <w:tc>
          <w:tcPr>
            <w:tcW w:w="1060" w:type="dxa"/>
            <w:tcMar>
              <w:top w:w="29" w:type="dxa"/>
              <w:left w:w="108" w:type="dxa"/>
              <w:bottom w:w="29" w:type="dxa"/>
              <w:right w:w="108" w:type="dxa"/>
            </w:tcMar>
          </w:tcPr>
          <w:p w14:paraId="4BE09FBB" w14:textId="77777777" w:rsidR="00D75D24" w:rsidRDefault="006657BE">
            <w:pPr>
              <w:jc w:val="right"/>
            </w:pPr>
            <w:r>
              <w:rPr>
                <w:rFonts w:ascii="Calibri" w:eastAsia="Calibri" w:hAnsi="Calibri" w:cs="Calibri"/>
                <w:sz w:val="20"/>
              </w:rPr>
              <w:t>0.038</w:t>
            </w:r>
          </w:p>
        </w:tc>
        <w:tc>
          <w:tcPr>
            <w:tcW w:w="960" w:type="dxa"/>
            <w:tcMar>
              <w:top w:w="29" w:type="dxa"/>
              <w:left w:w="108" w:type="dxa"/>
              <w:bottom w:w="29" w:type="dxa"/>
              <w:right w:w="108" w:type="dxa"/>
            </w:tcMar>
          </w:tcPr>
          <w:p w14:paraId="035C9E48" w14:textId="77777777" w:rsidR="00D75D24" w:rsidRDefault="006657BE">
            <w:pPr>
              <w:jc w:val="right"/>
            </w:pPr>
            <w:r>
              <w:rPr>
                <w:rFonts w:ascii="Calibri" w:eastAsia="Calibri" w:hAnsi="Calibri" w:cs="Calibri"/>
                <w:sz w:val="20"/>
              </w:rPr>
              <w:t>0.648</w:t>
            </w:r>
          </w:p>
        </w:tc>
        <w:tc>
          <w:tcPr>
            <w:tcW w:w="960" w:type="dxa"/>
            <w:tcMar>
              <w:top w:w="29" w:type="dxa"/>
              <w:left w:w="108" w:type="dxa"/>
              <w:bottom w:w="29" w:type="dxa"/>
              <w:right w:w="108" w:type="dxa"/>
            </w:tcMar>
          </w:tcPr>
          <w:p w14:paraId="1330DF5D" w14:textId="77777777" w:rsidR="00D75D24" w:rsidRDefault="006657BE">
            <w:pPr>
              <w:jc w:val="right"/>
            </w:pPr>
            <w:r>
              <w:rPr>
                <w:rFonts w:ascii="Calibri" w:eastAsia="Calibri" w:hAnsi="Calibri" w:cs="Calibri"/>
                <w:sz w:val="20"/>
              </w:rPr>
              <w:t>0.314</w:t>
            </w:r>
          </w:p>
        </w:tc>
      </w:tr>
      <w:tr w:rsidR="00D75D24" w14:paraId="7AAA06FD" w14:textId="77777777">
        <w:tblPrEx>
          <w:tblCellMar>
            <w:top w:w="0" w:type="dxa"/>
            <w:bottom w:w="0" w:type="dxa"/>
          </w:tblCellMar>
        </w:tblPrEx>
        <w:trPr>
          <w:trHeight w:val="300"/>
        </w:trPr>
        <w:tc>
          <w:tcPr>
            <w:tcW w:w="1820" w:type="dxa"/>
            <w:tcMar>
              <w:top w:w="29" w:type="dxa"/>
              <w:left w:w="108" w:type="dxa"/>
              <w:bottom w:w="29" w:type="dxa"/>
              <w:right w:w="108" w:type="dxa"/>
            </w:tcMar>
          </w:tcPr>
          <w:p w14:paraId="71764D4C" w14:textId="77777777" w:rsidR="00D75D24" w:rsidRDefault="00D75D24"/>
        </w:tc>
        <w:tc>
          <w:tcPr>
            <w:tcW w:w="2860" w:type="dxa"/>
            <w:tcMar>
              <w:top w:w="29" w:type="dxa"/>
              <w:left w:w="108" w:type="dxa"/>
              <w:bottom w:w="29" w:type="dxa"/>
              <w:right w:w="108" w:type="dxa"/>
            </w:tcMar>
          </w:tcPr>
          <w:p w14:paraId="62806234" w14:textId="77777777" w:rsidR="00D75D24" w:rsidRDefault="006657BE">
            <w:r>
              <w:rPr>
                <w:rFonts w:ascii="Calibri" w:eastAsia="Calibri" w:hAnsi="Calibri" w:cs="Calibri"/>
                <w:i/>
                <w:sz w:val="20"/>
              </w:rPr>
              <w:t>Coussapoa microcarpa</w:t>
            </w:r>
          </w:p>
        </w:tc>
        <w:tc>
          <w:tcPr>
            <w:tcW w:w="960" w:type="dxa"/>
            <w:tcMar>
              <w:top w:w="29" w:type="dxa"/>
              <w:left w:w="108" w:type="dxa"/>
              <w:bottom w:w="29" w:type="dxa"/>
              <w:right w:w="108" w:type="dxa"/>
            </w:tcMar>
          </w:tcPr>
          <w:p w14:paraId="72445FFF" w14:textId="77777777" w:rsidR="00D75D24" w:rsidRDefault="006657BE">
            <w:pPr>
              <w:jc w:val="right"/>
            </w:pPr>
            <w:r>
              <w:rPr>
                <w:rFonts w:ascii="Calibri" w:eastAsia="Calibri" w:hAnsi="Calibri" w:cs="Calibri"/>
                <w:sz w:val="20"/>
              </w:rPr>
              <w:t>909</w:t>
            </w:r>
          </w:p>
        </w:tc>
        <w:tc>
          <w:tcPr>
            <w:tcW w:w="960" w:type="dxa"/>
            <w:tcMar>
              <w:top w:w="29" w:type="dxa"/>
              <w:left w:w="108" w:type="dxa"/>
              <w:bottom w:w="29" w:type="dxa"/>
              <w:right w:w="108" w:type="dxa"/>
            </w:tcMar>
          </w:tcPr>
          <w:p w14:paraId="4423A42F" w14:textId="77777777" w:rsidR="00D75D24" w:rsidRDefault="006657BE">
            <w:pPr>
              <w:jc w:val="right"/>
            </w:pPr>
            <w:r>
              <w:rPr>
                <w:rFonts w:ascii="Calibri" w:eastAsia="Calibri" w:hAnsi="Calibri" w:cs="Calibri"/>
                <w:sz w:val="20"/>
              </w:rPr>
              <w:t>1.097</w:t>
            </w:r>
          </w:p>
        </w:tc>
        <w:tc>
          <w:tcPr>
            <w:tcW w:w="1060" w:type="dxa"/>
            <w:tcMar>
              <w:top w:w="29" w:type="dxa"/>
              <w:left w:w="108" w:type="dxa"/>
              <w:bottom w:w="29" w:type="dxa"/>
              <w:right w:w="108" w:type="dxa"/>
            </w:tcMar>
          </w:tcPr>
          <w:p w14:paraId="265E844E" w14:textId="77777777" w:rsidR="00D75D24" w:rsidRDefault="006657BE">
            <w:pPr>
              <w:jc w:val="right"/>
            </w:pPr>
            <w:r>
              <w:rPr>
                <w:rFonts w:ascii="Calibri" w:eastAsia="Calibri" w:hAnsi="Calibri" w:cs="Calibri"/>
                <w:sz w:val="20"/>
              </w:rPr>
              <w:t>0.078</w:t>
            </w:r>
          </w:p>
        </w:tc>
        <w:tc>
          <w:tcPr>
            <w:tcW w:w="960" w:type="dxa"/>
            <w:tcMar>
              <w:top w:w="29" w:type="dxa"/>
              <w:left w:w="108" w:type="dxa"/>
              <w:bottom w:w="29" w:type="dxa"/>
              <w:right w:w="108" w:type="dxa"/>
            </w:tcMar>
          </w:tcPr>
          <w:p w14:paraId="13066706" w14:textId="77777777" w:rsidR="00D75D24" w:rsidRDefault="006657BE">
            <w:pPr>
              <w:jc w:val="right"/>
            </w:pPr>
            <w:r>
              <w:rPr>
                <w:rFonts w:ascii="Calibri" w:eastAsia="Calibri" w:hAnsi="Calibri" w:cs="Calibri"/>
                <w:sz w:val="20"/>
              </w:rPr>
              <w:t>0.709</w:t>
            </w:r>
          </w:p>
        </w:tc>
        <w:tc>
          <w:tcPr>
            <w:tcW w:w="960" w:type="dxa"/>
            <w:tcMar>
              <w:top w:w="29" w:type="dxa"/>
              <w:left w:w="108" w:type="dxa"/>
              <w:bottom w:w="29" w:type="dxa"/>
              <w:right w:w="108" w:type="dxa"/>
            </w:tcMar>
          </w:tcPr>
          <w:p w14:paraId="77AB1DFA" w14:textId="77777777" w:rsidR="00D75D24" w:rsidRDefault="006657BE">
            <w:pPr>
              <w:jc w:val="right"/>
            </w:pPr>
            <w:r>
              <w:rPr>
                <w:rFonts w:ascii="Calibri" w:eastAsia="Calibri" w:hAnsi="Calibri" w:cs="Calibri"/>
                <w:sz w:val="20"/>
              </w:rPr>
              <w:t>0.213</w:t>
            </w:r>
          </w:p>
        </w:tc>
      </w:tr>
    </w:tbl>
    <w:p w14:paraId="67DB0BD2" w14:textId="77777777" w:rsidR="00D75D24" w:rsidRDefault="00D75D24">
      <w:pPr>
        <w:spacing w:line="480" w:lineRule="auto"/>
        <w:ind w:firstLine="708"/>
      </w:pPr>
    </w:p>
    <w:p w14:paraId="5961777D" w14:textId="77777777" w:rsidR="00D75D24" w:rsidRDefault="00D75D24">
      <w:pPr>
        <w:spacing w:line="480" w:lineRule="auto"/>
        <w:ind w:firstLine="708"/>
      </w:pPr>
    </w:p>
    <w:p w14:paraId="0B31EE73" w14:textId="77777777" w:rsidR="00D75D24" w:rsidRDefault="006657BE">
      <w:pPr>
        <w:spacing w:line="480" w:lineRule="auto"/>
        <w:ind w:firstLine="708"/>
      </w:pPr>
      <w:r>
        <w:rPr>
          <w:rFonts w:ascii="Times New Roman" w:eastAsia="Times New Roman" w:hAnsi="Times New Roman" w:cs="Times New Roman"/>
          <w:i/>
        </w:rPr>
        <w:t>Sinal filogenético</w:t>
      </w:r>
    </w:p>
    <w:p w14:paraId="159564CE" w14:textId="77777777" w:rsidR="00D75D24" w:rsidRDefault="00D75D24">
      <w:pPr>
        <w:spacing w:line="480" w:lineRule="auto"/>
        <w:ind w:firstLine="708"/>
      </w:pPr>
    </w:p>
    <w:p w14:paraId="1F490110" w14:textId="77777777" w:rsidR="00D75D24" w:rsidRDefault="006657BE">
      <w:pPr>
        <w:spacing w:line="480" w:lineRule="auto"/>
        <w:ind w:firstLine="708"/>
      </w:pPr>
      <w:r>
        <w:rPr>
          <w:rFonts w:ascii="Times New Roman" w:eastAsia="Times New Roman" w:hAnsi="Times New Roman" w:cs="Times New Roman"/>
        </w:rPr>
        <w:t xml:space="preserve">A correlação entre as matrizes de distância ecológica e distância filogenética foram baixas para as duas hipóteses filogenéticas (Tabela 4). Porém, apenas a hipótese filogenética baseada em Wikström </w:t>
      </w:r>
      <w:r>
        <w:rPr>
          <w:rFonts w:ascii="Times New Roman" w:eastAsia="Times New Roman" w:hAnsi="Times New Roman" w:cs="Times New Roman"/>
          <w:i/>
        </w:rPr>
        <w:t>et al.</w:t>
      </w:r>
      <w:r>
        <w:rPr>
          <w:rFonts w:ascii="Times New Roman" w:eastAsia="Times New Roman" w:hAnsi="Times New Roman" w:cs="Times New Roman"/>
        </w:rPr>
        <w:t xml:space="preserve"> (2001) diferiu significativamente do modelo nulo.</w:t>
      </w:r>
    </w:p>
    <w:p w14:paraId="4EBA8E90" w14:textId="77777777" w:rsidR="00D75D24" w:rsidRDefault="006657BE">
      <w:pPr>
        <w:spacing w:before="240"/>
      </w:pPr>
      <w:r>
        <w:rPr>
          <w:rFonts w:ascii="Times New Roman" w:eastAsia="Times New Roman" w:hAnsi="Times New Roman" w:cs="Times New Roman"/>
          <w:b/>
          <w:sz w:val="22"/>
        </w:rPr>
        <w:t>Tabela 4</w:t>
      </w:r>
      <w:r>
        <w:rPr>
          <w:rFonts w:ascii="Times New Roman" w:eastAsia="Times New Roman" w:hAnsi="Times New Roman" w:cs="Times New Roman"/>
          <w:sz w:val="22"/>
        </w:rPr>
        <w:t>. Estatística r padronizada de Mantel (1967) para duas hipóteses da filogenia das espécies de árvores encontradas na parcela permanente do Parque Estadual da Ilha do Cardoso, São Paulo. A árvore Wikström não possui resolução abaixo do nível de famí</w:t>
      </w:r>
      <w:r>
        <w:rPr>
          <w:rFonts w:ascii="Times New Roman" w:eastAsia="Times New Roman" w:hAnsi="Times New Roman" w:cs="Times New Roman"/>
          <w:sz w:val="22"/>
        </w:rPr>
        <w:t xml:space="preserve">lia (i.e. gêneros e espécies são politomias) e é baseada na filogenia de Wikström </w:t>
      </w:r>
      <w:r>
        <w:rPr>
          <w:rFonts w:ascii="Times New Roman" w:eastAsia="Times New Roman" w:hAnsi="Times New Roman" w:cs="Times New Roman"/>
          <w:i/>
          <w:sz w:val="22"/>
        </w:rPr>
        <w:t>et al.</w:t>
      </w:r>
      <w:r>
        <w:rPr>
          <w:rFonts w:ascii="Times New Roman" w:eastAsia="Times New Roman" w:hAnsi="Times New Roman" w:cs="Times New Roman"/>
          <w:sz w:val="22"/>
        </w:rPr>
        <w:t xml:space="preserve"> (2001), e a árvore molecular foi construída com sequencias de DNA das próprias espécies.</w:t>
      </w:r>
    </w:p>
    <w:tbl>
      <w:tblPr>
        <w:tblW w:w="8433" w:type="dxa"/>
        <w:tblInd w:w="1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 w:type="dxa"/>
          <w:right w:w="10" w:type="dxa"/>
        </w:tblCellMar>
        <w:tblLook w:val="04A0" w:firstRow="1" w:lastRow="0" w:firstColumn="1" w:lastColumn="0" w:noHBand="0" w:noVBand="1"/>
      </w:tblPr>
      <w:tblGrid>
        <w:gridCol w:w="4864"/>
        <w:gridCol w:w="2609"/>
        <w:gridCol w:w="960"/>
      </w:tblGrid>
      <w:tr w:rsidR="00D75D24" w14:paraId="2DF73AAB" w14:textId="77777777">
        <w:tblPrEx>
          <w:tblCellMar>
            <w:top w:w="0" w:type="dxa"/>
            <w:bottom w:w="0" w:type="dxa"/>
          </w:tblCellMar>
        </w:tblPrEx>
        <w:trPr>
          <w:trHeight w:val="300"/>
        </w:trPr>
        <w:tc>
          <w:tcPr>
            <w:tcW w:w="4864" w:type="dxa"/>
            <w:tcMar>
              <w:top w:w="100" w:type="dxa"/>
              <w:left w:w="115" w:type="dxa"/>
              <w:bottom w:w="100" w:type="dxa"/>
              <w:right w:w="115" w:type="dxa"/>
            </w:tcMar>
          </w:tcPr>
          <w:p w14:paraId="65FC1CA7" w14:textId="77777777" w:rsidR="00D75D24" w:rsidRDefault="00D75D24"/>
        </w:tc>
        <w:tc>
          <w:tcPr>
            <w:tcW w:w="2609" w:type="dxa"/>
            <w:tcMar>
              <w:top w:w="100" w:type="dxa"/>
              <w:left w:w="115" w:type="dxa"/>
              <w:bottom w:w="100" w:type="dxa"/>
              <w:right w:w="115" w:type="dxa"/>
            </w:tcMar>
          </w:tcPr>
          <w:p w14:paraId="13E4138E" w14:textId="77777777" w:rsidR="00D75D24" w:rsidRDefault="006657BE">
            <w:pPr>
              <w:jc w:val="center"/>
            </w:pPr>
            <w:r>
              <w:rPr>
                <w:rFonts w:ascii="Times New Roman" w:eastAsia="Times New Roman" w:hAnsi="Times New Roman" w:cs="Times New Roman"/>
                <w:b/>
              </w:rPr>
              <w:t>estatística r de Mantel</w:t>
            </w:r>
          </w:p>
        </w:tc>
        <w:tc>
          <w:tcPr>
            <w:tcW w:w="960" w:type="dxa"/>
            <w:tcMar>
              <w:top w:w="100" w:type="dxa"/>
              <w:left w:w="115" w:type="dxa"/>
              <w:bottom w:w="100" w:type="dxa"/>
              <w:right w:w="115" w:type="dxa"/>
            </w:tcMar>
          </w:tcPr>
          <w:p w14:paraId="2FCEDCBE" w14:textId="77777777" w:rsidR="00D75D24" w:rsidRDefault="006657BE">
            <w:pPr>
              <w:jc w:val="center"/>
            </w:pPr>
            <w:r>
              <w:rPr>
                <w:rFonts w:ascii="Times New Roman" w:eastAsia="Times New Roman" w:hAnsi="Times New Roman" w:cs="Times New Roman"/>
                <w:b/>
              </w:rPr>
              <w:t>p</w:t>
            </w:r>
          </w:p>
        </w:tc>
      </w:tr>
      <w:tr w:rsidR="00D75D24" w14:paraId="306A7AF6" w14:textId="77777777">
        <w:tblPrEx>
          <w:tblCellMar>
            <w:top w:w="0" w:type="dxa"/>
            <w:bottom w:w="0" w:type="dxa"/>
          </w:tblCellMar>
        </w:tblPrEx>
        <w:trPr>
          <w:trHeight w:val="300"/>
        </w:trPr>
        <w:tc>
          <w:tcPr>
            <w:tcW w:w="4864" w:type="dxa"/>
            <w:tcMar>
              <w:top w:w="100" w:type="dxa"/>
              <w:left w:w="115" w:type="dxa"/>
              <w:bottom w:w="100" w:type="dxa"/>
              <w:right w:w="115" w:type="dxa"/>
            </w:tcMar>
          </w:tcPr>
          <w:p w14:paraId="00927D34" w14:textId="77777777" w:rsidR="00D75D24" w:rsidRDefault="006657BE">
            <w:r>
              <w:rPr>
                <w:rFonts w:ascii="Calibri" w:eastAsia="Calibri" w:hAnsi="Calibri" w:cs="Calibri"/>
              </w:rPr>
              <w:t>árvore Wikström</w:t>
            </w:r>
          </w:p>
        </w:tc>
        <w:tc>
          <w:tcPr>
            <w:tcW w:w="2609" w:type="dxa"/>
            <w:tcMar>
              <w:top w:w="29" w:type="dxa"/>
              <w:left w:w="108" w:type="dxa"/>
              <w:bottom w:w="29" w:type="dxa"/>
              <w:right w:w="108" w:type="dxa"/>
            </w:tcMar>
          </w:tcPr>
          <w:p w14:paraId="0ED9E785" w14:textId="77777777" w:rsidR="00D75D24" w:rsidRDefault="006657BE">
            <w:pPr>
              <w:jc w:val="right"/>
            </w:pPr>
            <w:r>
              <w:rPr>
                <w:rFonts w:ascii="Calibri" w:eastAsia="Calibri" w:hAnsi="Calibri" w:cs="Calibri"/>
              </w:rPr>
              <w:t>0,138</w:t>
            </w:r>
          </w:p>
        </w:tc>
        <w:tc>
          <w:tcPr>
            <w:tcW w:w="960" w:type="dxa"/>
            <w:tcMar>
              <w:top w:w="29" w:type="dxa"/>
              <w:left w:w="108" w:type="dxa"/>
              <w:bottom w:w="29" w:type="dxa"/>
              <w:right w:w="108" w:type="dxa"/>
            </w:tcMar>
          </w:tcPr>
          <w:p w14:paraId="58939290" w14:textId="77777777" w:rsidR="00D75D24" w:rsidRDefault="006657BE">
            <w:pPr>
              <w:jc w:val="right"/>
            </w:pPr>
            <w:r>
              <w:rPr>
                <w:rFonts w:ascii="Calibri" w:eastAsia="Calibri" w:hAnsi="Calibri" w:cs="Calibri"/>
              </w:rPr>
              <w:t>0.058</w:t>
            </w:r>
          </w:p>
        </w:tc>
      </w:tr>
      <w:tr w:rsidR="00D75D24" w14:paraId="7830ABD8" w14:textId="77777777">
        <w:tblPrEx>
          <w:tblCellMar>
            <w:top w:w="0" w:type="dxa"/>
            <w:bottom w:w="0" w:type="dxa"/>
          </w:tblCellMar>
        </w:tblPrEx>
        <w:trPr>
          <w:trHeight w:val="300"/>
        </w:trPr>
        <w:tc>
          <w:tcPr>
            <w:tcW w:w="4864" w:type="dxa"/>
            <w:tcMar>
              <w:top w:w="100" w:type="dxa"/>
              <w:left w:w="115" w:type="dxa"/>
              <w:bottom w:w="100" w:type="dxa"/>
              <w:right w:w="115" w:type="dxa"/>
            </w:tcMar>
          </w:tcPr>
          <w:p w14:paraId="7FFC0D06" w14:textId="77777777" w:rsidR="00D75D24" w:rsidRDefault="006657BE">
            <w:r>
              <w:rPr>
                <w:rFonts w:ascii="Calibri" w:eastAsia="Calibri" w:hAnsi="Calibri" w:cs="Calibri"/>
              </w:rPr>
              <w:lastRenderedPageBreak/>
              <w:t>árvore molecular</w:t>
            </w:r>
          </w:p>
        </w:tc>
        <w:tc>
          <w:tcPr>
            <w:tcW w:w="2609" w:type="dxa"/>
            <w:tcMar>
              <w:top w:w="29" w:type="dxa"/>
              <w:left w:w="108" w:type="dxa"/>
              <w:bottom w:w="29" w:type="dxa"/>
              <w:right w:w="108" w:type="dxa"/>
            </w:tcMar>
          </w:tcPr>
          <w:p w14:paraId="038CA156" w14:textId="77777777" w:rsidR="00D75D24" w:rsidRDefault="006657BE">
            <w:pPr>
              <w:jc w:val="right"/>
            </w:pPr>
            <w:r>
              <w:rPr>
                <w:rFonts w:ascii="Calibri" w:eastAsia="Calibri" w:hAnsi="Calibri" w:cs="Calibri"/>
              </w:rPr>
              <w:t>0,128</w:t>
            </w:r>
          </w:p>
        </w:tc>
        <w:tc>
          <w:tcPr>
            <w:tcW w:w="960" w:type="dxa"/>
            <w:tcMar>
              <w:top w:w="29" w:type="dxa"/>
              <w:left w:w="108" w:type="dxa"/>
              <w:bottom w:w="29" w:type="dxa"/>
              <w:right w:w="108" w:type="dxa"/>
            </w:tcMar>
          </w:tcPr>
          <w:p w14:paraId="451600FC" w14:textId="77777777" w:rsidR="00D75D24" w:rsidRDefault="006657BE">
            <w:pPr>
              <w:jc w:val="right"/>
            </w:pPr>
            <w:r>
              <w:rPr>
                <w:rFonts w:ascii="Calibri" w:eastAsia="Calibri" w:hAnsi="Calibri" w:cs="Calibri"/>
              </w:rPr>
              <w:t>0.109</w:t>
            </w:r>
          </w:p>
        </w:tc>
      </w:tr>
    </w:tbl>
    <w:p w14:paraId="7E3D77AC" w14:textId="77777777" w:rsidR="00D75D24" w:rsidRDefault="00D75D24">
      <w:pPr>
        <w:spacing w:before="240"/>
        <w:jc w:val="both"/>
      </w:pPr>
    </w:p>
    <w:p w14:paraId="17250B94" w14:textId="77777777" w:rsidR="00D75D24" w:rsidRDefault="00D75D24"/>
    <w:p w14:paraId="0339FD9E" w14:textId="77777777" w:rsidR="00D75D24" w:rsidRDefault="006657BE">
      <w:r>
        <w:rPr>
          <w:rFonts w:ascii="Times New Roman" w:eastAsia="Times New Roman" w:hAnsi="Times New Roman" w:cs="Times New Roman"/>
          <w:b/>
        </w:rPr>
        <w:t>Figura 3</w:t>
      </w:r>
      <w:r>
        <w:rPr>
          <w:rFonts w:ascii="Times New Roman" w:eastAsia="Times New Roman" w:hAnsi="Times New Roman" w:cs="Times New Roman"/>
        </w:rPr>
        <w:t xml:space="preserve">. Espaço ecológico definido pelas elasticidades das taxas vitais em relação à taxa finita de crescimento das populações de espécies de árvores encontradas na parcela permanente do Parque Estadual da Ilha do Cardoso, São Paulo. Estão </w:t>
      </w:r>
      <w:r>
        <w:rPr>
          <w:rFonts w:ascii="Times New Roman" w:eastAsia="Times New Roman" w:hAnsi="Times New Roman" w:cs="Times New Roman"/>
        </w:rPr>
        <w:t>representadas a Comunidade e as três famílias com maior riqueza. A – todas as espécies encontradas na parcela permanente; B – todas as espécies da família Myrtaceae; C – todas as espécies da família Lauraceae; D – todas as espécies da família Fabaceae.</w:t>
      </w:r>
    </w:p>
    <w:p w14:paraId="62C3497F" w14:textId="77777777" w:rsidR="00D75D24" w:rsidRDefault="006657BE">
      <w:r>
        <w:br w:type="page"/>
      </w:r>
    </w:p>
    <w:p w14:paraId="78E788B1" w14:textId="77777777" w:rsidR="00D75D24" w:rsidRDefault="00D75D24">
      <w:pPr>
        <w:spacing w:after="160" w:line="259" w:lineRule="auto"/>
      </w:pPr>
    </w:p>
    <w:p w14:paraId="6573F34C" w14:textId="77777777" w:rsidR="00D75D24" w:rsidRDefault="006657BE">
      <w:pPr>
        <w:spacing w:line="480" w:lineRule="auto"/>
        <w:jc w:val="both"/>
      </w:pPr>
      <w:r>
        <w:rPr>
          <w:rFonts w:ascii="Times New Roman" w:eastAsia="Times New Roman" w:hAnsi="Times New Roman" w:cs="Times New Roman"/>
          <w:b/>
        </w:rPr>
        <w:t>Referências Bibliográficas</w:t>
      </w:r>
    </w:p>
    <w:p w14:paraId="2C499456" w14:textId="77777777" w:rsidR="00D75D24" w:rsidRDefault="00D75D24">
      <w:pPr>
        <w:spacing w:line="480" w:lineRule="auto"/>
        <w:jc w:val="both"/>
      </w:pPr>
    </w:p>
    <w:p w14:paraId="1DCC6609" w14:textId="77777777" w:rsidR="00D75D24" w:rsidRDefault="006657BE">
      <w:pPr>
        <w:spacing w:line="480" w:lineRule="auto"/>
        <w:jc w:val="both"/>
      </w:pPr>
      <w:r>
        <w:rPr>
          <w:rFonts w:ascii="Times New Roman" w:eastAsia="Times New Roman" w:hAnsi="Times New Roman" w:cs="Times New Roman"/>
        </w:rPr>
        <w:t xml:space="preserve">Adler, P.B., HilleRisLambers, J., Levine, J.M. 2007. A niche for neutrality. </w:t>
      </w:r>
      <w:r>
        <w:rPr>
          <w:rFonts w:ascii="Times New Roman" w:eastAsia="Times New Roman" w:hAnsi="Times New Roman" w:cs="Times New Roman"/>
          <w:i/>
        </w:rPr>
        <w:t>Ecology Letters</w:t>
      </w:r>
      <w:r>
        <w:rPr>
          <w:rFonts w:ascii="Times New Roman" w:eastAsia="Times New Roman" w:hAnsi="Times New Roman" w:cs="Times New Roman"/>
        </w:rPr>
        <w:t xml:space="preserve"> </w:t>
      </w:r>
      <w:r>
        <w:rPr>
          <w:rFonts w:ascii="Times New Roman" w:eastAsia="Times New Roman" w:hAnsi="Times New Roman" w:cs="Times New Roman"/>
          <w:b/>
        </w:rPr>
        <w:t>10</w:t>
      </w:r>
      <w:r>
        <w:rPr>
          <w:rFonts w:ascii="Times New Roman" w:eastAsia="Times New Roman" w:hAnsi="Times New Roman" w:cs="Times New Roman"/>
        </w:rPr>
        <w:t>:95-104.</w:t>
      </w:r>
    </w:p>
    <w:p w14:paraId="457322FD" w14:textId="77777777" w:rsidR="00D75D24" w:rsidRDefault="00D75D24">
      <w:pPr>
        <w:spacing w:line="480" w:lineRule="auto"/>
        <w:jc w:val="both"/>
      </w:pPr>
    </w:p>
    <w:p w14:paraId="6D1214D5" w14:textId="77777777" w:rsidR="00D75D24" w:rsidRDefault="006657BE">
      <w:pPr>
        <w:spacing w:line="480" w:lineRule="auto"/>
        <w:jc w:val="both"/>
      </w:pPr>
      <w:r>
        <w:rPr>
          <w:rFonts w:ascii="Times New Roman" w:eastAsia="Times New Roman" w:hAnsi="Times New Roman" w:cs="Times New Roman"/>
        </w:rPr>
        <w:t xml:space="preserve">Araújo, D.S.D. &amp; Lacerda, L.D. 1987. A natureza da restinga. </w:t>
      </w:r>
      <w:r>
        <w:rPr>
          <w:rFonts w:ascii="Times New Roman" w:eastAsia="Times New Roman" w:hAnsi="Times New Roman" w:cs="Times New Roman"/>
          <w:i/>
        </w:rPr>
        <w:t xml:space="preserve">Ciência Hoje </w:t>
      </w:r>
      <w:r>
        <w:rPr>
          <w:rFonts w:ascii="Times New Roman" w:eastAsia="Times New Roman" w:hAnsi="Times New Roman" w:cs="Times New Roman"/>
          <w:b/>
        </w:rPr>
        <w:t>6</w:t>
      </w:r>
      <w:r>
        <w:rPr>
          <w:rFonts w:ascii="Times New Roman" w:eastAsia="Times New Roman" w:hAnsi="Times New Roman" w:cs="Times New Roman"/>
        </w:rPr>
        <w:t>(33):42-48.</w:t>
      </w:r>
    </w:p>
    <w:p w14:paraId="69B60FCF" w14:textId="77777777" w:rsidR="00D75D24" w:rsidRDefault="00D75D24">
      <w:pPr>
        <w:spacing w:line="480" w:lineRule="auto"/>
        <w:jc w:val="both"/>
      </w:pPr>
    </w:p>
    <w:p w14:paraId="08896FB7" w14:textId="77777777" w:rsidR="00D75D24" w:rsidRDefault="006657BE">
      <w:pPr>
        <w:spacing w:line="480" w:lineRule="auto"/>
        <w:jc w:val="both"/>
      </w:pPr>
      <w:r>
        <w:rPr>
          <w:rFonts w:ascii="Times New Roman" w:eastAsia="Times New Roman" w:hAnsi="Times New Roman" w:cs="Times New Roman"/>
        </w:rPr>
        <w:t xml:space="preserve">Araújo, D.S.D. 1992. Vegetation types of Sandy coastal plains of tropical Brazil: a first aproximation. In: </w:t>
      </w:r>
      <w:r>
        <w:rPr>
          <w:rFonts w:ascii="Times New Roman" w:eastAsia="Times New Roman" w:hAnsi="Times New Roman" w:cs="Times New Roman"/>
          <w:i/>
        </w:rPr>
        <w:t>Coastal plant communities of Latin America</w:t>
      </w:r>
      <w:r>
        <w:rPr>
          <w:rFonts w:ascii="Times New Roman" w:eastAsia="Times New Roman" w:hAnsi="Times New Roman" w:cs="Times New Roman"/>
        </w:rPr>
        <w:t xml:space="preserve"> (Seeliger, U., coord). New York: Academic Press.</w:t>
      </w:r>
    </w:p>
    <w:p w14:paraId="1B8F6818" w14:textId="77777777" w:rsidR="00D75D24" w:rsidRDefault="00D75D24">
      <w:pPr>
        <w:spacing w:line="480" w:lineRule="auto"/>
        <w:jc w:val="both"/>
      </w:pPr>
    </w:p>
    <w:p w14:paraId="6799256D" w14:textId="77777777" w:rsidR="00D75D24" w:rsidRDefault="006657BE">
      <w:pPr>
        <w:spacing w:line="480" w:lineRule="auto"/>
        <w:jc w:val="both"/>
      </w:pPr>
      <w:r>
        <w:rPr>
          <w:rFonts w:ascii="Times New Roman" w:eastAsia="Times New Roman" w:hAnsi="Times New Roman" w:cs="Times New Roman"/>
        </w:rPr>
        <w:t>Baraloto, C., Hardy, O.J., Paine, C.E.T., Dexter, K.G.,</w:t>
      </w:r>
      <w:r>
        <w:rPr>
          <w:rFonts w:ascii="Times New Roman" w:eastAsia="Times New Roman" w:hAnsi="Times New Roman" w:cs="Times New Roman"/>
        </w:rPr>
        <w:t xml:space="preserve"> Cruaud, C., Dunning, L.T., Gonzalez, M.A., Molino, J.F., Sabatier, D., Savolainen, V. &amp; Chave, J. 2012. Using functional traits and phylogenetic trees to examine the assembly of tropical tree communities. </w:t>
      </w:r>
      <w:r>
        <w:rPr>
          <w:rFonts w:ascii="Times New Roman" w:eastAsia="Times New Roman" w:hAnsi="Times New Roman" w:cs="Times New Roman"/>
          <w:i/>
        </w:rPr>
        <w:t>Journal of Ecology</w:t>
      </w:r>
      <w:r>
        <w:rPr>
          <w:rFonts w:ascii="Times New Roman" w:eastAsia="Times New Roman" w:hAnsi="Times New Roman" w:cs="Times New Roman"/>
        </w:rPr>
        <w:t xml:space="preserve"> </w:t>
      </w:r>
      <w:r>
        <w:rPr>
          <w:rFonts w:ascii="Times New Roman" w:eastAsia="Times New Roman" w:hAnsi="Times New Roman" w:cs="Times New Roman"/>
          <w:b/>
        </w:rPr>
        <w:t>100</w:t>
      </w:r>
      <w:r>
        <w:rPr>
          <w:rFonts w:ascii="Times New Roman" w:eastAsia="Times New Roman" w:hAnsi="Times New Roman" w:cs="Times New Roman"/>
        </w:rPr>
        <w:t>:690-701.</w:t>
      </w:r>
    </w:p>
    <w:p w14:paraId="793DB616" w14:textId="77777777" w:rsidR="00D75D24" w:rsidRDefault="00D75D24">
      <w:pPr>
        <w:spacing w:line="480" w:lineRule="auto"/>
        <w:jc w:val="both"/>
      </w:pPr>
    </w:p>
    <w:p w14:paraId="4F7F74FC" w14:textId="77777777" w:rsidR="00D75D24" w:rsidRDefault="006657BE">
      <w:pPr>
        <w:spacing w:line="480" w:lineRule="auto"/>
        <w:jc w:val="both"/>
      </w:pPr>
      <w:r>
        <w:rPr>
          <w:rFonts w:ascii="Times New Roman" w:eastAsia="Times New Roman" w:hAnsi="Times New Roman" w:cs="Times New Roman"/>
        </w:rPr>
        <w:t>Bardon, L., Chama</w:t>
      </w:r>
      <w:r>
        <w:rPr>
          <w:rFonts w:ascii="Times New Roman" w:eastAsia="Times New Roman" w:hAnsi="Times New Roman" w:cs="Times New Roman"/>
        </w:rPr>
        <w:t xml:space="preserve">gne, J., Dexter, K.G., Sothers, C.A., Prance, G.T. &amp; Chave, J. 2013. Origin and evolution of Chrysobalanaceae: insights into the evolution of plants in the Neotropics. </w:t>
      </w:r>
      <w:r>
        <w:rPr>
          <w:rFonts w:ascii="Times New Roman" w:eastAsia="Times New Roman" w:hAnsi="Times New Roman" w:cs="Times New Roman"/>
          <w:i/>
        </w:rPr>
        <w:t>Botanical Journal of the Linnean Society</w:t>
      </w:r>
      <w:r>
        <w:rPr>
          <w:rFonts w:ascii="Times New Roman" w:eastAsia="Times New Roman" w:hAnsi="Times New Roman" w:cs="Times New Roman"/>
        </w:rPr>
        <w:t xml:space="preserve"> </w:t>
      </w:r>
      <w:r>
        <w:rPr>
          <w:rFonts w:ascii="Times New Roman" w:eastAsia="Times New Roman" w:hAnsi="Times New Roman" w:cs="Times New Roman"/>
          <w:b/>
        </w:rPr>
        <w:t>171</w:t>
      </w:r>
      <w:r>
        <w:rPr>
          <w:rFonts w:ascii="Times New Roman" w:eastAsia="Times New Roman" w:hAnsi="Times New Roman" w:cs="Times New Roman"/>
        </w:rPr>
        <w:t>:19–37.</w:t>
      </w:r>
    </w:p>
    <w:p w14:paraId="67B7BF49" w14:textId="77777777" w:rsidR="00D75D24" w:rsidRDefault="00D75D24">
      <w:pPr>
        <w:spacing w:after="160" w:line="259" w:lineRule="auto"/>
      </w:pPr>
    </w:p>
    <w:p w14:paraId="0F324843" w14:textId="77777777" w:rsidR="00D75D24" w:rsidRDefault="006657BE">
      <w:pPr>
        <w:spacing w:line="480" w:lineRule="auto"/>
        <w:jc w:val="both"/>
      </w:pPr>
      <w:r>
        <w:rPr>
          <w:rFonts w:ascii="Times New Roman" w:eastAsia="Times New Roman" w:hAnsi="Times New Roman" w:cs="Times New Roman"/>
        </w:rPr>
        <w:t xml:space="preserve">Barros, F., Melo, M.M.R.F., Chiea, </w:t>
      </w:r>
      <w:r>
        <w:rPr>
          <w:rFonts w:ascii="Times New Roman" w:eastAsia="Times New Roman" w:hAnsi="Times New Roman" w:cs="Times New Roman"/>
        </w:rPr>
        <w:t>S.A.C., Kirizawa, M., Wanderley, M.G. &amp; Jung-Mendaçolli, S.L. 1991. Caracterização geral da vegetação e listagem das espécies ocorrentes. Em: Melo, M.M.R.F., Barros, F., Wanderley, M.G., Kirizawa, M., Jung-</w:t>
      </w:r>
      <w:r>
        <w:rPr>
          <w:rFonts w:ascii="Times New Roman" w:eastAsia="Times New Roman" w:hAnsi="Times New Roman" w:cs="Times New Roman"/>
        </w:rPr>
        <w:lastRenderedPageBreak/>
        <w:t xml:space="preserve">Mendaçolli, S.L. &amp; Chiea, S.A.C. (Eds.). </w:t>
      </w:r>
      <w:r>
        <w:rPr>
          <w:rFonts w:ascii="Times New Roman" w:eastAsia="Times New Roman" w:hAnsi="Times New Roman" w:cs="Times New Roman"/>
          <w:i/>
        </w:rPr>
        <w:t>Flora Fan</w:t>
      </w:r>
      <w:r>
        <w:rPr>
          <w:rFonts w:ascii="Times New Roman" w:eastAsia="Times New Roman" w:hAnsi="Times New Roman" w:cs="Times New Roman"/>
          <w:i/>
        </w:rPr>
        <w:t>erogâmica da Ilha do Cardoso v.1</w:t>
      </w:r>
      <w:r>
        <w:rPr>
          <w:rFonts w:ascii="Times New Roman" w:eastAsia="Times New Roman" w:hAnsi="Times New Roman" w:cs="Times New Roman"/>
        </w:rPr>
        <w:t>. São Paulo: Instituto de Botânica.</w:t>
      </w:r>
    </w:p>
    <w:p w14:paraId="170AE5AB" w14:textId="77777777" w:rsidR="00D75D24" w:rsidRDefault="00D75D24">
      <w:pPr>
        <w:spacing w:line="480" w:lineRule="auto"/>
        <w:jc w:val="both"/>
      </w:pPr>
    </w:p>
    <w:p w14:paraId="181994DC" w14:textId="77777777" w:rsidR="00D75D24" w:rsidRDefault="006657BE">
      <w:pPr>
        <w:spacing w:line="480" w:lineRule="auto"/>
        <w:jc w:val="both"/>
      </w:pPr>
      <w:r>
        <w:rPr>
          <w:rFonts w:ascii="Times New Roman" w:eastAsia="Times New Roman" w:hAnsi="Times New Roman" w:cs="Times New Roman"/>
        </w:rPr>
        <w:t xml:space="preserve">Britton, T., Oxelman, B., Vinnersten, A. and Bremer, K. 2002. Phylogenetic dating with confidence intervals using mean path lengths. </w:t>
      </w:r>
      <w:r>
        <w:rPr>
          <w:rFonts w:ascii="Times New Roman" w:eastAsia="Times New Roman" w:hAnsi="Times New Roman" w:cs="Times New Roman"/>
          <w:i/>
          <w:sz w:val="22"/>
        </w:rPr>
        <w:t>Molecular Phylogenetics and Evolution</w:t>
      </w:r>
      <w:r>
        <w:rPr>
          <w:rFonts w:ascii="Times New Roman" w:eastAsia="Times New Roman" w:hAnsi="Times New Roman" w:cs="Times New Roman"/>
        </w:rPr>
        <w:t xml:space="preserve"> </w:t>
      </w:r>
      <w:r>
        <w:rPr>
          <w:rFonts w:ascii="Times New Roman" w:eastAsia="Times New Roman" w:hAnsi="Times New Roman" w:cs="Times New Roman"/>
          <w:b/>
        </w:rPr>
        <w:t>24</w:t>
      </w:r>
      <w:r>
        <w:rPr>
          <w:rFonts w:ascii="Times New Roman" w:eastAsia="Times New Roman" w:hAnsi="Times New Roman" w:cs="Times New Roman"/>
        </w:rPr>
        <w:t>:58–65.</w:t>
      </w:r>
    </w:p>
    <w:p w14:paraId="28707731" w14:textId="77777777" w:rsidR="00D75D24" w:rsidRDefault="00D75D24">
      <w:pPr>
        <w:spacing w:line="480" w:lineRule="auto"/>
        <w:jc w:val="both"/>
      </w:pPr>
    </w:p>
    <w:p w14:paraId="7D996046" w14:textId="77777777" w:rsidR="00D75D24" w:rsidRDefault="006657BE">
      <w:pPr>
        <w:spacing w:line="480" w:lineRule="auto"/>
        <w:jc w:val="both"/>
      </w:pPr>
      <w:r>
        <w:rPr>
          <w:rFonts w:ascii="Times New Roman" w:eastAsia="Times New Roman" w:hAnsi="Times New Roman" w:cs="Times New Roman"/>
        </w:rPr>
        <w:t>Caswe</w:t>
      </w:r>
      <w:r>
        <w:rPr>
          <w:rFonts w:ascii="Times New Roman" w:eastAsia="Times New Roman" w:hAnsi="Times New Roman" w:cs="Times New Roman"/>
        </w:rPr>
        <w:t xml:space="preserve">ll, H. 2001. </w:t>
      </w:r>
      <w:r>
        <w:rPr>
          <w:rFonts w:ascii="Times New Roman" w:eastAsia="Times New Roman" w:hAnsi="Times New Roman" w:cs="Times New Roman"/>
          <w:i/>
        </w:rPr>
        <w:t>Matrix population models: construction, analysis, and interpretation</w:t>
      </w:r>
      <w:r>
        <w:rPr>
          <w:rFonts w:ascii="Times New Roman" w:eastAsia="Times New Roman" w:hAnsi="Times New Roman" w:cs="Times New Roman"/>
        </w:rPr>
        <w:t>. Second Edition. Sinauer, Sunderland, Massachussets, USA.</w:t>
      </w:r>
    </w:p>
    <w:p w14:paraId="000F5698" w14:textId="77777777" w:rsidR="00D75D24" w:rsidRDefault="00D75D24">
      <w:pPr>
        <w:spacing w:line="480" w:lineRule="auto"/>
        <w:jc w:val="both"/>
      </w:pPr>
    </w:p>
    <w:p w14:paraId="6779ADC1" w14:textId="77777777" w:rsidR="00D75D24" w:rsidRDefault="006657BE">
      <w:pPr>
        <w:spacing w:line="480" w:lineRule="auto"/>
        <w:jc w:val="both"/>
      </w:pPr>
      <w:r>
        <w:rPr>
          <w:rFonts w:ascii="Times New Roman" w:eastAsia="Times New Roman" w:hAnsi="Times New Roman" w:cs="Times New Roman"/>
          <w:highlight w:val="white"/>
        </w:rPr>
        <w:t>Cavender-Bares, J., Ackerly, D.D., Baum, D.A. &amp; Bazzaz, F.A. 2004.</w:t>
      </w:r>
      <w:r>
        <w:rPr>
          <w:rFonts w:ascii="Times New Roman" w:eastAsia="Times New Roman" w:hAnsi="Times New Roman" w:cs="Times New Roman"/>
          <w:sz w:val="22"/>
          <w:highlight w:val="white"/>
        </w:rPr>
        <w:t> Phylogenetic overdispersion in Floridian oak com</w:t>
      </w:r>
      <w:r>
        <w:rPr>
          <w:rFonts w:ascii="Times New Roman" w:eastAsia="Times New Roman" w:hAnsi="Times New Roman" w:cs="Times New Roman"/>
          <w:sz w:val="22"/>
          <w:highlight w:val="white"/>
        </w:rPr>
        <w:t>munities</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w:t>
      </w:r>
      <w:r>
        <w:rPr>
          <w:rFonts w:ascii="Times New Roman" w:eastAsia="Times New Roman" w:hAnsi="Times New Roman" w:cs="Times New Roman"/>
          <w:i/>
          <w:sz w:val="22"/>
          <w:highlight w:val="white"/>
        </w:rPr>
        <w:t>The American Naturalist </w:t>
      </w:r>
      <w:r>
        <w:rPr>
          <w:rFonts w:ascii="Times New Roman" w:eastAsia="Times New Roman" w:hAnsi="Times New Roman" w:cs="Times New Roman"/>
          <w:b/>
          <w:sz w:val="22"/>
          <w:highlight w:val="white"/>
        </w:rPr>
        <w:t>163</w:t>
      </w:r>
      <w:r>
        <w:rPr>
          <w:rFonts w:ascii="Times New Roman" w:eastAsia="Times New Roman" w:hAnsi="Times New Roman" w:cs="Times New Roman"/>
          <w:highlight w:val="white"/>
        </w:rPr>
        <w:t>:823–843.</w:t>
      </w:r>
    </w:p>
    <w:p w14:paraId="420BA938" w14:textId="77777777" w:rsidR="00D75D24" w:rsidRDefault="00D75D24">
      <w:pPr>
        <w:spacing w:line="480" w:lineRule="auto"/>
        <w:jc w:val="both"/>
      </w:pPr>
    </w:p>
    <w:p w14:paraId="5467A43B" w14:textId="77777777" w:rsidR="00D75D24" w:rsidRDefault="006657BE">
      <w:pPr>
        <w:spacing w:line="480" w:lineRule="auto"/>
        <w:jc w:val="both"/>
      </w:pPr>
      <w:r>
        <w:rPr>
          <w:rFonts w:ascii="Times New Roman" w:eastAsia="Times New Roman" w:hAnsi="Times New Roman" w:cs="Times New Roman"/>
          <w:sz w:val="22"/>
          <w:highlight w:val="white"/>
        </w:rPr>
        <w:t>Cavender-Bares, J.</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Kozak, K.H.</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Fine, P.V.A. </w:t>
      </w:r>
      <w:r>
        <w:rPr>
          <w:rFonts w:ascii="Times New Roman" w:eastAsia="Times New Roman" w:hAnsi="Times New Roman" w:cs="Times New Roman"/>
          <w:highlight w:val="white"/>
        </w:rPr>
        <w:t>&amp;</w:t>
      </w:r>
      <w:r>
        <w:rPr>
          <w:rFonts w:ascii="Times New Roman" w:eastAsia="Times New Roman" w:hAnsi="Times New Roman" w:cs="Times New Roman"/>
          <w:sz w:val="22"/>
          <w:highlight w:val="white"/>
        </w:rPr>
        <w:t> Kembel, S.W. 2009. The merging of community ecology and phylogenetic biology</w:t>
      </w:r>
      <w:r>
        <w:rPr>
          <w:rFonts w:ascii="Times New Roman" w:eastAsia="Times New Roman" w:hAnsi="Times New Roman" w:cs="Times New Roman"/>
          <w:highlight w:val="white"/>
        </w:rPr>
        <w:t xml:space="preserve">. </w:t>
      </w:r>
      <w:r>
        <w:rPr>
          <w:rFonts w:ascii="Times New Roman" w:eastAsia="Times New Roman" w:hAnsi="Times New Roman" w:cs="Times New Roman"/>
          <w:i/>
          <w:sz w:val="22"/>
          <w:highlight w:val="white"/>
        </w:rPr>
        <w:t>Ecology Letters</w:t>
      </w:r>
      <w:r>
        <w:rPr>
          <w:rFonts w:ascii="Times New Roman" w:eastAsia="Times New Roman" w:hAnsi="Times New Roman" w:cs="Times New Roman"/>
          <w:sz w:val="22"/>
          <w:highlight w:val="white"/>
        </w:rPr>
        <w:t xml:space="preserve"> </w:t>
      </w:r>
      <w:r>
        <w:rPr>
          <w:rFonts w:ascii="Times New Roman" w:eastAsia="Times New Roman" w:hAnsi="Times New Roman" w:cs="Times New Roman"/>
          <w:b/>
          <w:sz w:val="22"/>
          <w:highlight w:val="white"/>
        </w:rPr>
        <w:t>12</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693</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715</w:t>
      </w:r>
      <w:r>
        <w:rPr>
          <w:rFonts w:ascii="Times New Roman" w:eastAsia="Times New Roman" w:hAnsi="Times New Roman" w:cs="Times New Roman"/>
          <w:highlight w:val="white"/>
        </w:rPr>
        <w:t>.</w:t>
      </w:r>
    </w:p>
    <w:p w14:paraId="271451F0" w14:textId="77777777" w:rsidR="00D75D24" w:rsidRDefault="00D75D24">
      <w:pPr>
        <w:spacing w:line="480" w:lineRule="auto"/>
        <w:jc w:val="both"/>
      </w:pPr>
    </w:p>
    <w:p w14:paraId="51982A3F" w14:textId="77777777" w:rsidR="00D75D24" w:rsidRDefault="006657BE">
      <w:pPr>
        <w:spacing w:line="480" w:lineRule="auto"/>
        <w:jc w:val="both"/>
      </w:pPr>
      <w:r>
        <w:rPr>
          <w:rFonts w:ascii="Times New Roman" w:eastAsia="Times New Roman" w:hAnsi="Times New Roman" w:cs="Times New Roman"/>
        </w:rPr>
        <w:t>Chase, M. W., Soltis, D. E., Olmstead, R. G., Morgan, D., Les, D. H., Mishler, B. D., Duvall, M. R., Price, R. A., Hills, H. G., Qiu, Y. L., Kron, K. A., Rettig, J. H., Conti, E., Palmer, J. D., Manhart, J. R., Sytsma, K. J., Michaels, H. J., Kress, W. J.,</w:t>
      </w:r>
      <w:r>
        <w:rPr>
          <w:rFonts w:ascii="Times New Roman" w:eastAsia="Times New Roman" w:hAnsi="Times New Roman" w:cs="Times New Roman"/>
        </w:rPr>
        <w:t xml:space="preserve"> Karol, K. G., Clark, W. D., Hedren, M., Gaut, B. S., Jansen, R. K., Kim, K. J., Wimpee, C. F., Smith, J. F., Furnier, G. R., Strauss, S. H., Xiang, Q. Y., Plunkett, G. M., Soltis, P. S., Swensen, S. M., Williams, S. E., Gadek, P. A., Quinn, C. J., Eguiart</w:t>
      </w:r>
      <w:r>
        <w:rPr>
          <w:rFonts w:ascii="Times New Roman" w:eastAsia="Times New Roman" w:hAnsi="Times New Roman" w:cs="Times New Roman"/>
        </w:rPr>
        <w:t xml:space="preserve">e, L. E., Golenberg, E., Learn, G. H., Graham, S. W., Barrett, S. C. H., Dayanandan, S. &amp; Albert, V. A. 1993. Phylogenetics of seed plants: an analysis of nucleotide sequences from the plastid gene </w:t>
      </w:r>
      <w:r>
        <w:rPr>
          <w:rFonts w:ascii="Times New Roman" w:eastAsia="Times New Roman" w:hAnsi="Times New Roman" w:cs="Times New Roman"/>
          <w:i/>
        </w:rPr>
        <w:t>rbc</w:t>
      </w:r>
      <w:r>
        <w:rPr>
          <w:rFonts w:ascii="Times New Roman" w:eastAsia="Times New Roman" w:hAnsi="Times New Roman" w:cs="Times New Roman"/>
        </w:rPr>
        <w:t xml:space="preserve">L. </w:t>
      </w:r>
      <w:r>
        <w:rPr>
          <w:rFonts w:ascii="Times New Roman" w:eastAsia="Times New Roman" w:hAnsi="Times New Roman" w:cs="Times New Roman"/>
          <w:i/>
          <w:highlight w:val="white"/>
        </w:rPr>
        <w:t>Annals of the Missouri Botanical Garden</w:t>
      </w:r>
      <w:r>
        <w:rPr>
          <w:rFonts w:ascii="Times New Roman" w:eastAsia="Times New Roman" w:hAnsi="Times New Roman" w:cs="Times New Roman"/>
        </w:rPr>
        <w:t xml:space="preserve"> </w:t>
      </w:r>
      <w:r>
        <w:rPr>
          <w:rFonts w:ascii="Times New Roman" w:eastAsia="Times New Roman" w:hAnsi="Times New Roman" w:cs="Times New Roman"/>
          <w:b/>
        </w:rPr>
        <w:t>80</w:t>
      </w:r>
      <w:r>
        <w:rPr>
          <w:rFonts w:ascii="Times New Roman" w:eastAsia="Times New Roman" w:hAnsi="Times New Roman" w:cs="Times New Roman"/>
        </w:rPr>
        <w:t>:528-580.</w:t>
      </w:r>
    </w:p>
    <w:p w14:paraId="5599865B" w14:textId="77777777" w:rsidR="00D75D24" w:rsidRDefault="00D75D24">
      <w:pPr>
        <w:spacing w:line="480" w:lineRule="auto"/>
        <w:jc w:val="both"/>
      </w:pPr>
    </w:p>
    <w:p w14:paraId="7DC4383B" w14:textId="77777777" w:rsidR="00D75D24" w:rsidRDefault="006657BE">
      <w:pPr>
        <w:spacing w:line="480" w:lineRule="auto"/>
        <w:jc w:val="both"/>
      </w:pPr>
      <w:r>
        <w:rPr>
          <w:rFonts w:ascii="Times New Roman" w:eastAsia="Times New Roman" w:hAnsi="Times New Roman" w:cs="Times New Roman"/>
        </w:rPr>
        <w:t xml:space="preserve">Chave, J. 2009. Competition, neutrality, and community organization. In: Levin, S.A., ed. </w:t>
      </w:r>
      <w:r>
        <w:rPr>
          <w:rFonts w:ascii="Times New Roman" w:eastAsia="Times New Roman" w:hAnsi="Times New Roman" w:cs="Times New Roman"/>
          <w:i/>
        </w:rPr>
        <w:t>The Princeton Guide to Ecology</w:t>
      </w:r>
      <w:r>
        <w:rPr>
          <w:rFonts w:ascii="Times New Roman" w:eastAsia="Times New Roman" w:hAnsi="Times New Roman" w:cs="Times New Roman"/>
        </w:rPr>
        <w:t>, pp. 264-273. Princeton, NJ: Princeton University Press.</w:t>
      </w:r>
    </w:p>
    <w:p w14:paraId="6BAE3434" w14:textId="77777777" w:rsidR="00D75D24" w:rsidRDefault="00D75D24">
      <w:pPr>
        <w:spacing w:line="480" w:lineRule="auto"/>
        <w:jc w:val="both"/>
      </w:pPr>
    </w:p>
    <w:p w14:paraId="1515AA00" w14:textId="77777777" w:rsidR="00D75D24" w:rsidRDefault="006657BE">
      <w:pPr>
        <w:spacing w:line="480" w:lineRule="auto"/>
        <w:jc w:val="both"/>
      </w:pPr>
      <w:r>
        <w:rPr>
          <w:rFonts w:ascii="Times New Roman" w:eastAsia="Times New Roman" w:hAnsi="Times New Roman" w:cs="Times New Roman"/>
        </w:rPr>
        <w:t xml:space="preserve">Chesson, P. 2000. Mechanisms of maintenance of species diversity. </w:t>
      </w:r>
      <w:r>
        <w:rPr>
          <w:rFonts w:ascii="Times New Roman" w:eastAsia="Times New Roman" w:hAnsi="Times New Roman" w:cs="Times New Roman"/>
          <w:i/>
        </w:rPr>
        <w:t>Annual Rev</w:t>
      </w:r>
      <w:r>
        <w:rPr>
          <w:rFonts w:ascii="Times New Roman" w:eastAsia="Times New Roman" w:hAnsi="Times New Roman" w:cs="Times New Roman"/>
          <w:i/>
        </w:rPr>
        <w:t>iew of Ecology and Systematics</w:t>
      </w:r>
      <w:r>
        <w:rPr>
          <w:rFonts w:ascii="Times New Roman" w:eastAsia="Times New Roman" w:hAnsi="Times New Roman" w:cs="Times New Roman"/>
        </w:rPr>
        <w:t xml:space="preserve"> </w:t>
      </w:r>
      <w:r>
        <w:rPr>
          <w:rFonts w:ascii="Times New Roman" w:eastAsia="Times New Roman" w:hAnsi="Times New Roman" w:cs="Times New Roman"/>
          <w:b/>
        </w:rPr>
        <w:t>31</w:t>
      </w:r>
      <w:r>
        <w:rPr>
          <w:rFonts w:ascii="Times New Roman" w:eastAsia="Times New Roman" w:hAnsi="Times New Roman" w:cs="Times New Roman"/>
        </w:rPr>
        <w:t>:343-366.</w:t>
      </w:r>
    </w:p>
    <w:p w14:paraId="7B278642" w14:textId="77777777" w:rsidR="00D75D24" w:rsidRDefault="00D75D24">
      <w:pPr>
        <w:spacing w:line="480" w:lineRule="auto"/>
        <w:jc w:val="both"/>
      </w:pPr>
    </w:p>
    <w:p w14:paraId="36567E06" w14:textId="77777777" w:rsidR="00D75D24" w:rsidRDefault="006657BE">
      <w:pPr>
        <w:spacing w:line="480" w:lineRule="auto"/>
        <w:jc w:val="both"/>
      </w:pPr>
      <w:r>
        <w:rPr>
          <w:rFonts w:ascii="Times New Roman" w:eastAsia="Times New Roman" w:hAnsi="Times New Roman" w:cs="Times New Roman"/>
        </w:rPr>
        <w:t xml:space="preserve">Condit, R. 1998. </w:t>
      </w:r>
      <w:r>
        <w:rPr>
          <w:rFonts w:ascii="Times New Roman" w:eastAsia="Times New Roman" w:hAnsi="Times New Roman" w:cs="Times New Roman"/>
          <w:i/>
        </w:rPr>
        <w:t>Tropical Forest Census Plots: Methods and Results from Barro Colorado Island, Panama and a Comparison with Other Plots</w:t>
      </w:r>
      <w:r>
        <w:rPr>
          <w:rFonts w:ascii="Times New Roman" w:eastAsia="Times New Roman" w:hAnsi="Times New Roman" w:cs="Times New Roman"/>
        </w:rPr>
        <w:t xml:space="preserve">. Springer-Verlag and R. G. Landes Company. Berlin, Germany, and Georgetown, </w:t>
      </w:r>
      <w:r>
        <w:rPr>
          <w:rFonts w:ascii="Times New Roman" w:eastAsia="Times New Roman" w:hAnsi="Times New Roman" w:cs="Times New Roman"/>
        </w:rPr>
        <w:t>Texas.</w:t>
      </w:r>
    </w:p>
    <w:p w14:paraId="2F2D8353" w14:textId="77777777" w:rsidR="00D75D24" w:rsidRDefault="00D75D24">
      <w:pPr>
        <w:spacing w:line="480" w:lineRule="auto"/>
        <w:jc w:val="both"/>
      </w:pPr>
    </w:p>
    <w:p w14:paraId="0013C426" w14:textId="77777777" w:rsidR="00D75D24" w:rsidRDefault="006657BE">
      <w:pPr>
        <w:spacing w:line="480" w:lineRule="auto"/>
        <w:jc w:val="both"/>
      </w:pPr>
      <w:r>
        <w:rPr>
          <w:rFonts w:ascii="Times New Roman" w:eastAsia="Times New Roman" w:hAnsi="Times New Roman" w:cs="Times New Roman"/>
          <w:highlight w:val="white"/>
        </w:rPr>
        <w:t xml:space="preserve">Cornelissen, J. H. C., S. Lavorel, E. Garnier, S. Diaz, N. Buchmann, D. E. Gurvich, P. B. Reich, H. ter Steege, H. D. Morgan, M. G. A. van der Heijden, J. G. Pausas, &amp; Poorter, H. 2003. A handbook of protocols for standardised and easy measurement </w:t>
      </w:r>
      <w:r>
        <w:rPr>
          <w:rFonts w:ascii="Times New Roman" w:eastAsia="Times New Roman" w:hAnsi="Times New Roman" w:cs="Times New Roman"/>
          <w:highlight w:val="white"/>
        </w:rPr>
        <w:t xml:space="preserve">of plant functional traits worldwide. </w:t>
      </w:r>
      <w:r>
        <w:rPr>
          <w:rFonts w:ascii="Times New Roman" w:eastAsia="Times New Roman" w:hAnsi="Times New Roman" w:cs="Times New Roman"/>
          <w:i/>
          <w:highlight w:val="white"/>
        </w:rPr>
        <w:t>Australian Journal of Botany</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51</w:t>
      </w:r>
      <w:r>
        <w:rPr>
          <w:rFonts w:ascii="Times New Roman" w:eastAsia="Times New Roman" w:hAnsi="Times New Roman" w:cs="Times New Roman"/>
          <w:highlight w:val="white"/>
        </w:rPr>
        <w:t>:335–380.</w:t>
      </w:r>
    </w:p>
    <w:p w14:paraId="115893BD" w14:textId="77777777" w:rsidR="00D75D24" w:rsidRDefault="00D75D24">
      <w:pPr>
        <w:spacing w:line="480" w:lineRule="auto"/>
        <w:jc w:val="both"/>
      </w:pPr>
    </w:p>
    <w:p w14:paraId="0E287A67" w14:textId="77777777" w:rsidR="00D75D24" w:rsidRDefault="006657BE">
      <w:pPr>
        <w:spacing w:line="480" w:lineRule="auto"/>
        <w:jc w:val="both"/>
      </w:pPr>
      <w:r>
        <w:rPr>
          <w:rFonts w:ascii="Times New Roman" w:eastAsia="Times New Roman" w:hAnsi="Times New Roman" w:cs="Times New Roman"/>
        </w:rPr>
        <w:t xml:space="preserve">Darwin, C. 1859. </w:t>
      </w:r>
      <w:r>
        <w:rPr>
          <w:rFonts w:ascii="Times New Roman" w:eastAsia="Times New Roman" w:hAnsi="Times New Roman" w:cs="Times New Roman"/>
          <w:i/>
        </w:rPr>
        <w:t>The Origin of Species</w:t>
      </w:r>
      <w:r>
        <w:rPr>
          <w:rFonts w:ascii="Times New Roman" w:eastAsia="Times New Roman" w:hAnsi="Times New Roman" w:cs="Times New Roman"/>
        </w:rPr>
        <w:t>. Modern Library, New York.</w:t>
      </w:r>
    </w:p>
    <w:p w14:paraId="41EC8027" w14:textId="77777777" w:rsidR="00D75D24" w:rsidRDefault="00D75D24">
      <w:pPr>
        <w:spacing w:line="480" w:lineRule="auto"/>
        <w:jc w:val="both"/>
      </w:pPr>
    </w:p>
    <w:p w14:paraId="28FD2B6F" w14:textId="77777777" w:rsidR="00D75D24" w:rsidRDefault="006657BE">
      <w:pPr>
        <w:spacing w:line="480" w:lineRule="auto"/>
        <w:jc w:val="both"/>
      </w:pPr>
      <w:r>
        <w:rPr>
          <w:rFonts w:ascii="Times New Roman" w:eastAsia="Times New Roman" w:hAnsi="Times New Roman" w:cs="Times New Roman"/>
        </w:rPr>
        <w:t>Davies, T.J., Barraclough, T.G., Chase, M.W., Soltis, P.S., Soltis, D.E. &amp;</w:t>
      </w:r>
      <w:r>
        <w:rPr>
          <w:rFonts w:ascii="Times New Roman" w:eastAsia="Times New Roman" w:hAnsi="Times New Roman" w:cs="Times New Roman"/>
        </w:rPr>
        <w:t xml:space="preserve"> Savolainen, V. 2004. Darwin's abominable mystery: insights from a supertree of the angiosperms. </w:t>
      </w:r>
      <w:r>
        <w:rPr>
          <w:rFonts w:ascii="Times New Roman" w:eastAsia="Times New Roman" w:hAnsi="Times New Roman" w:cs="Times New Roman"/>
          <w:i/>
          <w:highlight w:val="white"/>
        </w:rPr>
        <w:t>Proceedings of the National Academy of Sciences</w:t>
      </w:r>
      <w:r>
        <w:rPr>
          <w:rFonts w:ascii="Times New Roman" w:eastAsia="Times New Roman" w:hAnsi="Times New Roman" w:cs="Times New Roman"/>
        </w:rPr>
        <w:t xml:space="preserve"> </w:t>
      </w:r>
      <w:r>
        <w:rPr>
          <w:rFonts w:ascii="Times New Roman" w:eastAsia="Times New Roman" w:hAnsi="Times New Roman" w:cs="Times New Roman"/>
          <w:i/>
        </w:rPr>
        <w:t>USA</w:t>
      </w:r>
      <w:r>
        <w:rPr>
          <w:rFonts w:ascii="Times New Roman" w:eastAsia="Times New Roman" w:hAnsi="Times New Roman" w:cs="Times New Roman"/>
        </w:rPr>
        <w:t xml:space="preserve"> </w:t>
      </w:r>
      <w:r>
        <w:rPr>
          <w:rFonts w:ascii="Times New Roman" w:eastAsia="Times New Roman" w:hAnsi="Times New Roman" w:cs="Times New Roman"/>
          <w:b/>
        </w:rPr>
        <w:t>101</w:t>
      </w:r>
      <w:r>
        <w:rPr>
          <w:rFonts w:ascii="Times New Roman" w:eastAsia="Times New Roman" w:hAnsi="Times New Roman" w:cs="Times New Roman"/>
        </w:rPr>
        <w:t>:1904-1909.</w:t>
      </w:r>
    </w:p>
    <w:p w14:paraId="13780BBB" w14:textId="77777777" w:rsidR="00D75D24" w:rsidRDefault="00D75D24">
      <w:pPr>
        <w:spacing w:line="480" w:lineRule="auto"/>
        <w:jc w:val="both"/>
      </w:pPr>
    </w:p>
    <w:p w14:paraId="7F66C691" w14:textId="77777777" w:rsidR="00D75D24" w:rsidRDefault="006657BE">
      <w:pPr>
        <w:spacing w:line="480" w:lineRule="auto"/>
        <w:jc w:val="both"/>
      </w:pPr>
      <w:r>
        <w:rPr>
          <w:rFonts w:ascii="Times New Roman" w:eastAsia="Times New Roman" w:hAnsi="Times New Roman" w:cs="Times New Roman"/>
        </w:rPr>
        <w:t>Dunning LT, Savolainen V. 2010. Broad-scale amplification of matK for DNA barcoding plants,</w:t>
      </w:r>
      <w:r>
        <w:rPr>
          <w:rFonts w:ascii="Times New Roman" w:eastAsia="Times New Roman" w:hAnsi="Times New Roman" w:cs="Times New Roman"/>
        </w:rPr>
        <w:t xml:space="preserve"> a technical note. </w:t>
      </w:r>
      <w:r>
        <w:rPr>
          <w:rFonts w:ascii="Times New Roman" w:eastAsia="Times New Roman" w:hAnsi="Times New Roman" w:cs="Times New Roman"/>
          <w:i/>
        </w:rPr>
        <w:t>Botanical Journal of the Linnean Society</w:t>
      </w:r>
      <w:r>
        <w:rPr>
          <w:rFonts w:ascii="Times New Roman" w:eastAsia="Times New Roman" w:hAnsi="Times New Roman" w:cs="Times New Roman"/>
        </w:rPr>
        <w:t xml:space="preserve"> </w:t>
      </w:r>
      <w:r>
        <w:rPr>
          <w:rFonts w:ascii="Times New Roman" w:eastAsia="Times New Roman" w:hAnsi="Times New Roman" w:cs="Times New Roman"/>
          <w:b/>
        </w:rPr>
        <w:t>164</w:t>
      </w:r>
      <w:r>
        <w:rPr>
          <w:rFonts w:ascii="Times New Roman" w:eastAsia="Times New Roman" w:hAnsi="Times New Roman" w:cs="Times New Roman"/>
        </w:rPr>
        <w:t>:1–9.</w:t>
      </w:r>
    </w:p>
    <w:p w14:paraId="24DCAD60" w14:textId="77777777" w:rsidR="00D75D24" w:rsidRDefault="00D75D24">
      <w:pPr>
        <w:spacing w:line="480" w:lineRule="auto"/>
        <w:jc w:val="both"/>
      </w:pPr>
    </w:p>
    <w:p w14:paraId="40F409BA" w14:textId="77777777" w:rsidR="00D75D24" w:rsidRDefault="006657BE">
      <w:pPr>
        <w:spacing w:line="480" w:lineRule="auto"/>
        <w:jc w:val="both"/>
      </w:pPr>
      <w:r>
        <w:rPr>
          <w:rFonts w:ascii="Times New Roman" w:eastAsia="Times New Roman" w:hAnsi="Times New Roman" w:cs="Times New Roman"/>
        </w:rPr>
        <w:t xml:space="preserve">Easterling, M.R., Ellner, S.P. &amp; Dixon, P.M. 2000. Size-specific sensitivity: applying a new structured population model. </w:t>
      </w:r>
      <w:r>
        <w:rPr>
          <w:rFonts w:ascii="Times New Roman" w:eastAsia="Times New Roman" w:hAnsi="Times New Roman" w:cs="Times New Roman"/>
          <w:i/>
        </w:rPr>
        <w:t>Ecology</w:t>
      </w:r>
      <w:r>
        <w:rPr>
          <w:rFonts w:ascii="Times New Roman" w:eastAsia="Times New Roman" w:hAnsi="Times New Roman" w:cs="Times New Roman"/>
        </w:rPr>
        <w:t xml:space="preserve"> </w:t>
      </w:r>
      <w:r>
        <w:rPr>
          <w:rFonts w:ascii="Times New Roman" w:eastAsia="Times New Roman" w:hAnsi="Times New Roman" w:cs="Times New Roman"/>
          <w:b/>
        </w:rPr>
        <w:t>81</w:t>
      </w:r>
      <w:r>
        <w:rPr>
          <w:rFonts w:ascii="Times New Roman" w:eastAsia="Times New Roman" w:hAnsi="Times New Roman" w:cs="Times New Roman"/>
        </w:rPr>
        <w:t>:694-708.</w:t>
      </w:r>
    </w:p>
    <w:p w14:paraId="6D25F3D8" w14:textId="77777777" w:rsidR="00D75D24" w:rsidRDefault="00D75D24">
      <w:pPr>
        <w:spacing w:line="480" w:lineRule="auto"/>
        <w:jc w:val="both"/>
      </w:pPr>
    </w:p>
    <w:p w14:paraId="6408860D" w14:textId="77777777" w:rsidR="00D75D24" w:rsidRDefault="006657BE">
      <w:pPr>
        <w:spacing w:line="480" w:lineRule="auto"/>
        <w:jc w:val="both"/>
      </w:pPr>
      <w:r>
        <w:rPr>
          <w:rFonts w:ascii="Times New Roman" w:eastAsia="Times New Roman" w:hAnsi="Times New Roman" w:cs="Times New Roman"/>
        </w:rPr>
        <w:t>Edgar RC. 2004. MUSCLE: multiple sequence a</w:t>
      </w:r>
      <w:r>
        <w:rPr>
          <w:rFonts w:ascii="Times New Roman" w:eastAsia="Times New Roman" w:hAnsi="Times New Roman" w:cs="Times New Roman"/>
        </w:rPr>
        <w:t xml:space="preserve">lignment with high accuracy and high throughput. </w:t>
      </w:r>
      <w:r>
        <w:rPr>
          <w:rFonts w:ascii="Times New Roman" w:eastAsia="Times New Roman" w:hAnsi="Times New Roman" w:cs="Times New Roman"/>
          <w:i/>
        </w:rPr>
        <w:t>Nucleic Acids Research</w:t>
      </w:r>
      <w:r>
        <w:rPr>
          <w:rFonts w:ascii="Times New Roman" w:eastAsia="Times New Roman" w:hAnsi="Times New Roman" w:cs="Times New Roman"/>
        </w:rPr>
        <w:t xml:space="preserve"> </w:t>
      </w:r>
      <w:r>
        <w:rPr>
          <w:rFonts w:ascii="Times New Roman" w:eastAsia="Times New Roman" w:hAnsi="Times New Roman" w:cs="Times New Roman"/>
          <w:b/>
        </w:rPr>
        <w:t>32</w:t>
      </w:r>
      <w:r>
        <w:rPr>
          <w:rFonts w:ascii="Times New Roman" w:eastAsia="Times New Roman" w:hAnsi="Times New Roman" w:cs="Times New Roman"/>
        </w:rPr>
        <w:t>:1792–1797.</w:t>
      </w:r>
    </w:p>
    <w:p w14:paraId="360B7FCF" w14:textId="77777777" w:rsidR="00D75D24" w:rsidRDefault="00D75D24">
      <w:pPr>
        <w:spacing w:line="480" w:lineRule="auto"/>
        <w:jc w:val="both"/>
      </w:pPr>
    </w:p>
    <w:p w14:paraId="7232EEEE" w14:textId="77777777" w:rsidR="00D75D24" w:rsidRDefault="006657BE">
      <w:pPr>
        <w:spacing w:line="480" w:lineRule="auto"/>
        <w:jc w:val="both"/>
      </w:pPr>
      <w:r>
        <w:rPr>
          <w:rFonts w:ascii="Times New Roman" w:eastAsia="Times New Roman" w:hAnsi="Times New Roman" w:cs="Times New Roman"/>
        </w:rPr>
        <w:t xml:space="preserve">Faria, M.B.B.C. 2008. </w:t>
      </w:r>
      <w:r>
        <w:rPr>
          <w:rFonts w:ascii="Times New Roman" w:eastAsia="Times New Roman" w:hAnsi="Times New Roman" w:cs="Times New Roman"/>
          <w:i/>
        </w:rPr>
        <w:t xml:space="preserve">Diversidade e regeneração natural de árvores em Florestas de Restinga na Ilha do Cardoso, Cananéia, SP, Brasil. </w:t>
      </w:r>
      <w:r>
        <w:rPr>
          <w:rFonts w:ascii="Times New Roman" w:eastAsia="Times New Roman" w:hAnsi="Times New Roman" w:cs="Times New Roman"/>
        </w:rPr>
        <w:t>Dissertação de Mestrado. Universida</w:t>
      </w:r>
      <w:r>
        <w:rPr>
          <w:rFonts w:ascii="Times New Roman" w:eastAsia="Times New Roman" w:hAnsi="Times New Roman" w:cs="Times New Roman"/>
        </w:rPr>
        <w:t>de de São Paulo, São Paulo.</w:t>
      </w:r>
    </w:p>
    <w:p w14:paraId="27050C49" w14:textId="77777777" w:rsidR="00D75D24" w:rsidRDefault="00D75D24">
      <w:pPr>
        <w:spacing w:line="480" w:lineRule="auto"/>
        <w:jc w:val="both"/>
      </w:pPr>
    </w:p>
    <w:p w14:paraId="07B50EAF" w14:textId="77777777" w:rsidR="00D75D24" w:rsidRDefault="006657BE">
      <w:pPr>
        <w:spacing w:line="480" w:lineRule="auto"/>
        <w:jc w:val="both"/>
      </w:pPr>
      <w:r>
        <w:rPr>
          <w:rFonts w:ascii="Times New Roman" w:eastAsia="Times New Roman" w:hAnsi="Times New Roman" w:cs="Times New Roman"/>
          <w:sz w:val="22"/>
          <w:highlight w:val="white"/>
        </w:rPr>
        <w:t>Franco, M. </w:t>
      </w:r>
      <w:r>
        <w:rPr>
          <w:rFonts w:ascii="Times New Roman" w:eastAsia="Times New Roman" w:hAnsi="Times New Roman" w:cs="Times New Roman"/>
          <w:highlight w:val="white"/>
        </w:rPr>
        <w:t>&amp;</w:t>
      </w:r>
      <w:r>
        <w:rPr>
          <w:rFonts w:ascii="Times New Roman" w:eastAsia="Times New Roman" w:hAnsi="Times New Roman" w:cs="Times New Roman"/>
          <w:sz w:val="22"/>
          <w:highlight w:val="white"/>
        </w:rPr>
        <w:t> Silvertown, J. </w:t>
      </w:r>
      <w:r>
        <w:rPr>
          <w:rFonts w:ascii="Times New Roman" w:eastAsia="Times New Roman" w:hAnsi="Times New Roman" w:cs="Times New Roman"/>
          <w:highlight w:val="white"/>
        </w:rPr>
        <w:t>2004.</w:t>
      </w:r>
      <w:r>
        <w:rPr>
          <w:rFonts w:ascii="Times New Roman" w:eastAsia="Times New Roman" w:hAnsi="Times New Roman" w:cs="Times New Roman"/>
          <w:sz w:val="22"/>
          <w:highlight w:val="white"/>
        </w:rPr>
        <w:t> </w:t>
      </w:r>
      <w:r>
        <w:rPr>
          <w:rFonts w:ascii="Times New Roman" w:eastAsia="Times New Roman" w:hAnsi="Times New Roman" w:cs="Times New Roman"/>
        </w:rPr>
        <w:t>A Comparative demography of plants based upon elasticities of vital rates.</w:t>
      </w:r>
      <w:r>
        <w:rPr>
          <w:rFonts w:ascii="Times New Roman" w:eastAsia="Times New Roman" w:hAnsi="Times New Roman" w:cs="Times New Roman"/>
          <w:sz w:val="22"/>
          <w:highlight w:val="white"/>
        </w:rPr>
        <w:t> </w:t>
      </w:r>
      <w:r>
        <w:rPr>
          <w:rFonts w:ascii="Times New Roman" w:eastAsia="Times New Roman" w:hAnsi="Times New Roman" w:cs="Times New Roman"/>
          <w:i/>
          <w:highlight w:val="white"/>
        </w:rPr>
        <w:t>Ecology</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85</w:t>
      </w:r>
      <w:r>
        <w:rPr>
          <w:rFonts w:ascii="Times New Roman" w:eastAsia="Times New Roman" w:hAnsi="Times New Roman" w:cs="Times New Roman"/>
          <w:highlight w:val="white"/>
        </w:rPr>
        <w:t>(2):531–538.</w:t>
      </w:r>
    </w:p>
    <w:p w14:paraId="480111F6" w14:textId="77777777" w:rsidR="00D75D24" w:rsidRDefault="00D75D24">
      <w:pPr>
        <w:spacing w:line="480" w:lineRule="auto"/>
        <w:jc w:val="both"/>
      </w:pPr>
    </w:p>
    <w:p w14:paraId="6C1AE1A8" w14:textId="77777777" w:rsidR="00D75D24" w:rsidRDefault="006657BE">
      <w:pPr>
        <w:spacing w:line="480" w:lineRule="auto"/>
        <w:jc w:val="both"/>
      </w:pPr>
      <w:r>
        <w:rPr>
          <w:rFonts w:ascii="Times New Roman" w:eastAsia="Times New Roman" w:hAnsi="Times New Roman" w:cs="Times New Roman"/>
          <w:highlight w:val="white"/>
        </w:rPr>
        <w:t>Gene Codes Corporation 2003. </w:t>
      </w:r>
      <w:r>
        <w:rPr>
          <w:rFonts w:ascii="Times New Roman" w:eastAsia="Times New Roman" w:hAnsi="Times New Roman" w:cs="Times New Roman"/>
          <w:i/>
          <w:highlight w:val="white"/>
        </w:rPr>
        <w:t>Sequencher version 4.8 sequence analysis software</w:t>
      </w:r>
      <w:r>
        <w:rPr>
          <w:rFonts w:ascii="Times New Roman" w:eastAsia="Times New Roman" w:hAnsi="Times New Roman" w:cs="Times New Roman"/>
          <w:highlight w:val="white"/>
        </w:rPr>
        <w:t xml:space="preserve">. Disponível em </w:t>
      </w:r>
      <w:hyperlink r:id="rId16">
        <w:r>
          <w:rPr>
            <w:rFonts w:ascii="Times New Roman" w:eastAsia="Times New Roman" w:hAnsi="Times New Roman" w:cs="Times New Roman"/>
            <w:color w:val="0000FF"/>
            <w:sz w:val="22"/>
            <w:highlight w:val="white"/>
            <w:u w:val="single"/>
          </w:rPr>
          <w:t>http://www.genecodes.com</w:t>
        </w:r>
      </w:hyperlink>
      <w:r>
        <w:rPr>
          <w:rFonts w:ascii="Times New Roman" w:eastAsia="Times New Roman" w:hAnsi="Times New Roman" w:cs="Times New Roman"/>
          <w:highlight w:val="white"/>
        </w:rPr>
        <w:t xml:space="preserve"> (verificado em 20 Mar. 2013).  Gene Codes Corporation, Ann Arbor, MI.</w:t>
      </w:r>
    </w:p>
    <w:p w14:paraId="5E4FDB52" w14:textId="77777777" w:rsidR="00D75D24" w:rsidRDefault="00D75D24">
      <w:pPr>
        <w:spacing w:line="480" w:lineRule="auto"/>
        <w:jc w:val="both"/>
      </w:pPr>
    </w:p>
    <w:p w14:paraId="389DCB35" w14:textId="77777777" w:rsidR="00D75D24" w:rsidRDefault="006657BE">
      <w:pPr>
        <w:spacing w:line="480" w:lineRule="auto"/>
        <w:jc w:val="both"/>
      </w:pPr>
      <w:r>
        <w:rPr>
          <w:rFonts w:ascii="Times New Roman" w:eastAsia="Times New Roman" w:hAnsi="Times New Roman" w:cs="Times New Roman"/>
        </w:rPr>
        <w:t>Gouy M., Guindon S., Gascuel O. 2010</w:t>
      </w:r>
      <w:r>
        <w:rPr>
          <w:rFonts w:ascii="Times New Roman" w:eastAsia="Times New Roman" w:hAnsi="Times New Roman" w:cs="Times New Roman"/>
          <w:i/>
        </w:rPr>
        <w:t xml:space="preserve">. </w:t>
      </w:r>
      <w:r>
        <w:rPr>
          <w:rFonts w:ascii="Times New Roman" w:eastAsia="Times New Roman" w:hAnsi="Times New Roman" w:cs="Times New Roman"/>
        </w:rPr>
        <w:t>SeaView version 4: a multiplatform graphical user interface for sequence align</w:t>
      </w:r>
      <w:r>
        <w:rPr>
          <w:rFonts w:ascii="Times New Roman" w:eastAsia="Times New Roman" w:hAnsi="Times New Roman" w:cs="Times New Roman"/>
        </w:rPr>
        <w:t xml:space="preserve">ment and phylogenetic tree building. </w:t>
      </w:r>
      <w:r>
        <w:rPr>
          <w:rFonts w:ascii="Times New Roman" w:eastAsia="Times New Roman" w:hAnsi="Times New Roman" w:cs="Times New Roman"/>
          <w:i/>
        </w:rPr>
        <w:t>Molecular Biology and Evolution</w:t>
      </w:r>
      <w:r>
        <w:rPr>
          <w:rFonts w:ascii="Times New Roman" w:eastAsia="Times New Roman" w:hAnsi="Times New Roman" w:cs="Times New Roman"/>
        </w:rPr>
        <w:t xml:space="preserve"> </w:t>
      </w:r>
      <w:r>
        <w:rPr>
          <w:rFonts w:ascii="Times New Roman" w:eastAsia="Times New Roman" w:hAnsi="Times New Roman" w:cs="Times New Roman"/>
          <w:b/>
        </w:rPr>
        <w:t>27</w:t>
      </w:r>
      <w:r>
        <w:rPr>
          <w:rFonts w:ascii="Times New Roman" w:eastAsia="Times New Roman" w:hAnsi="Times New Roman" w:cs="Times New Roman"/>
        </w:rPr>
        <w:t>:221-224.</w:t>
      </w:r>
    </w:p>
    <w:p w14:paraId="188971BE" w14:textId="77777777" w:rsidR="00D75D24" w:rsidRDefault="00D75D24">
      <w:pPr>
        <w:spacing w:line="480" w:lineRule="auto"/>
        <w:jc w:val="both"/>
      </w:pPr>
    </w:p>
    <w:p w14:paraId="6BDD566B" w14:textId="77777777" w:rsidR="00D75D24" w:rsidRDefault="006657BE">
      <w:pPr>
        <w:spacing w:line="480" w:lineRule="auto"/>
        <w:jc w:val="both"/>
      </w:pPr>
      <w:r>
        <w:rPr>
          <w:rFonts w:ascii="Times New Roman" w:eastAsia="Times New Roman" w:hAnsi="Times New Roman" w:cs="Times New Roman"/>
        </w:rPr>
        <w:t>Guindon S., Dufayard JF, Lefort V, Anisimova M, Hordijk W, Gascuel O. 2010. New algorithms and methods to estimate maximum-likelihood phylogenies: assessing the performance o</w:t>
      </w:r>
      <w:r>
        <w:rPr>
          <w:rFonts w:ascii="Times New Roman" w:eastAsia="Times New Roman" w:hAnsi="Times New Roman" w:cs="Times New Roman"/>
        </w:rPr>
        <w:t xml:space="preserve">f PhyML 3.0. </w:t>
      </w:r>
      <w:r>
        <w:rPr>
          <w:rFonts w:ascii="Times New Roman" w:eastAsia="Times New Roman" w:hAnsi="Times New Roman" w:cs="Times New Roman"/>
          <w:i/>
        </w:rPr>
        <w:t>Systematic Biology</w:t>
      </w:r>
      <w:r>
        <w:rPr>
          <w:rFonts w:ascii="Times New Roman" w:eastAsia="Times New Roman" w:hAnsi="Times New Roman" w:cs="Times New Roman"/>
        </w:rPr>
        <w:t xml:space="preserve"> </w:t>
      </w:r>
      <w:r>
        <w:rPr>
          <w:rFonts w:ascii="Times New Roman" w:eastAsia="Times New Roman" w:hAnsi="Times New Roman" w:cs="Times New Roman"/>
          <w:b/>
        </w:rPr>
        <w:t>59</w:t>
      </w:r>
      <w:r>
        <w:rPr>
          <w:rFonts w:ascii="Times New Roman" w:eastAsia="Times New Roman" w:hAnsi="Times New Roman" w:cs="Times New Roman"/>
        </w:rPr>
        <w:t>:307-321.</w:t>
      </w:r>
    </w:p>
    <w:p w14:paraId="25494341" w14:textId="77777777" w:rsidR="00D75D24" w:rsidRDefault="00D75D24">
      <w:pPr>
        <w:spacing w:line="480" w:lineRule="auto"/>
        <w:jc w:val="both"/>
      </w:pPr>
    </w:p>
    <w:p w14:paraId="06A5DC2C" w14:textId="77777777" w:rsidR="00D75D24" w:rsidRDefault="006657BE">
      <w:pPr>
        <w:spacing w:line="480" w:lineRule="auto"/>
        <w:jc w:val="both"/>
      </w:pPr>
      <w:r>
        <w:rPr>
          <w:rFonts w:ascii="Times New Roman" w:eastAsia="Times New Roman" w:hAnsi="Times New Roman" w:cs="Times New Roman"/>
        </w:rPr>
        <w:t xml:space="preserve">Harmon, L. J. &amp; R. E. Glor. 2010. Poor statistical performance of the mantel test in phylogenetic comparative analyses. </w:t>
      </w:r>
      <w:r>
        <w:rPr>
          <w:rFonts w:ascii="Times New Roman" w:eastAsia="Times New Roman" w:hAnsi="Times New Roman" w:cs="Times New Roman"/>
          <w:i/>
        </w:rPr>
        <w:t>Evolution</w:t>
      </w:r>
      <w:r>
        <w:rPr>
          <w:rFonts w:ascii="Times New Roman" w:eastAsia="Times New Roman" w:hAnsi="Times New Roman" w:cs="Times New Roman"/>
        </w:rPr>
        <w:t xml:space="preserve"> </w:t>
      </w:r>
      <w:r>
        <w:rPr>
          <w:rFonts w:ascii="Times New Roman" w:eastAsia="Times New Roman" w:hAnsi="Times New Roman" w:cs="Times New Roman"/>
          <w:b/>
        </w:rPr>
        <w:t>64</w:t>
      </w:r>
      <w:r>
        <w:rPr>
          <w:rFonts w:ascii="Times New Roman" w:eastAsia="Times New Roman" w:hAnsi="Times New Roman" w:cs="Times New Roman"/>
        </w:rPr>
        <w:t>:2173-2178.</w:t>
      </w:r>
    </w:p>
    <w:p w14:paraId="23FC495F" w14:textId="77777777" w:rsidR="00D75D24" w:rsidRDefault="00D75D24">
      <w:pPr>
        <w:spacing w:line="480" w:lineRule="auto"/>
        <w:jc w:val="both"/>
      </w:pPr>
    </w:p>
    <w:p w14:paraId="20977CA2" w14:textId="77777777" w:rsidR="00D75D24" w:rsidRDefault="006657BE">
      <w:pPr>
        <w:spacing w:line="480" w:lineRule="auto"/>
        <w:jc w:val="both"/>
      </w:pPr>
      <w:r>
        <w:rPr>
          <w:rFonts w:ascii="Times New Roman" w:eastAsia="Times New Roman" w:hAnsi="Times New Roman" w:cs="Times New Roman"/>
        </w:rPr>
        <w:t xml:space="preserve">Hebert, P.D.N. &amp; Gregory T.R. </w:t>
      </w:r>
      <w:r>
        <w:rPr>
          <w:rFonts w:ascii="Times New Roman" w:eastAsia="Times New Roman" w:hAnsi="Times New Roman" w:cs="Times New Roman"/>
          <w:highlight w:val="white"/>
        </w:rPr>
        <w:t>2005. The promise of DNA barcoding f</w:t>
      </w:r>
      <w:r>
        <w:rPr>
          <w:rFonts w:ascii="Times New Roman" w:eastAsia="Times New Roman" w:hAnsi="Times New Roman" w:cs="Times New Roman"/>
          <w:highlight w:val="white"/>
        </w:rPr>
        <w:t>or taxonomy. </w:t>
      </w:r>
      <w:r>
        <w:rPr>
          <w:rFonts w:ascii="Times New Roman" w:eastAsia="Times New Roman" w:hAnsi="Times New Roman" w:cs="Times New Roman"/>
          <w:i/>
          <w:highlight w:val="white"/>
        </w:rPr>
        <w:t>Systematic Biology</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54</w:t>
      </w:r>
      <w:r>
        <w:rPr>
          <w:rFonts w:ascii="Times New Roman" w:eastAsia="Times New Roman" w:hAnsi="Times New Roman" w:cs="Times New Roman"/>
          <w:highlight w:val="white"/>
        </w:rPr>
        <w:t>:852–859.</w:t>
      </w:r>
    </w:p>
    <w:p w14:paraId="6E951263" w14:textId="77777777" w:rsidR="00D75D24" w:rsidRDefault="00D75D24">
      <w:pPr>
        <w:spacing w:line="480" w:lineRule="auto"/>
        <w:jc w:val="both"/>
      </w:pPr>
    </w:p>
    <w:p w14:paraId="67EF615D" w14:textId="77777777" w:rsidR="00D75D24" w:rsidRDefault="006657BE">
      <w:pPr>
        <w:spacing w:line="480" w:lineRule="auto"/>
        <w:jc w:val="both"/>
      </w:pPr>
      <w:r>
        <w:rPr>
          <w:rFonts w:ascii="Times New Roman" w:eastAsia="Times New Roman" w:hAnsi="Times New Roman" w:cs="Times New Roman"/>
        </w:rPr>
        <w:t xml:space="preserve">Hubbell, S.P. 2001. </w:t>
      </w:r>
      <w:r>
        <w:rPr>
          <w:rFonts w:ascii="Times New Roman" w:eastAsia="Times New Roman" w:hAnsi="Times New Roman" w:cs="Times New Roman"/>
          <w:i/>
        </w:rPr>
        <w:t>The Unified Neutral Theory of Biodiversity and Biogeography</w:t>
      </w:r>
      <w:r>
        <w:rPr>
          <w:rFonts w:ascii="Times New Roman" w:eastAsia="Times New Roman" w:hAnsi="Times New Roman" w:cs="Times New Roman"/>
        </w:rPr>
        <w:t>. Princeton, NJ: Princeton University Press.</w:t>
      </w:r>
    </w:p>
    <w:p w14:paraId="6577214C" w14:textId="77777777" w:rsidR="00D75D24" w:rsidRDefault="00D75D24">
      <w:pPr>
        <w:spacing w:line="480" w:lineRule="auto"/>
        <w:jc w:val="both"/>
      </w:pPr>
    </w:p>
    <w:p w14:paraId="26454BC2" w14:textId="77777777" w:rsidR="00D75D24" w:rsidRDefault="006657BE">
      <w:pPr>
        <w:spacing w:line="480" w:lineRule="auto"/>
        <w:jc w:val="both"/>
      </w:pPr>
      <w:r>
        <w:rPr>
          <w:rFonts w:ascii="Times New Roman" w:eastAsia="Times New Roman" w:hAnsi="Times New Roman" w:cs="Times New Roman"/>
          <w:sz w:val="22"/>
        </w:rPr>
        <w:t>Hutchinson, G.E</w:t>
      </w:r>
      <w:r>
        <w:rPr>
          <w:rFonts w:ascii="Times New Roman" w:eastAsia="Times New Roman" w:hAnsi="Times New Roman" w:cs="Times New Roman"/>
        </w:rPr>
        <w:t xml:space="preserve">. 1959. </w:t>
      </w:r>
      <w:r>
        <w:rPr>
          <w:rFonts w:ascii="Times New Roman" w:eastAsia="Times New Roman" w:hAnsi="Times New Roman" w:cs="Times New Roman"/>
          <w:sz w:val="22"/>
        </w:rPr>
        <w:t>Homage to Santa Rosalia, or why are there so many kinds of anim</w:t>
      </w:r>
      <w:r>
        <w:rPr>
          <w:rFonts w:ascii="Times New Roman" w:eastAsia="Times New Roman" w:hAnsi="Times New Roman" w:cs="Times New Roman"/>
          <w:sz w:val="22"/>
        </w:rPr>
        <w:t>als</w:t>
      </w:r>
      <w:r>
        <w:rPr>
          <w:rFonts w:ascii="Times New Roman" w:eastAsia="Times New Roman" w:hAnsi="Times New Roman" w:cs="Times New Roman"/>
        </w:rPr>
        <w:t xml:space="preserve">. </w:t>
      </w:r>
      <w:r>
        <w:rPr>
          <w:rFonts w:ascii="Times New Roman" w:eastAsia="Times New Roman" w:hAnsi="Times New Roman" w:cs="Times New Roman"/>
          <w:i/>
        </w:rPr>
        <w:t>American Naturalist</w:t>
      </w:r>
      <w:r>
        <w:rPr>
          <w:rFonts w:ascii="Times New Roman" w:eastAsia="Times New Roman" w:hAnsi="Times New Roman" w:cs="Times New Roman"/>
        </w:rPr>
        <w:t xml:space="preserve"> 93:145–159.</w:t>
      </w:r>
    </w:p>
    <w:p w14:paraId="4B782193" w14:textId="77777777" w:rsidR="00D75D24" w:rsidRDefault="00D75D24">
      <w:pPr>
        <w:spacing w:line="480" w:lineRule="auto"/>
        <w:jc w:val="both"/>
      </w:pPr>
    </w:p>
    <w:p w14:paraId="5AACE4E9" w14:textId="77777777" w:rsidR="00D75D24" w:rsidRDefault="006657BE">
      <w:pPr>
        <w:spacing w:line="480" w:lineRule="auto"/>
        <w:jc w:val="both"/>
      </w:pPr>
      <w:r>
        <w:rPr>
          <w:rFonts w:ascii="Times New Roman" w:eastAsia="Times New Roman" w:hAnsi="Times New Roman" w:cs="Times New Roman"/>
          <w:sz w:val="22"/>
        </w:rPr>
        <w:t>Judd, W.S.</w:t>
      </w:r>
      <w:r>
        <w:rPr>
          <w:rFonts w:ascii="Times New Roman" w:eastAsia="Times New Roman" w:hAnsi="Times New Roman" w:cs="Times New Roman"/>
          <w:i/>
          <w:sz w:val="22"/>
        </w:rPr>
        <w:t xml:space="preserve">, </w:t>
      </w:r>
      <w:r>
        <w:rPr>
          <w:rFonts w:ascii="Times New Roman" w:eastAsia="Times New Roman" w:hAnsi="Times New Roman" w:cs="Times New Roman"/>
          <w:sz w:val="22"/>
        </w:rPr>
        <w:t>Campbell, C.S.</w:t>
      </w:r>
      <w:r>
        <w:rPr>
          <w:rFonts w:ascii="Times New Roman" w:eastAsia="Times New Roman" w:hAnsi="Times New Roman" w:cs="Times New Roman"/>
          <w:i/>
          <w:sz w:val="22"/>
        </w:rPr>
        <w:t xml:space="preserve">, </w:t>
      </w:r>
      <w:r>
        <w:rPr>
          <w:rFonts w:ascii="Times New Roman" w:eastAsia="Times New Roman" w:hAnsi="Times New Roman" w:cs="Times New Roman"/>
          <w:sz w:val="22"/>
        </w:rPr>
        <w:t>Kellogg, E.A.</w:t>
      </w:r>
      <w:r>
        <w:rPr>
          <w:rFonts w:ascii="Times New Roman" w:eastAsia="Times New Roman" w:hAnsi="Times New Roman" w:cs="Times New Roman"/>
          <w:i/>
          <w:sz w:val="22"/>
        </w:rPr>
        <w:t xml:space="preserve">, </w:t>
      </w:r>
      <w:r>
        <w:rPr>
          <w:rFonts w:ascii="Times New Roman" w:eastAsia="Times New Roman" w:hAnsi="Times New Roman" w:cs="Times New Roman"/>
          <w:sz w:val="22"/>
        </w:rPr>
        <w:t>Stevens, P.F. &amp; Donoghue, M.J.</w:t>
      </w:r>
      <w:r>
        <w:rPr>
          <w:rFonts w:ascii="Times New Roman" w:eastAsia="Times New Roman" w:hAnsi="Times New Roman" w:cs="Times New Roman"/>
          <w:i/>
          <w:sz w:val="22"/>
        </w:rPr>
        <w:t xml:space="preserve"> </w:t>
      </w:r>
      <w:r>
        <w:rPr>
          <w:rFonts w:ascii="Times New Roman" w:eastAsia="Times New Roman" w:hAnsi="Times New Roman" w:cs="Times New Roman"/>
          <w:sz w:val="22"/>
        </w:rPr>
        <w:t>2008.</w:t>
      </w:r>
      <w:r>
        <w:rPr>
          <w:rFonts w:ascii="Times New Roman" w:eastAsia="Times New Roman" w:hAnsi="Times New Roman" w:cs="Times New Roman"/>
          <w:i/>
          <w:sz w:val="22"/>
        </w:rPr>
        <w:t xml:space="preserve"> Plant Systematics: a Phylogenetic Approach</w:t>
      </w:r>
      <w:r>
        <w:rPr>
          <w:rFonts w:ascii="Times New Roman" w:eastAsia="Times New Roman" w:hAnsi="Times New Roman" w:cs="Times New Roman"/>
          <w:sz w:val="22"/>
        </w:rPr>
        <w:t>. Sinauer, Sunderland, Mass.</w:t>
      </w:r>
    </w:p>
    <w:p w14:paraId="35D696B0" w14:textId="77777777" w:rsidR="00D75D24" w:rsidRDefault="00D75D24">
      <w:pPr>
        <w:spacing w:line="480" w:lineRule="auto"/>
        <w:jc w:val="both"/>
      </w:pPr>
    </w:p>
    <w:p w14:paraId="045FA1D4" w14:textId="77777777" w:rsidR="00D75D24" w:rsidRDefault="006657BE">
      <w:pPr>
        <w:spacing w:line="480" w:lineRule="auto"/>
        <w:jc w:val="both"/>
      </w:pPr>
      <w:r>
        <w:rPr>
          <w:rFonts w:ascii="Times New Roman" w:eastAsia="Times New Roman" w:hAnsi="Times New Roman" w:cs="Times New Roman"/>
        </w:rPr>
        <w:t xml:space="preserve">Keddy, P. A. 1992. Assembly and response rules: two goals for predictive community ecology. </w:t>
      </w:r>
      <w:r>
        <w:rPr>
          <w:rFonts w:ascii="Times New Roman" w:eastAsia="Times New Roman" w:hAnsi="Times New Roman" w:cs="Times New Roman"/>
          <w:i/>
        </w:rPr>
        <w:t>Journal of Vegetation Science</w:t>
      </w:r>
      <w:r>
        <w:rPr>
          <w:rFonts w:ascii="Times New Roman" w:eastAsia="Times New Roman" w:hAnsi="Times New Roman" w:cs="Times New Roman"/>
        </w:rPr>
        <w:t xml:space="preserve"> </w:t>
      </w:r>
      <w:r>
        <w:rPr>
          <w:rFonts w:ascii="Times New Roman" w:eastAsia="Times New Roman" w:hAnsi="Times New Roman" w:cs="Times New Roman"/>
          <w:b/>
        </w:rPr>
        <w:t>3</w:t>
      </w:r>
      <w:r>
        <w:rPr>
          <w:rFonts w:ascii="Times New Roman" w:eastAsia="Times New Roman" w:hAnsi="Times New Roman" w:cs="Times New Roman"/>
        </w:rPr>
        <w:t>:157–164.</w:t>
      </w:r>
    </w:p>
    <w:p w14:paraId="63CFE4DB" w14:textId="77777777" w:rsidR="00D75D24" w:rsidRDefault="00D75D24">
      <w:pPr>
        <w:spacing w:line="480" w:lineRule="auto"/>
        <w:jc w:val="both"/>
      </w:pPr>
    </w:p>
    <w:p w14:paraId="398B9128" w14:textId="77777777" w:rsidR="00D75D24" w:rsidRDefault="006657BE">
      <w:pPr>
        <w:spacing w:line="480" w:lineRule="auto"/>
        <w:jc w:val="both"/>
      </w:pPr>
      <w:r>
        <w:rPr>
          <w:rFonts w:ascii="Times New Roman" w:eastAsia="Times New Roman" w:hAnsi="Times New Roman" w:cs="Times New Roman"/>
        </w:rPr>
        <w:t xml:space="preserve">Köppen, W. 1948. </w:t>
      </w:r>
      <w:r>
        <w:rPr>
          <w:rFonts w:ascii="Times New Roman" w:eastAsia="Times New Roman" w:hAnsi="Times New Roman" w:cs="Times New Roman"/>
          <w:i/>
        </w:rPr>
        <w:t>Cliamatologia</w:t>
      </w:r>
      <w:r>
        <w:rPr>
          <w:rFonts w:ascii="Times New Roman" w:eastAsia="Times New Roman" w:hAnsi="Times New Roman" w:cs="Times New Roman"/>
        </w:rPr>
        <w:t>. Fondo de Cultura Económica, México.</w:t>
      </w:r>
    </w:p>
    <w:p w14:paraId="3A4C7F14" w14:textId="77777777" w:rsidR="00D75D24" w:rsidRDefault="00D75D24">
      <w:pPr>
        <w:spacing w:line="480" w:lineRule="auto"/>
        <w:jc w:val="both"/>
      </w:pPr>
    </w:p>
    <w:p w14:paraId="23B3EA0D" w14:textId="77777777" w:rsidR="00D75D24" w:rsidRDefault="006657BE">
      <w:pPr>
        <w:spacing w:line="480" w:lineRule="auto"/>
        <w:jc w:val="both"/>
      </w:pPr>
      <w:r>
        <w:rPr>
          <w:rFonts w:ascii="Times New Roman" w:eastAsia="Times New Roman" w:hAnsi="Times New Roman" w:cs="Times New Roman"/>
        </w:rPr>
        <w:t>Kraft, N.J.B., Valencia, R., Ackerly, D.D. 2008. Func</w:t>
      </w:r>
      <w:r>
        <w:rPr>
          <w:rFonts w:ascii="Times New Roman" w:eastAsia="Times New Roman" w:hAnsi="Times New Roman" w:cs="Times New Roman"/>
        </w:rPr>
        <w:t xml:space="preserve">tional traits and niche-based tree community assembly in an Amazonian forest. </w:t>
      </w:r>
      <w:r>
        <w:rPr>
          <w:rFonts w:ascii="Times New Roman" w:eastAsia="Times New Roman" w:hAnsi="Times New Roman" w:cs="Times New Roman"/>
          <w:i/>
        </w:rPr>
        <w:t>Science</w:t>
      </w:r>
      <w:r>
        <w:rPr>
          <w:rFonts w:ascii="Times New Roman" w:eastAsia="Times New Roman" w:hAnsi="Times New Roman" w:cs="Times New Roman"/>
        </w:rPr>
        <w:t xml:space="preserve"> </w:t>
      </w:r>
      <w:r>
        <w:rPr>
          <w:rFonts w:ascii="Times New Roman" w:eastAsia="Times New Roman" w:hAnsi="Times New Roman" w:cs="Times New Roman"/>
          <w:b/>
        </w:rPr>
        <w:t>322</w:t>
      </w:r>
      <w:r>
        <w:rPr>
          <w:rFonts w:ascii="Times New Roman" w:eastAsia="Times New Roman" w:hAnsi="Times New Roman" w:cs="Times New Roman"/>
        </w:rPr>
        <w:t>:580 – 582.</w:t>
      </w:r>
    </w:p>
    <w:p w14:paraId="4826A8A6" w14:textId="77777777" w:rsidR="00D75D24" w:rsidRDefault="00D75D24">
      <w:pPr>
        <w:spacing w:line="480" w:lineRule="auto"/>
        <w:jc w:val="both"/>
      </w:pPr>
    </w:p>
    <w:p w14:paraId="0E20BD6D" w14:textId="77777777" w:rsidR="00D75D24" w:rsidRDefault="006657BE">
      <w:pPr>
        <w:spacing w:line="480" w:lineRule="auto"/>
        <w:jc w:val="both"/>
      </w:pPr>
      <w:r>
        <w:rPr>
          <w:rFonts w:ascii="Times New Roman" w:eastAsia="Times New Roman" w:hAnsi="Times New Roman" w:cs="Times New Roman"/>
        </w:rPr>
        <w:t xml:space="preserve">Lapointe, F. J., &amp; Garland, T. 2001. A generalized permutation model for the analysis of cross-species data. </w:t>
      </w:r>
      <w:r>
        <w:rPr>
          <w:rFonts w:ascii="Times New Roman" w:eastAsia="Times New Roman" w:hAnsi="Times New Roman" w:cs="Times New Roman"/>
          <w:i/>
        </w:rPr>
        <w:t>Journal of Classification</w:t>
      </w:r>
      <w:r>
        <w:rPr>
          <w:rFonts w:ascii="Times New Roman" w:eastAsia="Times New Roman" w:hAnsi="Times New Roman" w:cs="Times New Roman"/>
        </w:rPr>
        <w:t xml:space="preserve"> </w:t>
      </w:r>
      <w:r>
        <w:rPr>
          <w:rFonts w:ascii="Times New Roman" w:eastAsia="Times New Roman" w:hAnsi="Times New Roman" w:cs="Times New Roman"/>
          <w:b/>
        </w:rPr>
        <w:t>18</w:t>
      </w:r>
      <w:r>
        <w:rPr>
          <w:rFonts w:ascii="Times New Roman" w:eastAsia="Times New Roman" w:hAnsi="Times New Roman" w:cs="Times New Roman"/>
        </w:rPr>
        <w:t>:109–127.</w:t>
      </w:r>
    </w:p>
    <w:p w14:paraId="190FBF43" w14:textId="77777777" w:rsidR="00D75D24" w:rsidRDefault="00D75D24">
      <w:pPr>
        <w:spacing w:line="480" w:lineRule="auto"/>
        <w:jc w:val="both"/>
      </w:pPr>
    </w:p>
    <w:p w14:paraId="0C293DD1" w14:textId="77777777" w:rsidR="00D75D24" w:rsidRDefault="006657BE">
      <w:pPr>
        <w:spacing w:line="480" w:lineRule="auto"/>
        <w:jc w:val="both"/>
      </w:pPr>
      <w:r>
        <w:rPr>
          <w:rFonts w:ascii="Times New Roman" w:eastAsia="Times New Roman" w:hAnsi="Times New Roman" w:cs="Times New Roman"/>
        </w:rPr>
        <w:t>Lefkov</w:t>
      </w:r>
      <w:r>
        <w:rPr>
          <w:rFonts w:ascii="Times New Roman" w:eastAsia="Times New Roman" w:hAnsi="Times New Roman" w:cs="Times New Roman"/>
        </w:rPr>
        <w:t xml:space="preserve">itch, L. P. 1965. The study of population growth in organisms grouped by stages. </w:t>
      </w:r>
      <w:r>
        <w:rPr>
          <w:rFonts w:ascii="Times New Roman" w:eastAsia="Times New Roman" w:hAnsi="Times New Roman" w:cs="Times New Roman"/>
          <w:i/>
        </w:rPr>
        <w:t>Biometrics</w:t>
      </w:r>
      <w:r>
        <w:rPr>
          <w:rFonts w:ascii="Times New Roman" w:eastAsia="Times New Roman" w:hAnsi="Times New Roman" w:cs="Times New Roman"/>
        </w:rPr>
        <w:t xml:space="preserve"> </w:t>
      </w:r>
      <w:r>
        <w:rPr>
          <w:rFonts w:ascii="Times New Roman" w:eastAsia="Times New Roman" w:hAnsi="Times New Roman" w:cs="Times New Roman"/>
          <w:b/>
        </w:rPr>
        <w:t>21</w:t>
      </w:r>
      <w:r>
        <w:rPr>
          <w:rFonts w:ascii="Times New Roman" w:eastAsia="Times New Roman" w:hAnsi="Times New Roman" w:cs="Times New Roman"/>
        </w:rPr>
        <w:t>:1-18.</w:t>
      </w:r>
    </w:p>
    <w:p w14:paraId="2535318D" w14:textId="77777777" w:rsidR="00D75D24" w:rsidRDefault="00D75D24">
      <w:pPr>
        <w:spacing w:line="480" w:lineRule="auto"/>
        <w:jc w:val="both"/>
      </w:pPr>
    </w:p>
    <w:p w14:paraId="04BAB1A9" w14:textId="77777777" w:rsidR="00D75D24" w:rsidRDefault="006657BE">
      <w:pPr>
        <w:spacing w:line="480" w:lineRule="auto"/>
        <w:jc w:val="both"/>
      </w:pPr>
      <w:hyperlink r:id="rId17">
        <w:r>
          <w:rPr>
            <w:rFonts w:ascii="Times New Roman" w:eastAsia="Times New Roman" w:hAnsi="Times New Roman" w:cs="Times New Roman"/>
            <w:sz w:val="22"/>
          </w:rPr>
          <w:t>Legendre, P</w:t>
        </w:r>
      </w:hyperlink>
      <w:r>
        <w:rPr>
          <w:rFonts w:ascii="Times New Roman" w:eastAsia="Times New Roman" w:hAnsi="Times New Roman" w:cs="Times New Roman"/>
        </w:rPr>
        <w:t>. &amp;</w:t>
      </w:r>
      <w:r>
        <w:rPr>
          <w:rFonts w:ascii="Times New Roman" w:eastAsia="Times New Roman" w:hAnsi="Times New Roman" w:cs="Times New Roman"/>
          <w:sz w:val="22"/>
        </w:rPr>
        <w:t> </w:t>
      </w:r>
      <w:hyperlink r:id="rId18">
        <w:r>
          <w:rPr>
            <w:rFonts w:ascii="Times New Roman" w:eastAsia="Times New Roman" w:hAnsi="Times New Roman" w:cs="Times New Roman"/>
            <w:sz w:val="22"/>
          </w:rPr>
          <w:t>Legendre, L</w:t>
        </w:r>
      </w:hyperlink>
      <w:r>
        <w:rPr>
          <w:rFonts w:ascii="Times New Roman" w:eastAsia="Times New Roman" w:hAnsi="Times New Roman" w:cs="Times New Roman"/>
        </w:rPr>
        <w:t xml:space="preserve">. 1998. </w:t>
      </w:r>
      <w:r>
        <w:rPr>
          <w:rFonts w:ascii="Times New Roman" w:eastAsia="Times New Roman" w:hAnsi="Times New Roman" w:cs="Times New Roman"/>
          <w:i/>
        </w:rPr>
        <w:t>Numerical Ecology</w:t>
      </w:r>
      <w:r>
        <w:rPr>
          <w:rFonts w:ascii="Times New Roman" w:eastAsia="Times New Roman" w:hAnsi="Times New Roman" w:cs="Times New Roman"/>
        </w:rPr>
        <w:t>. 2nd edition. Elsevier, Amsterdam.</w:t>
      </w:r>
    </w:p>
    <w:p w14:paraId="093E6628" w14:textId="77777777" w:rsidR="00D75D24" w:rsidRDefault="00D75D24">
      <w:pPr>
        <w:spacing w:line="480" w:lineRule="auto"/>
        <w:jc w:val="both"/>
      </w:pPr>
    </w:p>
    <w:p w14:paraId="39E1C421" w14:textId="77777777" w:rsidR="00D75D24" w:rsidRDefault="006657BE">
      <w:pPr>
        <w:spacing w:line="480" w:lineRule="auto"/>
        <w:jc w:val="both"/>
      </w:pPr>
      <w:r>
        <w:rPr>
          <w:rFonts w:ascii="Times New Roman" w:eastAsia="Times New Roman" w:hAnsi="Times New Roman" w:cs="Times New Roman"/>
        </w:rPr>
        <w:t xml:space="preserve">Lima, R.A.F., Oliveira, A.A., Martini, A.M.Z., Sampaio, D., Souza, V.C. &amp; Rodrigues, R.R. 2011. </w:t>
      </w:r>
      <w:r>
        <w:rPr>
          <w:rFonts w:ascii="Times New Roman" w:eastAsia="Times New Roman" w:hAnsi="Times New Roman" w:cs="Times New Roman"/>
        </w:rPr>
        <w:t xml:space="preserve">Structure, diversity, and spatial patterns in a permanent plot of a high Restinga forest in southeastern Brazil. </w:t>
      </w:r>
      <w:r>
        <w:rPr>
          <w:rFonts w:ascii="Times New Roman" w:eastAsia="Times New Roman" w:hAnsi="Times New Roman" w:cs="Times New Roman"/>
          <w:i/>
        </w:rPr>
        <w:t xml:space="preserve">Acta Botanica Brasilica </w:t>
      </w:r>
      <w:r>
        <w:rPr>
          <w:rFonts w:ascii="Times New Roman" w:eastAsia="Times New Roman" w:hAnsi="Times New Roman" w:cs="Times New Roman"/>
          <w:b/>
        </w:rPr>
        <w:t>25</w:t>
      </w:r>
      <w:r>
        <w:rPr>
          <w:rFonts w:ascii="Times New Roman" w:eastAsia="Times New Roman" w:hAnsi="Times New Roman" w:cs="Times New Roman"/>
        </w:rPr>
        <w:t>(3):633-645.</w:t>
      </w:r>
    </w:p>
    <w:p w14:paraId="252DF74A" w14:textId="77777777" w:rsidR="00D75D24" w:rsidRDefault="00D75D24">
      <w:pPr>
        <w:spacing w:line="480" w:lineRule="auto"/>
        <w:jc w:val="both"/>
      </w:pPr>
    </w:p>
    <w:p w14:paraId="6F74886E" w14:textId="77777777" w:rsidR="00D75D24" w:rsidRDefault="006657BE">
      <w:pPr>
        <w:spacing w:line="480" w:lineRule="auto"/>
        <w:jc w:val="both"/>
      </w:pPr>
      <w:r>
        <w:rPr>
          <w:rFonts w:ascii="Times New Roman" w:eastAsia="Times New Roman" w:hAnsi="Times New Roman" w:cs="Times New Roman"/>
        </w:rPr>
        <w:t xml:space="preserve">MacArthur, R.H. &amp; Wilson, E.O. 1967. </w:t>
      </w:r>
      <w:r>
        <w:rPr>
          <w:rFonts w:ascii="Times New Roman" w:eastAsia="Times New Roman" w:hAnsi="Times New Roman" w:cs="Times New Roman"/>
          <w:i/>
        </w:rPr>
        <w:t>The Theory of Island Bio-geography</w:t>
      </w:r>
      <w:r>
        <w:rPr>
          <w:rFonts w:ascii="Times New Roman" w:eastAsia="Times New Roman" w:hAnsi="Times New Roman" w:cs="Times New Roman"/>
        </w:rPr>
        <w:t>. Princeton University Press, Pr</w:t>
      </w:r>
      <w:r>
        <w:rPr>
          <w:rFonts w:ascii="Times New Roman" w:eastAsia="Times New Roman" w:hAnsi="Times New Roman" w:cs="Times New Roman"/>
        </w:rPr>
        <w:t>inceton.</w:t>
      </w:r>
    </w:p>
    <w:p w14:paraId="64A2C6CA" w14:textId="77777777" w:rsidR="00D75D24" w:rsidRDefault="00D75D24">
      <w:pPr>
        <w:spacing w:line="480" w:lineRule="auto"/>
        <w:jc w:val="both"/>
      </w:pPr>
    </w:p>
    <w:p w14:paraId="53B123B3" w14:textId="77777777" w:rsidR="00D75D24" w:rsidRDefault="006657BE">
      <w:pPr>
        <w:spacing w:line="480" w:lineRule="auto"/>
        <w:jc w:val="both"/>
      </w:pPr>
      <w:r>
        <w:rPr>
          <w:rFonts w:ascii="Times New Roman" w:eastAsia="Times New Roman" w:hAnsi="Times New Roman" w:cs="Times New Roman"/>
        </w:rPr>
        <w:t xml:space="preserve">Mantel, N. A. 1967. The detection of disease clustering and a generalized regression approach. </w:t>
      </w:r>
      <w:r>
        <w:rPr>
          <w:rFonts w:ascii="Times New Roman" w:eastAsia="Times New Roman" w:hAnsi="Times New Roman" w:cs="Times New Roman"/>
          <w:i/>
        </w:rPr>
        <w:t>Cancer Research</w:t>
      </w:r>
      <w:r>
        <w:rPr>
          <w:rFonts w:ascii="Times New Roman" w:eastAsia="Times New Roman" w:hAnsi="Times New Roman" w:cs="Times New Roman"/>
        </w:rPr>
        <w:t xml:space="preserve"> </w:t>
      </w:r>
      <w:r>
        <w:rPr>
          <w:rFonts w:ascii="Times New Roman" w:eastAsia="Times New Roman" w:hAnsi="Times New Roman" w:cs="Times New Roman"/>
          <w:b/>
        </w:rPr>
        <w:t>27</w:t>
      </w:r>
      <w:r>
        <w:rPr>
          <w:rFonts w:ascii="Times New Roman" w:eastAsia="Times New Roman" w:hAnsi="Times New Roman" w:cs="Times New Roman"/>
        </w:rPr>
        <w:t>:209–220.</w:t>
      </w:r>
    </w:p>
    <w:p w14:paraId="4DB36E95" w14:textId="77777777" w:rsidR="00D75D24" w:rsidRDefault="00D75D24">
      <w:pPr>
        <w:spacing w:line="480" w:lineRule="auto"/>
        <w:jc w:val="both"/>
      </w:pPr>
    </w:p>
    <w:p w14:paraId="77A61AD3" w14:textId="77777777" w:rsidR="00D75D24" w:rsidRDefault="006657BE">
      <w:pPr>
        <w:spacing w:line="480" w:lineRule="auto"/>
        <w:jc w:val="both"/>
      </w:pPr>
      <w:r>
        <w:rPr>
          <w:rFonts w:ascii="Times New Roman" w:eastAsia="Times New Roman" w:hAnsi="Times New Roman" w:cs="Times New Roman"/>
        </w:rPr>
        <w:t xml:space="preserve">Mattos, N.S. de 1989. </w:t>
      </w:r>
      <w:r>
        <w:rPr>
          <w:rFonts w:ascii="Times New Roman" w:eastAsia="Times New Roman" w:hAnsi="Times New Roman" w:cs="Times New Roman"/>
          <w:i/>
        </w:rPr>
        <w:t>A Região Lagunar-Estuarina de Iguape-Cananéia-Paranaguá</w:t>
      </w:r>
      <w:r>
        <w:rPr>
          <w:rFonts w:ascii="Times New Roman" w:eastAsia="Times New Roman" w:hAnsi="Times New Roman" w:cs="Times New Roman"/>
        </w:rPr>
        <w:t>. Programa de Educação Ambiental do Vale do Ribeira. São Paulo, Secretaria do Meio Ambiente. 44p (v.3).</w:t>
      </w:r>
    </w:p>
    <w:p w14:paraId="3A60028B" w14:textId="77777777" w:rsidR="00D75D24" w:rsidRDefault="00D75D24">
      <w:pPr>
        <w:spacing w:line="480" w:lineRule="auto"/>
        <w:jc w:val="both"/>
      </w:pPr>
    </w:p>
    <w:p w14:paraId="104E6BEF" w14:textId="77777777" w:rsidR="00D75D24" w:rsidRDefault="006657BE">
      <w:pPr>
        <w:spacing w:line="480" w:lineRule="auto"/>
        <w:jc w:val="both"/>
      </w:pPr>
      <w:r>
        <w:rPr>
          <w:rFonts w:ascii="Times New Roman" w:eastAsia="Times New Roman" w:hAnsi="Times New Roman" w:cs="Times New Roman"/>
          <w:highlight w:val="white"/>
        </w:rPr>
        <w:t>Metcalf, C.J.E., McMahon, S.M., Salguero-Gómez, R. &amp; Jongejans, E. 2013. IPMpack: an R package for Integral Projection Models.</w:t>
      </w:r>
      <w:r>
        <w:rPr>
          <w:rFonts w:ascii="Times New Roman" w:eastAsia="Times New Roman" w:hAnsi="Times New Roman" w:cs="Times New Roman"/>
          <w:sz w:val="22"/>
          <w:highlight w:val="white"/>
        </w:rPr>
        <w:t> </w:t>
      </w:r>
      <w:r>
        <w:rPr>
          <w:rFonts w:ascii="Times New Roman" w:eastAsia="Times New Roman" w:hAnsi="Times New Roman" w:cs="Times New Roman"/>
          <w:i/>
          <w:highlight w:val="white"/>
        </w:rPr>
        <w:t>Methods in Ecology and E</w:t>
      </w:r>
      <w:r>
        <w:rPr>
          <w:rFonts w:ascii="Times New Roman" w:eastAsia="Times New Roman" w:hAnsi="Times New Roman" w:cs="Times New Roman"/>
          <w:i/>
          <w:highlight w:val="white"/>
        </w:rPr>
        <w:t>volution</w:t>
      </w:r>
      <w:r>
        <w:rPr>
          <w:rFonts w:ascii="Times New Roman" w:eastAsia="Times New Roman" w:hAnsi="Times New Roman" w:cs="Times New Roman"/>
          <w:sz w:val="22"/>
          <w:highlight w:val="white"/>
        </w:rPr>
        <w:t> </w:t>
      </w:r>
      <w:r>
        <w:rPr>
          <w:rFonts w:ascii="Times New Roman" w:eastAsia="Times New Roman" w:hAnsi="Times New Roman" w:cs="Times New Roman"/>
          <w:b/>
          <w:highlight w:val="white"/>
        </w:rPr>
        <w:t>4</w:t>
      </w:r>
      <w:r>
        <w:rPr>
          <w:rFonts w:ascii="Times New Roman" w:eastAsia="Times New Roman" w:hAnsi="Times New Roman" w:cs="Times New Roman"/>
          <w:highlight w:val="white"/>
        </w:rPr>
        <w:t>:195-200.</w:t>
      </w:r>
    </w:p>
    <w:p w14:paraId="2B8F76B5" w14:textId="77777777" w:rsidR="00D75D24" w:rsidRDefault="00D75D24">
      <w:pPr>
        <w:spacing w:line="480" w:lineRule="auto"/>
        <w:jc w:val="both"/>
      </w:pPr>
    </w:p>
    <w:p w14:paraId="39C9D126" w14:textId="77777777" w:rsidR="00D75D24" w:rsidRDefault="006657BE">
      <w:pPr>
        <w:spacing w:line="480" w:lineRule="auto"/>
        <w:jc w:val="both"/>
      </w:pPr>
      <w:r>
        <w:rPr>
          <w:rFonts w:ascii="Times New Roman" w:eastAsia="Times New Roman" w:hAnsi="Times New Roman" w:cs="Times New Roman"/>
        </w:rPr>
        <w:lastRenderedPageBreak/>
        <w:t xml:space="preserve">Negreiros, O.C., Carvalho, C.T., Cesar, S.F., Duarte, R., Deshler, W.O. &amp; Thelen, K.D. 1974. Plano de manejo para o Parque Estadual da Ilha do Cardoso. </w:t>
      </w:r>
      <w:r>
        <w:rPr>
          <w:rFonts w:ascii="Times New Roman" w:eastAsia="Times New Roman" w:hAnsi="Times New Roman" w:cs="Times New Roman"/>
          <w:i/>
        </w:rPr>
        <w:t xml:space="preserve">Boletim Técnico do Instituto Florestal </w:t>
      </w:r>
      <w:r>
        <w:rPr>
          <w:rFonts w:ascii="Times New Roman" w:eastAsia="Times New Roman" w:hAnsi="Times New Roman" w:cs="Times New Roman"/>
          <w:b/>
        </w:rPr>
        <w:t>9</w:t>
      </w:r>
      <w:r>
        <w:rPr>
          <w:rFonts w:ascii="Times New Roman" w:eastAsia="Times New Roman" w:hAnsi="Times New Roman" w:cs="Times New Roman"/>
        </w:rPr>
        <w:t>:1-57.</w:t>
      </w:r>
    </w:p>
    <w:p w14:paraId="0E697F04" w14:textId="77777777" w:rsidR="00D75D24" w:rsidRDefault="00D75D24">
      <w:pPr>
        <w:spacing w:line="480" w:lineRule="auto"/>
        <w:jc w:val="both"/>
      </w:pPr>
    </w:p>
    <w:p w14:paraId="003A78A0" w14:textId="77777777" w:rsidR="00D75D24" w:rsidRDefault="006657BE">
      <w:pPr>
        <w:spacing w:line="480" w:lineRule="auto"/>
        <w:jc w:val="both"/>
      </w:pPr>
      <w:r>
        <w:rPr>
          <w:rFonts w:ascii="Times New Roman" w:eastAsia="Times New Roman" w:hAnsi="Times New Roman" w:cs="Times New Roman"/>
        </w:rPr>
        <w:t xml:space="preserve">Paradis E., Claude, J. &amp; Strimmer, </w:t>
      </w:r>
      <w:r>
        <w:rPr>
          <w:rFonts w:ascii="Times New Roman" w:eastAsia="Times New Roman" w:hAnsi="Times New Roman" w:cs="Times New Roman"/>
        </w:rPr>
        <w:t xml:space="preserve">K., 2004. APE: analyses of phylogenetics and evolution in R language. </w:t>
      </w:r>
      <w:r>
        <w:rPr>
          <w:rFonts w:ascii="Times New Roman" w:eastAsia="Times New Roman" w:hAnsi="Times New Roman" w:cs="Times New Roman"/>
          <w:i/>
        </w:rPr>
        <w:t>Bioinformatics</w:t>
      </w:r>
      <w:r>
        <w:rPr>
          <w:rFonts w:ascii="Times New Roman" w:eastAsia="Times New Roman" w:hAnsi="Times New Roman" w:cs="Times New Roman"/>
        </w:rPr>
        <w:t xml:space="preserve"> </w:t>
      </w:r>
      <w:r>
        <w:rPr>
          <w:rFonts w:ascii="Times New Roman" w:eastAsia="Times New Roman" w:hAnsi="Times New Roman" w:cs="Times New Roman"/>
          <w:b/>
        </w:rPr>
        <w:t>20</w:t>
      </w:r>
      <w:r>
        <w:rPr>
          <w:rFonts w:ascii="Times New Roman" w:eastAsia="Times New Roman" w:hAnsi="Times New Roman" w:cs="Times New Roman"/>
        </w:rPr>
        <w:t>:289-290.</w:t>
      </w:r>
    </w:p>
    <w:p w14:paraId="5E324021" w14:textId="77777777" w:rsidR="00D75D24" w:rsidRDefault="00D75D24">
      <w:pPr>
        <w:spacing w:line="480" w:lineRule="auto"/>
        <w:jc w:val="both"/>
      </w:pPr>
    </w:p>
    <w:p w14:paraId="48D3200F" w14:textId="77777777" w:rsidR="00D75D24" w:rsidRDefault="006657BE">
      <w:pPr>
        <w:spacing w:before="100" w:after="100" w:line="480" w:lineRule="auto"/>
        <w:jc w:val="both"/>
      </w:pPr>
      <w:r>
        <w:rPr>
          <w:rFonts w:ascii="Times New Roman" w:eastAsia="Times New Roman" w:hAnsi="Times New Roman" w:cs="Times New Roman"/>
        </w:rPr>
        <w:t xml:space="preserve">Poorter, H. 2003. A handbook of protocols for standardised and easy measurement of plant functional traits worldwide. </w:t>
      </w:r>
      <w:r>
        <w:rPr>
          <w:rFonts w:ascii="Times New Roman" w:eastAsia="Times New Roman" w:hAnsi="Times New Roman" w:cs="Times New Roman"/>
          <w:i/>
          <w:sz w:val="22"/>
        </w:rPr>
        <w:t>Australian Journal of Botany</w:t>
      </w:r>
      <w:r>
        <w:rPr>
          <w:rFonts w:ascii="Times New Roman" w:eastAsia="Times New Roman" w:hAnsi="Times New Roman" w:cs="Times New Roman"/>
        </w:rPr>
        <w:t xml:space="preserve"> </w:t>
      </w:r>
      <w:r>
        <w:rPr>
          <w:rFonts w:ascii="Times New Roman" w:eastAsia="Times New Roman" w:hAnsi="Times New Roman" w:cs="Times New Roman"/>
          <w:b/>
        </w:rPr>
        <w:t>51</w:t>
      </w:r>
      <w:r>
        <w:rPr>
          <w:rFonts w:ascii="Times New Roman" w:eastAsia="Times New Roman" w:hAnsi="Times New Roman" w:cs="Times New Roman"/>
        </w:rPr>
        <w:t>:335–380.</w:t>
      </w:r>
    </w:p>
    <w:p w14:paraId="6681C127" w14:textId="77777777" w:rsidR="00D75D24" w:rsidRDefault="00D75D24">
      <w:pPr>
        <w:spacing w:before="100" w:after="100" w:line="480" w:lineRule="auto"/>
        <w:jc w:val="both"/>
      </w:pPr>
    </w:p>
    <w:p w14:paraId="1ADBEFFA" w14:textId="77777777" w:rsidR="00D75D24" w:rsidRDefault="006657BE">
      <w:pPr>
        <w:spacing w:line="480" w:lineRule="auto"/>
        <w:jc w:val="both"/>
      </w:pPr>
      <w:r>
        <w:rPr>
          <w:rFonts w:ascii="Times New Roman" w:eastAsia="Times New Roman" w:hAnsi="Times New Roman" w:cs="Times New Roman"/>
        </w:rPr>
        <w:t xml:space="preserve">R Development Core Team, 2012. </w:t>
      </w:r>
      <w:r>
        <w:rPr>
          <w:rFonts w:ascii="Times New Roman" w:eastAsia="Times New Roman" w:hAnsi="Times New Roman" w:cs="Times New Roman"/>
          <w:i/>
        </w:rPr>
        <w:t>R: a language and environment for statistical computing</w:t>
      </w:r>
      <w:r>
        <w:rPr>
          <w:rFonts w:ascii="Times New Roman" w:eastAsia="Times New Roman" w:hAnsi="Times New Roman" w:cs="Times New Roman"/>
        </w:rPr>
        <w:t xml:space="preserve">. </w:t>
      </w:r>
      <w:r>
        <w:rPr>
          <w:rFonts w:ascii="Times New Roman" w:eastAsia="Times New Roman" w:hAnsi="Times New Roman" w:cs="Times New Roman"/>
          <w:highlight w:val="white"/>
        </w:rPr>
        <w:t>R</w:t>
      </w:r>
      <w:r>
        <w:rPr>
          <w:rFonts w:ascii="Times New Roman" w:eastAsia="Times New Roman" w:hAnsi="Times New Roman" w:cs="Times New Roman"/>
          <w:color w:val="222222"/>
          <w:sz w:val="22"/>
          <w:highlight w:val="white"/>
        </w:rPr>
        <w:t> </w:t>
      </w:r>
      <w:r>
        <w:rPr>
          <w:rFonts w:ascii="Times New Roman" w:eastAsia="Times New Roman" w:hAnsi="Times New Roman" w:cs="Times New Roman"/>
          <w:color w:val="222222"/>
          <w:highlight w:val="white"/>
        </w:rPr>
        <w:t xml:space="preserve">Foundation for Statistical Computing, Vienna, Austria, </w:t>
      </w:r>
      <w:hyperlink r:id="rId19">
        <w:r>
          <w:rPr>
            <w:rFonts w:ascii="Times New Roman" w:eastAsia="Times New Roman" w:hAnsi="Times New Roman" w:cs="Times New Roman"/>
            <w:color w:val="0000FF"/>
            <w:sz w:val="22"/>
            <w:highlight w:val="white"/>
            <w:u w:val="single"/>
          </w:rPr>
          <w:t>www.R-project.org</w:t>
        </w:r>
      </w:hyperlink>
      <w:r>
        <w:rPr>
          <w:rFonts w:ascii="Times New Roman" w:eastAsia="Times New Roman" w:hAnsi="Times New Roman" w:cs="Times New Roman"/>
          <w:color w:val="222222"/>
          <w:highlight w:val="white"/>
        </w:rPr>
        <w:t>.</w:t>
      </w:r>
    </w:p>
    <w:p w14:paraId="02921880" w14:textId="77777777" w:rsidR="00D75D24" w:rsidRDefault="00D75D24">
      <w:pPr>
        <w:spacing w:line="480" w:lineRule="auto"/>
        <w:jc w:val="both"/>
      </w:pPr>
    </w:p>
    <w:p w14:paraId="39C28F56" w14:textId="77777777" w:rsidR="00D75D24" w:rsidRDefault="006657BE">
      <w:pPr>
        <w:spacing w:before="100" w:after="100" w:line="480" w:lineRule="auto"/>
        <w:jc w:val="both"/>
      </w:pPr>
      <w:r>
        <w:rPr>
          <w:rFonts w:ascii="Times New Roman" w:eastAsia="Times New Roman" w:hAnsi="Times New Roman" w:cs="Times New Roman"/>
        </w:rPr>
        <w:t>Ramula, S. &amp;</w:t>
      </w:r>
      <w:r>
        <w:rPr>
          <w:rFonts w:ascii="Times New Roman" w:eastAsia="Times New Roman" w:hAnsi="Times New Roman" w:cs="Times New Roman"/>
        </w:rPr>
        <w:t xml:space="preserve"> Lehtilä, K. 2005. Matrix dimensionality in demographic analyses of plants: when to use smaller matrices? </w:t>
      </w:r>
      <w:r>
        <w:rPr>
          <w:rFonts w:ascii="Times New Roman" w:eastAsia="Times New Roman" w:hAnsi="Times New Roman" w:cs="Times New Roman"/>
          <w:i/>
        </w:rPr>
        <w:t>Oikos</w:t>
      </w:r>
      <w:r>
        <w:rPr>
          <w:rFonts w:ascii="Times New Roman" w:eastAsia="Times New Roman" w:hAnsi="Times New Roman" w:cs="Times New Roman"/>
        </w:rPr>
        <w:t xml:space="preserve"> </w:t>
      </w:r>
      <w:r>
        <w:rPr>
          <w:rFonts w:ascii="Times New Roman" w:eastAsia="Times New Roman" w:hAnsi="Times New Roman" w:cs="Times New Roman"/>
          <w:b/>
        </w:rPr>
        <w:t>111</w:t>
      </w:r>
      <w:r>
        <w:rPr>
          <w:rFonts w:ascii="Times New Roman" w:eastAsia="Times New Roman" w:hAnsi="Times New Roman" w:cs="Times New Roman"/>
        </w:rPr>
        <w:t>:563-573.</w:t>
      </w:r>
    </w:p>
    <w:p w14:paraId="7801AFDB" w14:textId="77777777" w:rsidR="00D75D24" w:rsidRDefault="00D75D24">
      <w:pPr>
        <w:spacing w:before="100" w:after="100" w:line="480" w:lineRule="auto"/>
        <w:jc w:val="both"/>
      </w:pPr>
    </w:p>
    <w:p w14:paraId="73C45EB0" w14:textId="77777777" w:rsidR="00D75D24" w:rsidRDefault="00665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rFonts w:ascii="Times New Roman" w:eastAsia="Times New Roman" w:hAnsi="Times New Roman" w:cs="Times New Roman"/>
        </w:rPr>
        <w:t xml:space="preserve">São Paulo (Estado). Secretaria do Meio Ambiente. </w:t>
      </w:r>
      <w:r>
        <w:rPr>
          <w:rFonts w:ascii="Times New Roman" w:eastAsia="Times New Roman" w:hAnsi="Times New Roman" w:cs="Times New Roman"/>
          <w:i/>
        </w:rPr>
        <w:t xml:space="preserve">Planos de Manejo das Unidades de Conservação: Parque Estadual da Ilha do Cardoso </w:t>
      </w:r>
      <w:r>
        <w:rPr>
          <w:rFonts w:ascii="Times New Roman" w:eastAsia="Times New Roman" w:hAnsi="Times New Roman" w:cs="Times New Roman"/>
          <w:i/>
        </w:rPr>
        <w:t>– Fase 1 - Plano de Gestão Ambiental</w:t>
      </w:r>
      <w:r>
        <w:rPr>
          <w:rFonts w:ascii="Times New Roman" w:eastAsia="Times New Roman" w:hAnsi="Times New Roman" w:cs="Times New Roman"/>
        </w:rPr>
        <w:t>. Instituto Florestal – SMA. São Paulo, 1998. Documentos Ambientais: Série Projeto de Preservação da Mata Atlântica - PPMA. 164p.</w:t>
      </w:r>
    </w:p>
    <w:p w14:paraId="4F718923" w14:textId="77777777" w:rsidR="00D75D24" w:rsidRDefault="00D7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p>
    <w:p w14:paraId="51A6DFA7" w14:textId="77777777" w:rsidR="00D75D24" w:rsidRDefault="006657BE">
      <w:pPr>
        <w:spacing w:line="480" w:lineRule="auto"/>
        <w:jc w:val="both"/>
      </w:pPr>
      <w:r>
        <w:rPr>
          <w:rFonts w:ascii="Times New Roman" w:eastAsia="Times New Roman" w:hAnsi="Times New Roman" w:cs="Times New Roman"/>
        </w:rPr>
        <w:t>Savolainen V, Chase MW, Hoot SB, Morton CM, Soltis DE, Bayer C, Fay MF, De Bruijn AY, Sul</w:t>
      </w:r>
      <w:r>
        <w:rPr>
          <w:rFonts w:ascii="Times New Roman" w:eastAsia="Times New Roman" w:hAnsi="Times New Roman" w:cs="Times New Roman"/>
        </w:rPr>
        <w:t xml:space="preserve">livan S, QiuY-L. 2000. Phylogenetics of flowering plants based on </w:t>
      </w:r>
      <w:r>
        <w:rPr>
          <w:rFonts w:ascii="Times New Roman" w:eastAsia="Times New Roman" w:hAnsi="Times New Roman" w:cs="Times New Roman"/>
        </w:rPr>
        <w:lastRenderedPageBreak/>
        <w:t xml:space="preserve">combined analysis of plastid atpB and rbcL gene sequences. </w:t>
      </w:r>
      <w:r>
        <w:rPr>
          <w:rFonts w:ascii="Times New Roman" w:eastAsia="Times New Roman" w:hAnsi="Times New Roman" w:cs="Times New Roman"/>
          <w:i/>
        </w:rPr>
        <w:t>Systematic Biology</w:t>
      </w:r>
      <w:r>
        <w:rPr>
          <w:rFonts w:ascii="Times New Roman" w:eastAsia="Times New Roman" w:hAnsi="Times New Roman" w:cs="Times New Roman"/>
        </w:rPr>
        <w:t xml:space="preserve"> </w:t>
      </w:r>
      <w:r>
        <w:rPr>
          <w:rFonts w:ascii="Times New Roman" w:eastAsia="Times New Roman" w:hAnsi="Times New Roman" w:cs="Times New Roman"/>
          <w:b/>
        </w:rPr>
        <w:t>49</w:t>
      </w:r>
      <w:r>
        <w:rPr>
          <w:rFonts w:ascii="Times New Roman" w:eastAsia="Times New Roman" w:hAnsi="Times New Roman" w:cs="Times New Roman"/>
        </w:rPr>
        <w:t>:306–362.</w:t>
      </w:r>
    </w:p>
    <w:p w14:paraId="09DEDEA4" w14:textId="77777777" w:rsidR="00D75D24" w:rsidRDefault="00D75D24">
      <w:pPr>
        <w:spacing w:line="480" w:lineRule="auto"/>
        <w:jc w:val="both"/>
      </w:pPr>
    </w:p>
    <w:p w14:paraId="460FEC4E" w14:textId="77777777" w:rsidR="00D75D24" w:rsidRDefault="006657BE">
      <w:pPr>
        <w:spacing w:line="480" w:lineRule="auto"/>
        <w:jc w:val="both"/>
      </w:pPr>
      <w:r>
        <w:rPr>
          <w:rFonts w:ascii="Times New Roman" w:eastAsia="Times New Roman" w:hAnsi="Times New Roman" w:cs="Times New Roman"/>
        </w:rPr>
        <w:t>Scarano, F.R</w:t>
      </w:r>
      <w:r>
        <w:rPr>
          <w:rFonts w:ascii="Times New Roman" w:eastAsia="Times New Roman" w:hAnsi="Times New Roman" w:cs="Times New Roman"/>
          <w:i/>
        </w:rPr>
        <w:t xml:space="preserve">. </w:t>
      </w:r>
      <w:r>
        <w:rPr>
          <w:rFonts w:ascii="Times New Roman" w:eastAsia="Times New Roman" w:hAnsi="Times New Roman" w:cs="Times New Roman"/>
        </w:rPr>
        <w:t>2002. Structure, function and floristic relationships of plant communities in stressf</w:t>
      </w:r>
      <w:r>
        <w:rPr>
          <w:rFonts w:ascii="Times New Roman" w:eastAsia="Times New Roman" w:hAnsi="Times New Roman" w:cs="Times New Roman"/>
        </w:rPr>
        <w:t xml:space="preserve">ul habitats marginal to the Brazilian Atlantic rainforest. </w:t>
      </w:r>
      <w:r>
        <w:rPr>
          <w:rFonts w:ascii="Times New Roman" w:eastAsia="Times New Roman" w:hAnsi="Times New Roman" w:cs="Times New Roman"/>
          <w:i/>
        </w:rPr>
        <w:t>Annals of Botany</w:t>
      </w:r>
      <w:r>
        <w:rPr>
          <w:rFonts w:ascii="Times New Roman" w:eastAsia="Times New Roman" w:hAnsi="Times New Roman" w:cs="Times New Roman"/>
        </w:rPr>
        <w:t xml:space="preserve"> </w:t>
      </w:r>
      <w:r>
        <w:rPr>
          <w:rFonts w:ascii="Times New Roman" w:eastAsia="Times New Roman" w:hAnsi="Times New Roman" w:cs="Times New Roman"/>
          <w:b/>
        </w:rPr>
        <w:t>90</w:t>
      </w:r>
      <w:r>
        <w:rPr>
          <w:rFonts w:ascii="Times New Roman" w:eastAsia="Times New Roman" w:hAnsi="Times New Roman" w:cs="Times New Roman"/>
        </w:rPr>
        <w:t>:517-524.</w:t>
      </w:r>
    </w:p>
    <w:p w14:paraId="6BE9450C" w14:textId="77777777" w:rsidR="00D75D24" w:rsidRDefault="00D75D24">
      <w:pPr>
        <w:spacing w:line="480" w:lineRule="auto"/>
        <w:jc w:val="both"/>
      </w:pPr>
    </w:p>
    <w:p w14:paraId="6F0ADFF5" w14:textId="77777777" w:rsidR="00D75D24" w:rsidRDefault="006657BE">
      <w:pPr>
        <w:spacing w:before="100" w:after="100" w:line="480" w:lineRule="auto"/>
        <w:jc w:val="both"/>
      </w:pPr>
      <w:r>
        <w:rPr>
          <w:rFonts w:ascii="Times New Roman" w:eastAsia="Times New Roman" w:hAnsi="Times New Roman" w:cs="Times New Roman"/>
        </w:rPr>
        <w:t xml:space="preserve">Silvertown, J., Franco, M., Pisanty, I. &amp; Mendoza, A. 1993. Comparative plant demography—relative importance of lifecycle components to the finite rate of increase in </w:t>
      </w:r>
      <w:r>
        <w:rPr>
          <w:rFonts w:ascii="Times New Roman" w:eastAsia="Times New Roman" w:hAnsi="Times New Roman" w:cs="Times New Roman"/>
        </w:rPr>
        <w:t xml:space="preserve">woody and herbaceous perennials. </w:t>
      </w:r>
      <w:r>
        <w:rPr>
          <w:rFonts w:ascii="Times New Roman" w:eastAsia="Times New Roman" w:hAnsi="Times New Roman" w:cs="Times New Roman"/>
          <w:i/>
        </w:rPr>
        <w:t>Journal of Ecology</w:t>
      </w:r>
      <w:r>
        <w:rPr>
          <w:rFonts w:ascii="Times New Roman" w:eastAsia="Times New Roman" w:hAnsi="Times New Roman" w:cs="Times New Roman"/>
        </w:rPr>
        <w:t xml:space="preserve"> </w:t>
      </w:r>
      <w:r>
        <w:rPr>
          <w:rFonts w:ascii="Times New Roman" w:eastAsia="Times New Roman" w:hAnsi="Times New Roman" w:cs="Times New Roman"/>
          <w:b/>
        </w:rPr>
        <w:t>81</w:t>
      </w:r>
      <w:r>
        <w:rPr>
          <w:rFonts w:ascii="Times New Roman" w:eastAsia="Times New Roman" w:hAnsi="Times New Roman" w:cs="Times New Roman"/>
        </w:rPr>
        <w:t>:465–476.</w:t>
      </w:r>
    </w:p>
    <w:p w14:paraId="0F3EAAED" w14:textId="77777777" w:rsidR="00D75D24" w:rsidRDefault="00D75D24">
      <w:pPr>
        <w:spacing w:before="100" w:after="100" w:line="480" w:lineRule="auto"/>
        <w:jc w:val="both"/>
      </w:pPr>
    </w:p>
    <w:p w14:paraId="722FEF61" w14:textId="77777777" w:rsidR="00D75D24" w:rsidRDefault="006657BE">
      <w:pPr>
        <w:spacing w:line="480" w:lineRule="auto"/>
        <w:jc w:val="both"/>
      </w:pPr>
      <w:r>
        <w:rPr>
          <w:rFonts w:ascii="Times New Roman" w:eastAsia="Times New Roman" w:hAnsi="Times New Roman" w:cs="Times New Roman"/>
        </w:rPr>
        <w:t xml:space="preserve">Sugiyama, M. 1998. Estudo de florestas da restinga da Ilha do Cardoso, Cananéia, São Paulo, Brasil. </w:t>
      </w:r>
      <w:r>
        <w:rPr>
          <w:rFonts w:ascii="Times New Roman" w:eastAsia="Times New Roman" w:hAnsi="Times New Roman" w:cs="Times New Roman"/>
          <w:i/>
        </w:rPr>
        <w:t xml:space="preserve">Boletim do Instituto de Botânica </w:t>
      </w:r>
      <w:r>
        <w:rPr>
          <w:rFonts w:ascii="Times New Roman" w:eastAsia="Times New Roman" w:hAnsi="Times New Roman" w:cs="Times New Roman"/>
          <w:b/>
        </w:rPr>
        <w:t>11</w:t>
      </w:r>
      <w:r>
        <w:rPr>
          <w:rFonts w:ascii="Times New Roman" w:eastAsia="Times New Roman" w:hAnsi="Times New Roman" w:cs="Times New Roman"/>
        </w:rPr>
        <w:t>:119-159.</w:t>
      </w:r>
    </w:p>
    <w:p w14:paraId="33FF5FAA" w14:textId="77777777" w:rsidR="00D75D24" w:rsidRDefault="00D75D24">
      <w:pPr>
        <w:spacing w:line="480" w:lineRule="auto"/>
        <w:jc w:val="both"/>
      </w:pPr>
    </w:p>
    <w:p w14:paraId="6705C74F" w14:textId="77777777" w:rsidR="00D75D24" w:rsidRDefault="006657BE">
      <w:pPr>
        <w:spacing w:line="480" w:lineRule="auto"/>
        <w:jc w:val="both"/>
      </w:pPr>
      <w:r>
        <w:rPr>
          <w:rFonts w:ascii="Times New Roman" w:eastAsia="Times New Roman" w:hAnsi="Times New Roman" w:cs="Times New Roman"/>
        </w:rPr>
        <w:t>Tamura, K., Dudley, J., Nei, M., Kumar, S. 20</w:t>
      </w:r>
      <w:r>
        <w:rPr>
          <w:rFonts w:ascii="Times New Roman" w:eastAsia="Times New Roman" w:hAnsi="Times New Roman" w:cs="Times New Roman"/>
        </w:rPr>
        <w:t xml:space="preserve">07. MEGA4: molecular evolutionary genetics analysis (MEGA) software version 4.0. </w:t>
      </w:r>
      <w:r>
        <w:rPr>
          <w:rFonts w:ascii="Times New Roman" w:eastAsia="Times New Roman" w:hAnsi="Times New Roman" w:cs="Times New Roman"/>
          <w:i/>
        </w:rPr>
        <w:t>Molecular Biology and Evolution</w:t>
      </w:r>
      <w:r>
        <w:rPr>
          <w:rFonts w:ascii="Times New Roman" w:eastAsia="Times New Roman" w:hAnsi="Times New Roman" w:cs="Times New Roman"/>
        </w:rPr>
        <w:t xml:space="preserve"> </w:t>
      </w:r>
      <w:r>
        <w:rPr>
          <w:rFonts w:ascii="Times New Roman" w:eastAsia="Times New Roman" w:hAnsi="Times New Roman" w:cs="Times New Roman"/>
          <w:b/>
        </w:rPr>
        <w:t>24</w:t>
      </w:r>
      <w:r>
        <w:rPr>
          <w:rFonts w:ascii="Times New Roman" w:eastAsia="Times New Roman" w:hAnsi="Times New Roman" w:cs="Times New Roman"/>
        </w:rPr>
        <w:t>:1596–1599.</w:t>
      </w:r>
    </w:p>
    <w:p w14:paraId="63BC17A2" w14:textId="77777777" w:rsidR="00D75D24" w:rsidRDefault="00D75D24">
      <w:pPr>
        <w:spacing w:line="480" w:lineRule="auto"/>
        <w:jc w:val="both"/>
      </w:pPr>
    </w:p>
    <w:p w14:paraId="41E39E4F" w14:textId="77777777" w:rsidR="00D75D24" w:rsidRDefault="006657BE">
      <w:pPr>
        <w:spacing w:line="480" w:lineRule="auto"/>
        <w:jc w:val="both"/>
      </w:pPr>
      <w:r>
        <w:rPr>
          <w:rFonts w:ascii="Times New Roman" w:eastAsia="Times New Roman" w:hAnsi="Times New Roman" w:cs="Times New Roman"/>
          <w:highlight w:val="white"/>
        </w:rPr>
        <w:t>The Angiosperm Phylogeny Group 2009. An update of the Angiosperm Phylogeny Group classification for the orders and families of f</w:t>
      </w:r>
      <w:r>
        <w:rPr>
          <w:rFonts w:ascii="Times New Roman" w:eastAsia="Times New Roman" w:hAnsi="Times New Roman" w:cs="Times New Roman"/>
          <w:highlight w:val="white"/>
        </w:rPr>
        <w:t xml:space="preserve">lowering plants: APG III. </w:t>
      </w:r>
      <w:r>
        <w:rPr>
          <w:rFonts w:ascii="Times New Roman" w:eastAsia="Times New Roman" w:hAnsi="Times New Roman" w:cs="Times New Roman"/>
          <w:i/>
          <w:highlight w:val="white"/>
        </w:rPr>
        <w:t>Botanical Journal of the Linnean Society</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161</w:t>
      </w:r>
      <w:r>
        <w:rPr>
          <w:rFonts w:ascii="Times New Roman" w:eastAsia="Times New Roman" w:hAnsi="Times New Roman" w:cs="Times New Roman"/>
          <w:highlight w:val="white"/>
        </w:rPr>
        <w:t>:105–121.</w:t>
      </w:r>
    </w:p>
    <w:p w14:paraId="543D0B39" w14:textId="77777777" w:rsidR="00D75D24" w:rsidRDefault="00D75D24">
      <w:pPr>
        <w:spacing w:line="480" w:lineRule="auto"/>
        <w:jc w:val="both"/>
      </w:pPr>
    </w:p>
    <w:p w14:paraId="44E47155" w14:textId="77777777" w:rsidR="00D75D24" w:rsidRDefault="006657BE">
      <w:pPr>
        <w:spacing w:line="480" w:lineRule="auto"/>
        <w:jc w:val="both"/>
      </w:pPr>
      <w:r>
        <w:rPr>
          <w:rFonts w:ascii="Times New Roman" w:eastAsia="Times New Roman" w:hAnsi="Times New Roman" w:cs="Times New Roman"/>
        </w:rPr>
        <w:t xml:space="preserve">Tilman, D. 1976. Ecological competition between algae: experimental confirmation of resource-based competition theory. </w:t>
      </w:r>
      <w:r>
        <w:rPr>
          <w:rFonts w:ascii="Times New Roman" w:eastAsia="Times New Roman" w:hAnsi="Times New Roman" w:cs="Times New Roman"/>
          <w:i/>
        </w:rPr>
        <w:t>Science</w:t>
      </w:r>
      <w:r>
        <w:rPr>
          <w:rFonts w:ascii="Times New Roman" w:eastAsia="Times New Roman" w:hAnsi="Times New Roman" w:cs="Times New Roman"/>
        </w:rPr>
        <w:t xml:space="preserve"> </w:t>
      </w:r>
      <w:r>
        <w:rPr>
          <w:rFonts w:ascii="Times New Roman" w:eastAsia="Times New Roman" w:hAnsi="Times New Roman" w:cs="Times New Roman"/>
          <w:b/>
        </w:rPr>
        <w:t>192</w:t>
      </w:r>
      <w:r>
        <w:rPr>
          <w:rFonts w:ascii="Times New Roman" w:eastAsia="Times New Roman" w:hAnsi="Times New Roman" w:cs="Times New Roman"/>
        </w:rPr>
        <w:t>:463–465.</w:t>
      </w:r>
    </w:p>
    <w:p w14:paraId="0ADCABBD" w14:textId="77777777" w:rsidR="00D75D24" w:rsidRDefault="00D75D24">
      <w:pPr>
        <w:spacing w:line="480" w:lineRule="auto"/>
        <w:jc w:val="both"/>
      </w:pPr>
    </w:p>
    <w:p w14:paraId="4EB52DAD" w14:textId="77777777" w:rsidR="00D75D24" w:rsidRDefault="006657BE">
      <w:pPr>
        <w:spacing w:line="480" w:lineRule="auto"/>
        <w:jc w:val="both"/>
      </w:pPr>
      <w:r>
        <w:rPr>
          <w:rFonts w:ascii="Times New Roman" w:eastAsia="Times New Roman" w:hAnsi="Times New Roman" w:cs="Times New Roman"/>
        </w:rPr>
        <w:lastRenderedPageBreak/>
        <w:t>Violle, C. &amp;</w:t>
      </w:r>
      <w:r>
        <w:rPr>
          <w:rFonts w:ascii="Times New Roman" w:eastAsia="Times New Roman" w:hAnsi="Times New Roman" w:cs="Times New Roman"/>
        </w:rPr>
        <w:t xml:space="preserve"> Jiang, L. 2009. Towards a trait-based quantification of species niche. </w:t>
      </w:r>
      <w:r>
        <w:rPr>
          <w:rFonts w:ascii="Times New Roman" w:eastAsia="Times New Roman" w:hAnsi="Times New Roman" w:cs="Times New Roman"/>
          <w:i/>
        </w:rPr>
        <w:t>Journal of Plant Ecology</w:t>
      </w:r>
      <w:r>
        <w:rPr>
          <w:rFonts w:ascii="Times New Roman" w:eastAsia="Times New Roman" w:hAnsi="Times New Roman" w:cs="Times New Roman"/>
        </w:rPr>
        <w:t xml:space="preserve"> </w:t>
      </w:r>
      <w:r>
        <w:rPr>
          <w:rFonts w:ascii="Times New Roman" w:eastAsia="Times New Roman" w:hAnsi="Times New Roman" w:cs="Times New Roman"/>
          <w:b/>
        </w:rPr>
        <w:t>2</w:t>
      </w:r>
      <w:r>
        <w:rPr>
          <w:rFonts w:ascii="Times New Roman" w:eastAsia="Times New Roman" w:hAnsi="Times New Roman" w:cs="Times New Roman"/>
        </w:rPr>
        <w:t>:87-93.</w:t>
      </w:r>
    </w:p>
    <w:p w14:paraId="17A632A5" w14:textId="77777777" w:rsidR="00D75D24" w:rsidRDefault="00D75D24">
      <w:pPr>
        <w:spacing w:line="480" w:lineRule="auto"/>
        <w:jc w:val="both"/>
      </w:pPr>
    </w:p>
    <w:p w14:paraId="5DF1B3E3" w14:textId="77777777" w:rsidR="00D75D24" w:rsidRDefault="006657BE">
      <w:pPr>
        <w:spacing w:line="480" w:lineRule="auto"/>
        <w:jc w:val="both"/>
      </w:pPr>
      <w:r>
        <w:rPr>
          <w:rFonts w:ascii="Times New Roman" w:eastAsia="Times New Roman" w:hAnsi="Times New Roman" w:cs="Times New Roman"/>
        </w:rPr>
        <w:t xml:space="preserve">Violle, C., Navas, M.-L., Vile, D., Kazakou, E., Fortunel, C., Hummel, I. &amp; Garnier, E. 2007. Let the concept of trait be functional! </w:t>
      </w:r>
      <w:r>
        <w:rPr>
          <w:rFonts w:ascii="Times New Roman" w:eastAsia="Times New Roman" w:hAnsi="Times New Roman" w:cs="Times New Roman"/>
          <w:i/>
        </w:rPr>
        <w:t>Oikos</w:t>
      </w:r>
      <w:r>
        <w:rPr>
          <w:rFonts w:ascii="Times New Roman" w:eastAsia="Times New Roman" w:hAnsi="Times New Roman" w:cs="Times New Roman"/>
        </w:rPr>
        <w:t xml:space="preserve"> </w:t>
      </w:r>
      <w:r>
        <w:rPr>
          <w:rFonts w:ascii="Times New Roman" w:eastAsia="Times New Roman" w:hAnsi="Times New Roman" w:cs="Times New Roman"/>
          <w:b/>
        </w:rPr>
        <w:t>116</w:t>
      </w:r>
      <w:r>
        <w:rPr>
          <w:rFonts w:ascii="Times New Roman" w:eastAsia="Times New Roman" w:hAnsi="Times New Roman" w:cs="Times New Roman"/>
        </w:rPr>
        <w:t>:882-8</w:t>
      </w:r>
      <w:r>
        <w:rPr>
          <w:rFonts w:ascii="Times New Roman" w:eastAsia="Times New Roman" w:hAnsi="Times New Roman" w:cs="Times New Roman"/>
        </w:rPr>
        <w:t>92.</w:t>
      </w:r>
    </w:p>
    <w:p w14:paraId="1C8F0467" w14:textId="77777777" w:rsidR="00D75D24" w:rsidRDefault="00D75D24">
      <w:pPr>
        <w:spacing w:line="480" w:lineRule="auto"/>
        <w:jc w:val="both"/>
      </w:pPr>
    </w:p>
    <w:p w14:paraId="35A89D57" w14:textId="77777777" w:rsidR="00D75D24" w:rsidRDefault="006657BE">
      <w:pPr>
        <w:spacing w:line="480" w:lineRule="auto"/>
        <w:jc w:val="both"/>
      </w:pPr>
      <w:r>
        <w:rPr>
          <w:rFonts w:ascii="Times New Roman" w:eastAsia="Times New Roman" w:hAnsi="Times New Roman" w:cs="Times New Roman"/>
          <w:sz w:val="22"/>
        </w:rPr>
        <w:t>Webb</w:t>
      </w:r>
      <w:r>
        <w:rPr>
          <w:rFonts w:ascii="Times New Roman" w:eastAsia="Times New Roman" w:hAnsi="Times New Roman" w:cs="Times New Roman"/>
        </w:rPr>
        <w:t xml:space="preserve">, C. O., Ackerly, D. D., McPeek, M. A. &amp; Donoghue, M. J. 2002. Phylogenies and community ecology. </w:t>
      </w:r>
      <w:r>
        <w:rPr>
          <w:rFonts w:ascii="Times New Roman" w:eastAsia="Times New Roman" w:hAnsi="Times New Roman" w:cs="Times New Roman"/>
          <w:i/>
          <w:sz w:val="22"/>
        </w:rPr>
        <w:t>Annual Review of Ecology and Systematics</w:t>
      </w:r>
      <w:r>
        <w:rPr>
          <w:rFonts w:ascii="Times New Roman" w:eastAsia="Times New Roman" w:hAnsi="Times New Roman" w:cs="Times New Roman"/>
        </w:rPr>
        <w:t xml:space="preserve"> </w:t>
      </w:r>
      <w:r>
        <w:rPr>
          <w:rFonts w:ascii="Times New Roman" w:eastAsia="Times New Roman" w:hAnsi="Times New Roman" w:cs="Times New Roman"/>
          <w:b/>
          <w:sz w:val="22"/>
        </w:rPr>
        <w:t>33</w:t>
      </w:r>
      <w:r>
        <w:rPr>
          <w:rFonts w:ascii="Times New Roman" w:eastAsia="Times New Roman" w:hAnsi="Times New Roman" w:cs="Times New Roman"/>
        </w:rPr>
        <w:t>:475-505.</w:t>
      </w:r>
    </w:p>
    <w:p w14:paraId="20A8D5BE" w14:textId="77777777" w:rsidR="00D75D24" w:rsidRDefault="00D75D24">
      <w:pPr>
        <w:spacing w:line="480" w:lineRule="auto"/>
        <w:jc w:val="both"/>
      </w:pPr>
    </w:p>
    <w:p w14:paraId="081CAA46" w14:textId="77777777" w:rsidR="00D75D24" w:rsidRDefault="006657BE">
      <w:pPr>
        <w:spacing w:line="480" w:lineRule="auto"/>
        <w:jc w:val="both"/>
      </w:pPr>
      <w:r>
        <w:rPr>
          <w:rFonts w:ascii="Times New Roman" w:eastAsia="Times New Roman" w:hAnsi="Times New Roman" w:cs="Times New Roman"/>
          <w:sz w:val="22"/>
        </w:rPr>
        <w:t>Webb, C.O.</w:t>
      </w:r>
      <w:r>
        <w:rPr>
          <w:rFonts w:ascii="Times New Roman" w:eastAsia="Times New Roman" w:hAnsi="Times New Roman" w:cs="Times New Roman"/>
          <w:i/>
          <w:sz w:val="22"/>
        </w:rPr>
        <w:t xml:space="preserve"> &amp; </w:t>
      </w:r>
      <w:r>
        <w:rPr>
          <w:rFonts w:ascii="Times New Roman" w:eastAsia="Times New Roman" w:hAnsi="Times New Roman" w:cs="Times New Roman"/>
          <w:sz w:val="22"/>
        </w:rPr>
        <w:t>Donoghue, M.J</w:t>
      </w:r>
      <w:r>
        <w:rPr>
          <w:rFonts w:ascii="Times New Roman" w:eastAsia="Times New Roman" w:hAnsi="Times New Roman" w:cs="Times New Roman"/>
          <w:i/>
          <w:sz w:val="22"/>
        </w:rPr>
        <w:t xml:space="preserve">. </w:t>
      </w:r>
      <w:r>
        <w:rPr>
          <w:rFonts w:ascii="Times New Roman" w:eastAsia="Times New Roman" w:hAnsi="Times New Roman" w:cs="Times New Roman"/>
          <w:sz w:val="22"/>
        </w:rPr>
        <w:t>2005</w:t>
      </w:r>
      <w:r>
        <w:rPr>
          <w:rFonts w:ascii="Times New Roman" w:eastAsia="Times New Roman" w:hAnsi="Times New Roman" w:cs="Times New Roman"/>
          <w:i/>
          <w:sz w:val="22"/>
        </w:rPr>
        <w:t xml:space="preserve">. </w:t>
      </w:r>
      <w:r>
        <w:rPr>
          <w:rFonts w:ascii="Times New Roman" w:eastAsia="Times New Roman" w:hAnsi="Times New Roman" w:cs="Times New Roman"/>
          <w:sz w:val="22"/>
        </w:rPr>
        <w:t>Phylomatic: tree assembly for applied phylogenetics</w:t>
      </w:r>
      <w:r>
        <w:rPr>
          <w:rFonts w:ascii="Times New Roman" w:eastAsia="Times New Roman" w:hAnsi="Times New Roman" w:cs="Times New Roman"/>
          <w:i/>
          <w:sz w:val="22"/>
        </w:rPr>
        <w:t>. Molecula</w:t>
      </w:r>
      <w:r>
        <w:rPr>
          <w:rFonts w:ascii="Times New Roman" w:eastAsia="Times New Roman" w:hAnsi="Times New Roman" w:cs="Times New Roman"/>
          <w:i/>
          <w:sz w:val="22"/>
        </w:rPr>
        <w:t xml:space="preserve">r Ecology Notes </w:t>
      </w:r>
      <w:r>
        <w:rPr>
          <w:rFonts w:ascii="Times New Roman" w:eastAsia="Times New Roman" w:hAnsi="Times New Roman" w:cs="Times New Roman"/>
          <w:b/>
          <w:sz w:val="22"/>
        </w:rPr>
        <w:t>5</w:t>
      </w:r>
      <w:r>
        <w:rPr>
          <w:rFonts w:ascii="Times New Roman" w:eastAsia="Times New Roman" w:hAnsi="Times New Roman" w:cs="Times New Roman"/>
          <w:sz w:val="22"/>
        </w:rPr>
        <w:t>:</w:t>
      </w:r>
      <w:r>
        <w:rPr>
          <w:rFonts w:ascii="Times New Roman" w:eastAsia="Times New Roman" w:hAnsi="Times New Roman" w:cs="Times New Roman"/>
          <w:sz w:val="22"/>
        </w:rPr>
        <w:t>181</w:t>
      </w:r>
      <w:r>
        <w:rPr>
          <w:rFonts w:ascii="Times New Roman" w:eastAsia="Times New Roman" w:hAnsi="Times New Roman" w:cs="Times New Roman"/>
          <w:i/>
          <w:sz w:val="22"/>
        </w:rPr>
        <w:t>–</w:t>
      </w:r>
      <w:r>
        <w:rPr>
          <w:rFonts w:ascii="Times New Roman" w:eastAsia="Times New Roman" w:hAnsi="Times New Roman" w:cs="Times New Roman"/>
          <w:sz w:val="22"/>
        </w:rPr>
        <w:t>183</w:t>
      </w:r>
      <w:r>
        <w:rPr>
          <w:rFonts w:ascii="Times New Roman" w:eastAsia="Times New Roman" w:hAnsi="Times New Roman" w:cs="Times New Roman"/>
          <w:sz w:val="22"/>
        </w:rPr>
        <w:t>.</w:t>
      </w:r>
    </w:p>
    <w:p w14:paraId="4EBD0783" w14:textId="77777777" w:rsidR="00D75D24" w:rsidRDefault="00D75D24">
      <w:pPr>
        <w:spacing w:line="480" w:lineRule="auto"/>
        <w:jc w:val="both"/>
      </w:pPr>
    </w:p>
    <w:p w14:paraId="44D5FC63" w14:textId="77777777" w:rsidR="00D75D24" w:rsidRDefault="006657BE">
      <w:pPr>
        <w:spacing w:line="480" w:lineRule="auto"/>
      </w:pPr>
      <w:r>
        <w:rPr>
          <w:rFonts w:ascii="Times New Roman" w:eastAsia="Times New Roman" w:hAnsi="Times New Roman" w:cs="Times New Roman"/>
          <w:sz w:val="22"/>
        </w:rPr>
        <w:t xml:space="preserve">Wikström, N., Savolainen, V. &amp; Chase, M. W. </w:t>
      </w:r>
      <w:r>
        <w:rPr>
          <w:rFonts w:ascii="Times New Roman" w:eastAsia="Times New Roman" w:hAnsi="Times New Roman" w:cs="Times New Roman"/>
          <w:sz w:val="22"/>
        </w:rPr>
        <w:t>2001.</w:t>
      </w:r>
      <w:r>
        <w:rPr>
          <w:rFonts w:ascii="Times New Roman" w:eastAsia="Times New Roman" w:hAnsi="Times New Roman" w:cs="Times New Roman"/>
          <w:i/>
          <w:sz w:val="22"/>
        </w:rPr>
        <w:t xml:space="preserve"> </w:t>
      </w:r>
      <w:r>
        <w:rPr>
          <w:rFonts w:ascii="Times New Roman" w:eastAsia="Times New Roman" w:hAnsi="Times New Roman" w:cs="Times New Roman"/>
        </w:rPr>
        <w:t>Evolution of the angiosperms: calibrating the family tree.</w:t>
      </w:r>
      <w:r>
        <w:rPr>
          <w:rFonts w:ascii="Times New Roman" w:eastAsia="Times New Roman" w:hAnsi="Times New Roman" w:cs="Times New Roman"/>
          <w:i/>
        </w:rPr>
        <w:t xml:space="preserve"> </w:t>
      </w:r>
      <w:r>
        <w:rPr>
          <w:rFonts w:ascii="Times New Roman" w:eastAsia="Times New Roman" w:hAnsi="Times New Roman" w:cs="Times New Roman"/>
          <w:i/>
          <w:highlight w:val="white"/>
        </w:rPr>
        <w:t>Proceedings of the Royal</w:t>
      </w:r>
      <w:r>
        <w:rPr>
          <w:rFonts w:ascii="Times New Roman" w:eastAsia="Times New Roman" w:hAnsi="Times New Roman" w:cs="Times New Roman"/>
          <w:i/>
          <w:sz w:val="22"/>
          <w:highlight w:val="white"/>
        </w:rPr>
        <w:t> </w:t>
      </w:r>
      <w:r>
        <w:rPr>
          <w:rFonts w:ascii="Times New Roman" w:eastAsia="Times New Roman" w:hAnsi="Times New Roman" w:cs="Times New Roman"/>
          <w:sz w:val="22"/>
          <w:highlight w:val="white"/>
        </w:rPr>
        <w:t>Society</w:t>
      </w:r>
      <w:r>
        <w:rPr>
          <w:rFonts w:ascii="Times New Roman" w:eastAsia="Times New Roman" w:hAnsi="Times New Roman" w:cs="Times New Roman"/>
          <w:sz w:val="22"/>
        </w:rPr>
        <w:t xml:space="preserve"> </w:t>
      </w:r>
      <w:r>
        <w:rPr>
          <w:rFonts w:ascii="Times New Roman" w:eastAsia="Times New Roman" w:hAnsi="Times New Roman" w:cs="Times New Roman"/>
          <w:i/>
          <w:sz w:val="22"/>
        </w:rPr>
        <w:t>London B</w:t>
      </w:r>
      <w:r>
        <w:rPr>
          <w:rFonts w:ascii="Times New Roman" w:eastAsia="Times New Roman" w:hAnsi="Times New Roman" w:cs="Times New Roman"/>
          <w:sz w:val="22"/>
        </w:rPr>
        <w:t xml:space="preserve"> </w:t>
      </w:r>
      <w:r>
        <w:rPr>
          <w:rFonts w:ascii="Times New Roman" w:eastAsia="Times New Roman" w:hAnsi="Times New Roman" w:cs="Times New Roman"/>
          <w:b/>
          <w:sz w:val="22"/>
        </w:rPr>
        <w:t>268</w:t>
      </w:r>
      <w:r>
        <w:rPr>
          <w:rFonts w:ascii="Times New Roman" w:eastAsia="Times New Roman" w:hAnsi="Times New Roman" w:cs="Times New Roman"/>
          <w:sz w:val="22"/>
        </w:rPr>
        <w:t>:</w:t>
      </w:r>
      <w:r>
        <w:rPr>
          <w:rFonts w:ascii="Times New Roman" w:eastAsia="Times New Roman" w:hAnsi="Times New Roman" w:cs="Times New Roman"/>
          <w:sz w:val="22"/>
        </w:rPr>
        <w:t>2211</w:t>
      </w:r>
      <w:r>
        <w:rPr>
          <w:rFonts w:ascii="Times New Roman" w:eastAsia="Times New Roman" w:hAnsi="Times New Roman" w:cs="Times New Roman"/>
          <w:sz w:val="22"/>
        </w:rPr>
        <w:t>–2220.</w:t>
      </w:r>
    </w:p>
    <w:p w14:paraId="60404CF6" w14:textId="77777777" w:rsidR="00D75D24" w:rsidRDefault="00D75D24">
      <w:pPr>
        <w:spacing w:line="480" w:lineRule="auto"/>
      </w:pPr>
    </w:p>
    <w:p w14:paraId="1DD561E5" w14:textId="77777777" w:rsidR="00D75D24" w:rsidRDefault="006657BE">
      <w:pPr>
        <w:spacing w:line="480" w:lineRule="auto"/>
      </w:pPr>
      <w:r>
        <w:rPr>
          <w:rFonts w:ascii="Times New Roman" w:eastAsia="Times New Roman" w:hAnsi="Times New Roman" w:cs="Times New Roman"/>
          <w:sz w:val="22"/>
          <w:highlight w:val="white"/>
        </w:rPr>
        <w:t>Zuidema, P.</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Jongejans, E.</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Chien, P.D.</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During, H.J. </w:t>
      </w:r>
      <w:r>
        <w:rPr>
          <w:rFonts w:ascii="Times New Roman" w:eastAsia="Times New Roman" w:hAnsi="Times New Roman" w:cs="Times New Roman"/>
          <w:highlight w:val="white"/>
        </w:rPr>
        <w:t>&amp;</w:t>
      </w:r>
      <w:r>
        <w:rPr>
          <w:rFonts w:ascii="Times New Roman" w:eastAsia="Times New Roman" w:hAnsi="Times New Roman" w:cs="Times New Roman"/>
          <w:sz w:val="22"/>
          <w:highlight w:val="white"/>
        </w:rPr>
        <w:t> Schieving, F. 2010</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Integral projection models for trees: a new parameterization method and a validation of model output</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 </w:t>
      </w:r>
      <w:r>
        <w:rPr>
          <w:rFonts w:ascii="Times New Roman" w:eastAsia="Times New Roman" w:hAnsi="Times New Roman" w:cs="Times New Roman"/>
          <w:i/>
          <w:sz w:val="22"/>
          <w:highlight w:val="white"/>
        </w:rPr>
        <w:t>Journal of Ecology</w:t>
      </w:r>
      <w:r>
        <w:rPr>
          <w:rFonts w:ascii="Times New Roman" w:eastAsia="Times New Roman" w:hAnsi="Times New Roman" w:cs="Times New Roman"/>
          <w:sz w:val="22"/>
          <w:highlight w:val="white"/>
        </w:rPr>
        <w:t> </w:t>
      </w:r>
      <w:r>
        <w:rPr>
          <w:rFonts w:ascii="Times New Roman" w:eastAsia="Times New Roman" w:hAnsi="Times New Roman" w:cs="Times New Roman"/>
          <w:b/>
          <w:sz w:val="22"/>
          <w:highlight w:val="white"/>
        </w:rPr>
        <w:t>98</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345</w:t>
      </w:r>
      <w:r>
        <w:rPr>
          <w:rFonts w:ascii="Times New Roman" w:eastAsia="Times New Roman" w:hAnsi="Times New Roman" w:cs="Times New Roman"/>
          <w:highlight w:val="white"/>
        </w:rPr>
        <w:t>–</w:t>
      </w:r>
      <w:r>
        <w:rPr>
          <w:rFonts w:ascii="Times New Roman" w:eastAsia="Times New Roman" w:hAnsi="Times New Roman" w:cs="Times New Roman"/>
          <w:sz w:val="22"/>
          <w:highlight w:val="white"/>
        </w:rPr>
        <w:t>355</w:t>
      </w:r>
      <w:r>
        <w:rPr>
          <w:rFonts w:ascii="Times New Roman" w:eastAsia="Times New Roman" w:hAnsi="Times New Roman" w:cs="Times New Roman"/>
          <w:highlight w:val="white"/>
        </w:rPr>
        <w:t>.</w:t>
      </w:r>
    </w:p>
    <w:sectPr w:rsidR="00D75D24">
      <w:footerReference w:type="default" r:id="rId20"/>
      <w:pgSz w:w="11906" w:h="16838"/>
      <w:pgMar w:top="1417" w:right="1701" w:bottom="1417" w:left="170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 w:initials="">
    <w:p w14:paraId="1BAF56B3" w14:textId="77777777" w:rsidR="00D75D24" w:rsidRDefault="006657BE">
      <w:r>
        <w:rPr>
          <w:rFonts w:ascii="Arial" w:eastAsia="Arial" w:hAnsi="Arial" w:cs="Arial"/>
          <w:sz w:val="22"/>
        </w:rPr>
        <w:t>Alexandre A de Oliveira:</w:t>
      </w:r>
    </w:p>
    <w:p w14:paraId="309DC0AF" w14:textId="77777777" w:rsidR="00D75D24" w:rsidRDefault="006657BE">
      <w:r>
        <w:rPr>
          <w:rFonts w:ascii="Arial" w:eastAsia="Arial" w:hAnsi="Arial" w:cs="Arial"/>
          <w:sz w:val="22"/>
        </w:rPr>
        <w:t xml:space="preserve">acho essa definição muito restrita. De onde tirou? Explicar e entender os padrões de diversidade não é só uma parte da Ecologia? O que me diz do estudo de dinâmica de populações e de estudos de viabilidade de pescado, por exemplo? </w:t>
      </w:r>
      <w:r>
        <w:rPr>
          <w:rFonts w:ascii="Arial" w:eastAsia="Arial" w:hAnsi="Arial" w:cs="Arial"/>
          <w:sz w:val="22"/>
        </w:rPr>
        <w:t>Não é ecologia na sua definição.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9DC0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CE95B" w14:textId="77777777" w:rsidR="006657BE" w:rsidRDefault="006657BE">
      <w:r>
        <w:separator/>
      </w:r>
    </w:p>
  </w:endnote>
  <w:endnote w:type="continuationSeparator" w:id="0">
    <w:p w14:paraId="0F19E6D2" w14:textId="77777777" w:rsidR="006657BE" w:rsidRDefault="0066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E533" w14:textId="77777777" w:rsidR="00D75D24" w:rsidRDefault="006657BE">
    <w:pPr>
      <w:tabs>
        <w:tab w:val="center" w:pos="4252"/>
        <w:tab w:val="right" w:pos="8504"/>
      </w:tabs>
      <w:jc w:val="right"/>
    </w:pPr>
    <w:r>
      <w:fldChar w:fldCharType="begin"/>
    </w:r>
    <w:r>
      <w:instrText>PAGE</w:instrText>
    </w:r>
    <w:r>
      <w:fldChar w:fldCharType="separate"/>
    </w:r>
    <w:r w:rsidR="0065520E">
      <w:rPr>
        <w:noProof/>
      </w:rPr>
      <w:t>3</w:t>
    </w:r>
    <w:r>
      <w:fldChar w:fldCharType="end"/>
    </w:r>
  </w:p>
  <w:p w14:paraId="58B683E8" w14:textId="77777777" w:rsidR="00D75D24" w:rsidRDefault="00D75D24">
    <w:pPr>
      <w:tabs>
        <w:tab w:val="center" w:pos="4252"/>
        <w:tab w:val="right"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AD308" w14:textId="77777777" w:rsidR="006657BE" w:rsidRDefault="006657BE">
      <w:r>
        <w:separator/>
      </w:r>
    </w:p>
  </w:footnote>
  <w:footnote w:type="continuationSeparator" w:id="0">
    <w:p w14:paraId="3F3A8056" w14:textId="77777777" w:rsidR="006657BE" w:rsidRDefault="00665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B4399"/>
    <w:multiLevelType w:val="multilevel"/>
    <w:tmpl w:val="F9B2E04A"/>
    <w:lvl w:ilvl="0">
      <w:start w:val="1"/>
      <w:numFmt w:val="bullet"/>
      <w:lvlText w:val="●"/>
      <w:lvlJc w:val="left"/>
      <w:pPr>
        <w:ind w:left="1428" w:firstLine="1068"/>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48" w:firstLine="1788"/>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68" w:firstLine="2508"/>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588" w:firstLine="3228"/>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08" w:firstLine="3948"/>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28" w:firstLine="4668"/>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48" w:firstLine="5388"/>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68" w:firstLine="6108"/>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188" w:firstLine="6828"/>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75D24"/>
    <w:rsid w:val="0065520E"/>
    <w:rsid w:val="006657BE"/>
    <w:rsid w:val="00D75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3A4A"/>
  <w15:docId w15:val="{DC8F3A7E-26A8-4063-855D-BA88FB27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w:eastAsia="Times" w:hAnsi="Times" w:cs="Times"/>
      <w:color w:val="000000"/>
      <w:sz w:val="24"/>
    </w:rPr>
  </w:style>
  <w:style w:type="paragraph" w:styleId="Ttulo1">
    <w:name w:val="heading 1"/>
    <w:basedOn w:val="Normal"/>
    <w:next w:val="Normal"/>
    <w:pPr>
      <w:spacing w:before="100" w:after="100"/>
      <w:outlineLvl w:val="0"/>
    </w:pPr>
    <w:rPr>
      <w:rFonts w:ascii="Times New Roman" w:eastAsia="Times New Roman" w:hAnsi="Times New Roman" w:cs="Times New Roman"/>
      <w:b/>
      <w:sz w:val="48"/>
    </w:rPr>
  </w:style>
  <w:style w:type="paragraph" w:styleId="Ttulo2">
    <w:name w:val="heading 2"/>
    <w:basedOn w:val="Normal"/>
    <w:next w:val="Normal"/>
    <w:pPr>
      <w:spacing w:before="360" w:after="80"/>
      <w:outlineLvl w:val="1"/>
    </w:pPr>
    <w:rPr>
      <w:b/>
      <w:sz w:val="36"/>
    </w:rPr>
  </w:style>
  <w:style w:type="paragraph" w:styleId="Ttulo3">
    <w:name w:val="heading 3"/>
    <w:basedOn w:val="Normal"/>
    <w:next w:val="Normal"/>
    <w:pPr>
      <w:spacing w:before="280" w:after="80"/>
      <w:outlineLvl w:val="2"/>
    </w:pPr>
    <w:rPr>
      <w:b/>
      <w:sz w:val="28"/>
    </w:rPr>
  </w:style>
  <w:style w:type="paragraph" w:styleId="Ttulo4">
    <w:name w:val="heading 4"/>
    <w:basedOn w:val="Normal"/>
    <w:next w:val="Normal"/>
    <w:pPr>
      <w:spacing w:before="240" w:after="40"/>
      <w:outlineLvl w:val="3"/>
    </w:pPr>
    <w:rPr>
      <w:b/>
    </w:rPr>
  </w:style>
  <w:style w:type="paragraph" w:styleId="Ttulo5">
    <w:name w:val="heading 5"/>
    <w:basedOn w:val="Normal"/>
    <w:next w:val="Normal"/>
    <w:pPr>
      <w:spacing w:before="220" w:after="40"/>
      <w:outlineLvl w:val="4"/>
    </w:pPr>
    <w:rPr>
      <w:b/>
      <w:sz w:val="22"/>
    </w:rPr>
  </w:style>
  <w:style w:type="paragraph" w:styleId="Ttulo6">
    <w:name w:val="heading 6"/>
    <w:basedOn w:val="Normal"/>
    <w:next w:val="Normal"/>
    <w:pPr>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spacing w:before="480" w:after="120"/>
    </w:pPr>
    <w:rPr>
      <w:b/>
      <w:sz w:val="72"/>
    </w:rPr>
  </w:style>
  <w:style w:type="paragraph" w:styleId="Subttulo">
    <w:name w:val="Subtitle"/>
    <w:basedOn w:val="Normal"/>
    <w:next w:val="Normal"/>
    <w:pPr>
      <w:spacing w:before="360" w:after="80"/>
    </w:pPr>
    <w:rPr>
      <w:rFonts w:ascii="Georgia" w:eastAsia="Georgia" w:hAnsi="Georgia" w:cs="Georgia"/>
      <w:i/>
      <w:color w:val="666666"/>
      <w:sz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w:eastAsia="Times" w:hAnsi="Times" w:cs="Times"/>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65520E"/>
    <w:rPr>
      <w:rFonts w:ascii="Segoe UI" w:hAnsi="Segoe UI" w:cs="Segoe UI"/>
      <w:sz w:val="18"/>
      <w:szCs w:val="18"/>
    </w:rPr>
  </w:style>
  <w:style w:type="character" w:customStyle="1" w:styleId="TextodebaloChar">
    <w:name w:val="Texto de balão Char"/>
    <w:basedOn w:val="Fontepargpadro"/>
    <w:link w:val="Textodebalo"/>
    <w:uiPriority w:val="99"/>
    <w:semiHidden/>
    <w:rsid w:val="0065520E"/>
    <w:rPr>
      <w:rFonts w:ascii="Segoe UI" w:eastAsia="Time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ncbi.nlm.nih.gov/genbank/" TargetMode="External"/><Relationship Id="rId18" Type="http://schemas.openxmlformats.org/officeDocument/2006/relationships/hyperlink" Target="http://www.srcosmos.gr/srcosmos/generic_pinakas.aspx?pinakas=cited_refs&amp;alpharef=Legendre%20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ecofog.gf/Bridge/" TargetMode="External"/><Relationship Id="rId17" Type="http://schemas.openxmlformats.org/officeDocument/2006/relationships/hyperlink" Target="http://www.srcosmos.gr/srcosmos/generic_pinakas.aspx?pinakas=cited_refs&amp;alpharef=Legendre%20P" TargetMode="External"/><Relationship Id="rId2" Type="http://schemas.openxmlformats.org/officeDocument/2006/relationships/styles" Target="styles.xml"/><Relationship Id="rId16" Type="http://schemas.openxmlformats.org/officeDocument/2006/relationships/hyperlink" Target="http://www.genecodes.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genbank/"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ecofog.gf/Bridge/" TargetMode="External"/><Relationship Id="rId19" Type="http://schemas.openxmlformats.org/officeDocument/2006/relationships/hyperlink" Target="http://www.r-project.org" TargetMode="External"/><Relationship Id="rId4" Type="http://schemas.openxmlformats.org/officeDocument/2006/relationships/webSettings" Target="webSettings.xml"/><Relationship Id="rId9" Type="http://schemas.openxmlformats.org/officeDocument/2006/relationships/hyperlink" Target="http://www.ctfs.si.ed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9124</Words>
  <Characters>49270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Boneco_02_04_13AAO.docx.docx</vt:lpstr>
    </vt:vector>
  </TitlesOfParts>
  <Company>Microsoft</Company>
  <LinksUpToDate>false</LinksUpToDate>
  <CharactersWithSpaces>58278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Boneco_02_04_13AAO.docx.docx</dc:title>
  <dc:creator>Gabriel Frey</dc:creator>
  <cp:lastModifiedBy>Gabriel Frey</cp:lastModifiedBy>
  <cp:revision>2</cp:revision>
  <dcterms:created xsi:type="dcterms:W3CDTF">2013-04-26T14:53:00Z</dcterms:created>
  <dcterms:modified xsi:type="dcterms:W3CDTF">2013-04-26T14:53:00Z</dcterms:modified>
</cp:coreProperties>
</file>