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DB13B" w14:textId="77777777" w:rsidR="004F3BD8" w:rsidRPr="002A3EE2" w:rsidRDefault="004F3BD8" w:rsidP="00B00A6A">
      <w:pPr>
        <w:spacing w:line="480" w:lineRule="auto"/>
        <w:jc w:val="center"/>
        <w:rPr>
          <w:sz w:val="36"/>
        </w:rPr>
      </w:pPr>
      <w:bookmarkStart w:id="0" w:name="_GoBack"/>
      <w:bookmarkEnd w:id="0"/>
      <w:r w:rsidRPr="002A3EE2">
        <w:rPr>
          <w:sz w:val="36"/>
        </w:rPr>
        <w:t>Gabriel Ponzoni Frey</w:t>
      </w:r>
    </w:p>
    <w:p w14:paraId="5B088578" w14:textId="77777777" w:rsidR="004F3BD8" w:rsidRPr="002A3EE2" w:rsidRDefault="004F3BD8" w:rsidP="00B00A6A">
      <w:pPr>
        <w:spacing w:line="480" w:lineRule="auto"/>
        <w:jc w:val="both"/>
        <w:rPr>
          <w:sz w:val="36"/>
        </w:rPr>
      </w:pPr>
    </w:p>
    <w:p w14:paraId="70F52CB9" w14:textId="77777777" w:rsidR="004F3BD8" w:rsidRPr="002A3EE2" w:rsidRDefault="004F3BD8" w:rsidP="00B00A6A">
      <w:pPr>
        <w:spacing w:line="480" w:lineRule="auto"/>
        <w:jc w:val="both"/>
        <w:rPr>
          <w:sz w:val="36"/>
        </w:rPr>
      </w:pPr>
    </w:p>
    <w:p w14:paraId="71A2D718" w14:textId="77777777" w:rsidR="004F3BD8" w:rsidRDefault="004F3BD8" w:rsidP="00B00A6A">
      <w:pPr>
        <w:spacing w:line="480" w:lineRule="auto"/>
        <w:rPr>
          <w:sz w:val="28"/>
        </w:rPr>
      </w:pPr>
    </w:p>
    <w:p w14:paraId="1745920E" w14:textId="77777777" w:rsidR="00E82A57" w:rsidRDefault="00E82A57" w:rsidP="00E82A57">
      <w:pPr>
        <w:spacing w:line="480" w:lineRule="auto"/>
        <w:jc w:val="center"/>
        <w:rPr>
          <w:sz w:val="36"/>
        </w:rPr>
      </w:pPr>
    </w:p>
    <w:p w14:paraId="2BCDF53B" w14:textId="77777777" w:rsidR="00E82A57" w:rsidRPr="002A3EE2" w:rsidRDefault="00E82A57" w:rsidP="00E82A57">
      <w:pPr>
        <w:spacing w:line="480" w:lineRule="auto"/>
        <w:jc w:val="center"/>
        <w:rPr>
          <w:sz w:val="28"/>
        </w:rPr>
      </w:pPr>
      <w:r>
        <w:rPr>
          <w:sz w:val="36"/>
        </w:rPr>
        <w:t xml:space="preserve">Estrutura filogenética e demografia de árvores em uma floresta </w:t>
      </w:r>
      <w:r w:rsidRPr="002A3EE2">
        <w:rPr>
          <w:sz w:val="36"/>
        </w:rPr>
        <w:t>de Restinga</w:t>
      </w:r>
    </w:p>
    <w:p w14:paraId="3A815DAC" w14:textId="77777777" w:rsidR="007A0C3A" w:rsidRPr="002A3EE2" w:rsidRDefault="007A0C3A" w:rsidP="00B00A6A">
      <w:pPr>
        <w:spacing w:line="480" w:lineRule="auto"/>
        <w:rPr>
          <w:sz w:val="28"/>
        </w:rPr>
      </w:pPr>
    </w:p>
    <w:p w14:paraId="3EB9B4CC" w14:textId="3FBA00A8" w:rsidR="004F3BD8" w:rsidRDefault="004F3BD8" w:rsidP="007A0C3A">
      <w:pPr>
        <w:spacing w:line="480" w:lineRule="auto"/>
        <w:jc w:val="center"/>
        <w:rPr>
          <w:sz w:val="28"/>
        </w:rPr>
      </w:pPr>
    </w:p>
    <w:p w14:paraId="796166B1" w14:textId="77777777" w:rsidR="004C01F3" w:rsidRDefault="004C01F3" w:rsidP="007A0C3A">
      <w:pPr>
        <w:spacing w:line="480" w:lineRule="auto"/>
        <w:jc w:val="center"/>
        <w:rPr>
          <w:noProof/>
          <w:sz w:val="28"/>
        </w:rPr>
      </w:pPr>
    </w:p>
    <w:p w14:paraId="09BA2659" w14:textId="2C82A60D" w:rsidR="004F3BD8" w:rsidRPr="002A3EE2" w:rsidRDefault="004F3BD8" w:rsidP="004C01F3">
      <w:pPr>
        <w:spacing w:line="480" w:lineRule="auto"/>
        <w:jc w:val="center"/>
        <w:rPr>
          <w:sz w:val="28"/>
        </w:rPr>
      </w:pPr>
    </w:p>
    <w:p w14:paraId="79A98E37" w14:textId="3B912999" w:rsidR="009A0C34" w:rsidRDefault="009A0C34" w:rsidP="00B00A6A">
      <w:pPr>
        <w:spacing w:line="480" w:lineRule="auto"/>
        <w:jc w:val="center"/>
        <w:rPr>
          <w:sz w:val="28"/>
        </w:rPr>
      </w:pPr>
    </w:p>
    <w:p w14:paraId="78C1DC0C" w14:textId="514D3BAB" w:rsidR="009A0C34" w:rsidRDefault="006D3711" w:rsidP="00B00A6A">
      <w:pPr>
        <w:spacing w:line="480" w:lineRule="auto"/>
        <w:jc w:val="center"/>
        <w:rPr>
          <w:sz w:val="28"/>
        </w:rPr>
      </w:pPr>
      <w:r>
        <w:rPr>
          <w:noProof/>
          <w:sz w:val="28"/>
        </w:rPr>
        <w:drawing>
          <wp:anchor distT="0" distB="0" distL="114300" distR="114300" simplePos="0" relativeHeight="251713536" behindDoc="0" locked="0" layoutInCell="1" allowOverlap="1" wp14:anchorId="0D067341" wp14:editId="153FF39D">
            <wp:simplePos x="0" y="0"/>
            <wp:positionH relativeFrom="margin">
              <wp:posOffset>1839273</wp:posOffset>
            </wp:positionH>
            <wp:positionV relativeFrom="paragraph">
              <wp:posOffset>521838</wp:posOffset>
            </wp:positionV>
            <wp:extent cx="1602319" cy="154800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abTrop.png"/>
                    <pic:cNvPicPr/>
                  </pic:nvPicPr>
                  <pic:blipFill rotWithShape="1">
                    <a:blip r:embed="rId8">
                      <a:extLst>
                        <a:ext uri="{28A0092B-C50C-407E-A947-70E740481C1C}">
                          <a14:useLocalDpi xmlns:a14="http://schemas.microsoft.com/office/drawing/2010/main" val="0"/>
                        </a:ext>
                      </a:extLst>
                    </a:blip>
                    <a:srcRect r="58372" b="16626"/>
                    <a:stretch/>
                  </pic:blipFill>
                  <pic:spPr bwMode="auto">
                    <a:xfrm>
                      <a:off x="0" y="0"/>
                      <a:ext cx="1602319" cy="1548000"/>
                    </a:xfrm>
                    <a:prstGeom prst="rect">
                      <a:avLst/>
                    </a:prstGeom>
                    <a:ln>
                      <a:noFill/>
                    </a:ln>
                    <a:extLst>
                      <a:ext uri="{53640926-AAD7-44D8-BBD7-CCE9431645EC}">
                        <a14:shadowObscured xmlns:a14="http://schemas.microsoft.com/office/drawing/2010/main"/>
                      </a:ext>
                    </a:extLst>
                  </pic:spPr>
                </pic:pic>
              </a:graphicData>
            </a:graphic>
          </wp:anchor>
        </w:drawing>
      </w:r>
    </w:p>
    <w:p w14:paraId="517178E5" w14:textId="77777777" w:rsidR="006D3711" w:rsidRDefault="006D3711" w:rsidP="00B00A6A">
      <w:pPr>
        <w:spacing w:line="480" w:lineRule="auto"/>
        <w:jc w:val="center"/>
        <w:rPr>
          <w:sz w:val="28"/>
        </w:rPr>
      </w:pPr>
    </w:p>
    <w:p w14:paraId="455DDFD3" w14:textId="6C6D1858" w:rsidR="004F3BD8" w:rsidRPr="002A3EE2" w:rsidRDefault="004F3BD8" w:rsidP="00B00A6A">
      <w:pPr>
        <w:spacing w:line="480" w:lineRule="auto"/>
        <w:jc w:val="center"/>
        <w:rPr>
          <w:sz w:val="28"/>
        </w:rPr>
      </w:pPr>
      <w:r w:rsidRPr="002A3EE2">
        <w:rPr>
          <w:sz w:val="28"/>
        </w:rPr>
        <w:t>São Paulo</w:t>
      </w:r>
    </w:p>
    <w:p w14:paraId="3D608409" w14:textId="252876D3" w:rsidR="00445AC2" w:rsidRPr="002A3EE2" w:rsidRDefault="004F3BD8" w:rsidP="00B00A6A">
      <w:pPr>
        <w:spacing w:line="480" w:lineRule="auto"/>
        <w:jc w:val="center"/>
        <w:rPr>
          <w:rFonts w:ascii="Times New Roman" w:hAnsi="Times New Roman"/>
          <w:szCs w:val="24"/>
        </w:rPr>
      </w:pPr>
      <w:r w:rsidRPr="002A3EE2">
        <w:rPr>
          <w:sz w:val="28"/>
        </w:rPr>
        <w:t>2013</w:t>
      </w:r>
    </w:p>
    <w:p w14:paraId="66ECE9BF" w14:textId="77777777" w:rsidR="00D2571C" w:rsidRPr="002A3EE2" w:rsidRDefault="00D2571C" w:rsidP="00D2571C">
      <w:pPr>
        <w:spacing w:line="480" w:lineRule="auto"/>
        <w:jc w:val="center"/>
        <w:rPr>
          <w:sz w:val="36"/>
        </w:rPr>
      </w:pPr>
      <w:r>
        <w:rPr>
          <w:rFonts w:ascii="Times New Roman" w:hAnsi="Times New Roman"/>
          <w:b/>
          <w:szCs w:val="24"/>
        </w:rPr>
        <w:br w:type="page"/>
      </w:r>
      <w:r w:rsidRPr="002A3EE2">
        <w:rPr>
          <w:sz w:val="36"/>
        </w:rPr>
        <w:lastRenderedPageBreak/>
        <w:t>Gabriel Ponzoni Frey</w:t>
      </w:r>
    </w:p>
    <w:p w14:paraId="29D0378E" w14:textId="77777777" w:rsidR="00D2571C" w:rsidRPr="002A3EE2" w:rsidRDefault="00D2571C" w:rsidP="00D2571C">
      <w:pPr>
        <w:spacing w:line="480" w:lineRule="auto"/>
        <w:jc w:val="both"/>
        <w:rPr>
          <w:sz w:val="36"/>
        </w:rPr>
      </w:pPr>
    </w:p>
    <w:p w14:paraId="18CAE976" w14:textId="77777777" w:rsidR="00D2571C" w:rsidRDefault="00D2571C" w:rsidP="00D2571C">
      <w:pPr>
        <w:spacing w:line="480" w:lineRule="auto"/>
        <w:jc w:val="both"/>
        <w:rPr>
          <w:sz w:val="36"/>
        </w:rPr>
      </w:pPr>
    </w:p>
    <w:p w14:paraId="361F56DA" w14:textId="77777777" w:rsidR="00E82A57" w:rsidRDefault="00E82A57" w:rsidP="00D2571C">
      <w:pPr>
        <w:spacing w:line="480" w:lineRule="auto"/>
        <w:jc w:val="both"/>
        <w:rPr>
          <w:sz w:val="36"/>
        </w:rPr>
      </w:pPr>
    </w:p>
    <w:p w14:paraId="6B53AFC7" w14:textId="77777777" w:rsidR="00E82A57" w:rsidRPr="002A3EE2" w:rsidRDefault="00E82A57" w:rsidP="00D2571C">
      <w:pPr>
        <w:spacing w:line="480" w:lineRule="auto"/>
        <w:jc w:val="both"/>
        <w:rPr>
          <w:sz w:val="36"/>
        </w:rPr>
      </w:pPr>
    </w:p>
    <w:p w14:paraId="10EB2A3F" w14:textId="77777777" w:rsidR="009A0C34" w:rsidRPr="002A3EE2" w:rsidRDefault="009A0C34" w:rsidP="009A0C34">
      <w:pPr>
        <w:spacing w:line="480" w:lineRule="auto"/>
        <w:jc w:val="center"/>
        <w:rPr>
          <w:sz w:val="28"/>
        </w:rPr>
      </w:pPr>
      <w:r>
        <w:rPr>
          <w:sz w:val="36"/>
        </w:rPr>
        <w:t xml:space="preserve">Estrutura filogenética e demografia de árvores em uma floresta </w:t>
      </w:r>
      <w:r w:rsidRPr="002A3EE2">
        <w:rPr>
          <w:sz w:val="36"/>
        </w:rPr>
        <w:t>de Restinga</w:t>
      </w:r>
    </w:p>
    <w:p w14:paraId="28C07919" w14:textId="77777777" w:rsidR="009A0C34" w:rsidRDefault="009A0C34" w:rsidP="009A0C34">
      <w:pPr>
        <w:spacing w:line="480" w:lineRule="auto"/>
        <w:rPr>
          <w:sz w:val="28"/>
        </w:rPr>
      </w:pPr>
    </w:p>
    <w:p w14:paraId="7AF26F1F" w14:textId="77777777" w:rsidR="009A0C34" w:rsidRPr="002A3EE2" w:rsidRDefault="009A0C34" w:rsidP="009A0C34">
      <w:pPr>
        <w:spacing w:line="480" w:lineRule="auto"/>
        <w:rPr>
          <w:sz w:val="28"/>
        </w:rPr>
      </w:pPr>
    </w:p>
    <w:p w14:paraId="06401E92" w14:textId="42AFE1F1" w:rsidR="00D2571C" w:rsidRDefault="00D2571C" w:rsidP="009A0C34">
      <w:pPr>
        <w:spacing w:line="480" w:lineRule="auto"/>
        <w:jc w:val="center"/>
        <w:rPr>
          <w:color w:val="FF0000"/>
          <w:sz w:val="36"/>
          <w:szCs w:val="36"/>
        </w:rPr>
      </w:pPr>
    </w:p>
    <w:p w14:paraId="5CCFA9E5" w14:textId="77777777" w:rsidR="009A0C34" w:rsidRPr="002A3EE2" w:rsidRDefault="009A0C34" w:rsidP="00D2571C">
      <w:pPr>
        <w:spacing w:line="480" w:lineRule="auto"/>
        <w:rPr>
          <w:sz w:val="28"/>
        </w:rPr>
      </w:pPr>
    </w:p>
    <w:p w14:paraId="76446252" w14:textId="20EB8489" w:rsidR="00D2571C" w:rsidRDefault="00D2571C" w:rsidP="009D5D2A">
      <w:pPr>
        <w:ind w:left="3540"/>
        <w:jc w:val="both"/>
        <w:rPr>
          <w:sz w:val="28"/>
        </w:rPr>
      </w:pPr>
      <w:r>
        <w:rPr>
          <w:sz w:val="28"/>
        </w:rPr>
        <w:t>Dissertação apresentada ao Instituto de Biociências da Universidade de São Paulo, para a obtenção de Título de Mestre em Ciências, na Área de Ecologia de Ecossistemas Terrestres e Aquáticos.</w:t>
      </w:r>
    </w:p>
    <w:p w14:paraId="387CDB9A" w14:textId="77777777" w:rsidR="00D2571C" w:rsidRDefault="00D2571C" w:rsidP="009D5D2A">
      <w:pPr>
        <w:ind w:left="3540"/>
        <w:jc w:val="both"/>
        <w:rPr>
          <w:sz w:val="28"/>
        </w:rPr>
      </w:pPr>
    </w:p>
    <w:p w14:paraId="3550796A" w14:textId="1F1D5DF3" w:rsidR="00D2571C" w:rsidRPr="002A3EE2" w:rsidRDefault="00D2571C" w:rsidP="009D5D2A">
      <w:pPr>
        <w:ind w:left="3540"/>
        <w:rPr>
          <w:sz w:val="28"/>
        </w:rPr>
      </w:pPr>
      <w:r>
        <w:rPr>
          <w:sz w:val="28"/>
        </w:rPr>
        <w:t>Orientador(a): Dr. Alexandre Adalardo de Oliveira</w:t>
      </w:r>
    </w:p>
    <w:p w14:paraId="6B4EB970" w14:textId="77777777" w:rsidR="00D2571C" w:rsidRPr="002A3EE2" w:rsidRDefault="00D2571C" w:rsidP="00D2571C">
      <w:pPr>
        <w:spacing w:line="480" w:lineRule="auto"/>
        <w:rPr>
          <w:sz w:val="28"/>
        </w:rPr>
      </w:pPr>
    </w:p>
    <w:p w14:paraId="43A82D18" w14:textId="77777777" w:rsidR="00D2571C" w:rsidRPr="002A3EE2" w:rsidRDefault="00D2571C" w:rsidP="00D2571C">
      <w:pPr>
        <w:spacing w:line="480" w:lineRule="auto"/>
        <w:rPr>
          <w:sz w:val="28"/>
        </w:rPr>
      </w:pPr>
    </w:p>
    <w:p w14:paraId="25D6CFFB" w14:textId="77777777" w:rsidR="00D2571C" w:rsidRPr="002A3EE2" w:rsidRDefault="00D2571C" w:rsidP="00D2571C">
      <w:pPr>
        <w:spacing w:line="480" w:lineRule="auto"/>
        <w:jc w:val="center"/>
        <w:rPr>
          <w:sz w:val="28"/>
        </w:rPr>
      </w:pPr>
      <w:r w:rsidRPr="002A3EE2">
        <w:rPr>
          <w:sz w:val="28"/>
        </w:rPr>
        <w:t>São Paulo</w:t>
      </w:r>
    </w:p>
    <w:p w14:paraId="4B505C0A" w14:textId="3CF596FE" w:rsidR="00D2571C" w:rsidRDefault="00D2571C" w:rsidP="00D2571C">
      <w:pPr>
        <w:overflowPunct/>
        <w:autoSpaceDE/>
        <w:autoSpaceDN/>
        <w:adjustRightInd/>
        <w:spacing w:after="160" w:line="259" w:lineRule="auto"/>
        <w:jc w:val="center"/>
        <w:textAlignment w:val="auto"/>
        <w:rPr>
          <w:rFonts w:ascii="Times New Roman" w:hAnsi="Times New Roman"/>
          <w:b/>
          <w:szCs w:val="24"/>
        </w:rPr>
      </w:pPr>
      <w:r w:rsidRPr="002A3EE2">
        <w:rPr>
          <w:sz w:val="28"/>
        </w:rPr>
        <w:t>2013</w:t>
      </w:r>
    </w:p>
    <w:p w14:paraId="3823D790" w14:textId="14B54844" w:rsidR="009D5D2A" w:rsidRDefault="009D5D2A" w:rsidP="009D5D2A">
      <w:pPr>
        <w:spacing w:line="360" w:lineRule="auto"/>
        <w:jc w:val="center"/>
        <w:rPr>
          <w:sz w:val="28"/>
        </w:rPr>
      </w:pPr>
      <w:r>
        <w:rPr>
          <w:rFonts w:ascii="Times New Roman" w:hAnsi="Times New Roman"/>
          <w:b/>
          <w:szCs w:val="24"/>
        </w:rPr>
        <w:br w:type="page"/>
      </w:r>
      <w:r w:rsidR="00BF4742">
        <w:rPr>
          <w:sz w:val="28"/>
        </w:rPr>
        <w:lastRenderedPageBreak/>
        <w:t xml:space="preserve"> </w:t>
      </w:r>
    </w:p>
    <w:tbl>
      <w:tblPr>
        <w:tblW w:w="0" w:type="auto"/>
        <w:tblInd w:w="199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5220"/>
        <w:gridCol w:w="270"/>
      </w:tblGrid>
      <w:tr w:rsidR="009D5D2A" w14:paraId="521FEACB" w14:textId="77777777" w:rsidTr="00B53AFF">
        <w:tc>
          <w:tcPr>
            <w:tcW w:w="720" w:type="dxa"/>
            <w:tcBorders>
              <w:top w:val="single" w:sz="6" w:space="0" w:color="auto"/>
              <w:bottom w:val="single" w:sz="6" w:space="0" w:color="auto"/>
            </w:tcBorders>
          </w:tcPr>
          <w:p w14:paraId="52118A0D" w14:textId="77777777" w:rsidR="009D5D2A" w:rsidRDefault="009D5D2A" w:rsidP="00B53AFF">
            <w:pPr>
              <w:jc w:val="both"/>
              <w:rPr>
                <w:sz w:val="28"/>
              </w:rPr>
            </w:pPr>
          </w:p>
        </w:tc>
        <w:tc>
          <w:tcPr>
            <w:tcW w:w="5220" w:type="dxa"/>
            <w:tcBorders>
              <w:top w:val="single" w:sz="6" w:space="0" w:color="auto"/>
              <w:bottom w:val="single" w:sz="6" w:space="0" w:color="auto"/>
            </w:tcBorders>
          </w:tcPr>
          <w:p w14:paraId="05E9ED4B" w14:textId="77777777" w:rsidR="009D5D2A" w:rsidRDefault="009D5D2A" w:rsidP="00B53AFF">
            <w:pPr>
              <w:rPr>
                <w:sz w:val="28"/>
              </w:rPr>
            </w:pPr>
          </w:p>
          <w:p w14:paraId="7A40FE2E" w14:textId="2A259DE1" w:rsidR="009D5D2A" w:rsidRDefault="009D5D2A" w:rsidP="00B53AFF">
            <w:pPr>
              <w:rPr>
                <w:sz w:val="28"/>
              </w:rPr>
            </w:pPr>
            <w:r>
              <w:rPr>
                <w:sz w:val="28"/>
              </w:rPr>
              <w:t>Ponzoni Frey, Gabriel</w:t>
            </w:r>
          </w:p>
          <w:p w14:paraId="2A6423CC" w14:textId="634EA3DB" w:rsidR="009D5D2A" w:rsidRPr="005849E6" w:rsidRDefault="009D5D2A" w:rsidP="00B53AFF">
            <w:pPr>
              <w:rPr>
                <w:sz w:val="28"/>
              </w:rPr>
            </w:pPr>
            <w:r>
              <w:rPr>
                <w:sz w:val="28"/>
              </w:rPr>
              <w:tab/>
            </w:r>
            <w:r w:rsidR="009A0C34" w:rsidRPr="008E4CAF">
              <w:rPr>
                <w:sz w:val="28"/>
              </w:rPr>
              <w:t xml:space="preserve">Estrutura filogenética e demografia de </w:t>
            </w:r>
            <w:r w:rsidR="009A0C34" w:rsidRPr="005849E6">
              <w:rPr>
                <w:sz w:val="28"/>
              </w:rPr>
              <w:t>árvores em uma floresta de Restinga</w:t>
            </w:r>
          </w:p>
          <w:p w14:paraId="5EBE10F7" w14:textId="2D541BD8" w:rsidR="009D5D2A" w:rsidRPr="005849E6" w:rsidRDefault="009D5D2A" w:rsidP="00B53AFF">
            <w:pPr>
              <w:rPr>
                <w:sz w:val="28"/>
              </w:rPr>
            </w:pPr>
            <w:r w:rsidRPr="005849E6">
              <w:rPr>
                <w:sz w:val="28"/>
              </w:rPr>
              <w:tab/>
            </w:r>
            <w:r w:rsidR="00A6587F" w:rsidRPr="005849E6">
              <w:rPr>
                <w:sz w:val="28"/>
              </w:rPr>
              <w:t>69</w:t>
            </w:r>
            <w:r w:rsidR="00642EB5" w:rsidRPr="005849E6">
              <w:rPr>
                <w:sz w:val="28"/>
              </w:rPr>
              <w:t xml:space="preserve"> páginas</w:t>
            </w:r>
          </w:p>
          <w:p w14:paraId="3C9DB4FD" w14:textId="77777777" w:rsidR="009D5D2A" w:rsidRDefault="009D5D2A" w:rsidP="00B53AFF">
            <w:pPr>
              <w:rPr>
                <w:sz w:val="28"/>
              </w:rPr>
            </w:pPr>
          </w:p>
          <w:p w14:paraId="09351EE9" w14:textId="62D43F25" w:rsidR="009D5D2A" w:rsidRDefault="009D5D2A" w:rsidP="00B53AFF">
            <w:pPr>
              <w:rPr>
                <w:sz w:val="28"/>
              </w:rPr>
            </w:pPr>
            <w:r>
              <w:rPr>
                <w:sz w:val="28"/>
              </w:rPr>
              <w:tab/>
              <w:t>Dissertação (Mestrado) - Instituto de Biociências da Universidade de São Paulo. Departamento de Ecologia.</w:t>
            </w:r>
          </w:p>
          <w:p w14:paraId="55EF91AE" w14:textId="77777777" w:rsidR="009D5D2A" w:rsidRDefault="009D5D2A" w:rsidP="00B53AFF">
            <w:pPr>
              <w:rPr>
                <w:sz w:val="28"/>
              </w:rPr>
            </w:pPr>
          </w:p>
          <w:p w14:paraId="03327D21" w14:textId="6848DA66" w:rsidR="009D5D2A" w:rsidRDefault="009D5D2A" w:rsidP="00B53AFF">
            <w:pPr>
              <w:rPr>
                <w:sz w:val="28"/>
              </w:rPr>
            </w:pPr>
            <w:r>
              <w:rPr>
                <w:sz w:val="28"/>
              </w:rPr>
              <w:tab/>
              <w:t xml:space="preserve">1. Estrutura </w:t>
            </w:r>
            <w:r w:rsidR="008861CA">
              <w:rPr>
                <w:sz w:val="28"/>
              </w:rPr>
              <w:t>d</w:t>
            </w:r>
            <w:r w:rsidR="008E6C5E">
              <w:rPr>
                <w:sz w:val="28"/>
              </w:rPr>
              <w:t>a</w:t>
            </w:r>
            <w:r w:rsidR="008861CA">
              <w:rPr>
                <w:sz w:val="28"/>
              </w:rPr>
              <w:t xml:space="preserve"> comunidade vegetal</w:t>
            </w:r>
            <w:r>
              <w:rPr>
                <w:sz w:val="28"/>
              </w:rPr>
              <w:t xml:space="preserve"> 2. </w:t>
            </w:r>
            <w:r w:rsidR="00B35215">
              <w:rPr>
                <w:sz w:val="28"/>
              </w:rPr>
              <w:t>Análise de elasticidade</w:t>
            </w:r>
            <w:r w:rsidR="00F042BB">
              <w:rPr>
                <w:sz w:val="28"/>
              </w:rPr>
              <w:t xml:space="preserve"> </w:t>
            </w:r>
            <w:r>
              <w:rPr>
                <w:sz w:val="28"/>
              </w:rPr>
              <w:t>3. Árvores tropicais 4. Estratégia</w:t>
            </w:r>
            <w:r w:rsidR="008861CA">
              <w:rPr>
                <w:sz w:val="28"/>
              </w:rPr>
              <w:t>s</w:t>
            </w:r>
            <w:r>
              <w:rPr>
                <w:sz w:val="28"/>
              </w:rPr>
              <w:t xml:space="preserve"> ecológica</w:t>
            </w:r>
            <w:r w:rsidR="008861CA">
              <w:rPr>
                <w:sz w:val="28"/>
              </w:rPr>
              <w:t>s</w:t>
            </w:r>
          </w:p>
          <w:p w14:paraId="62B4B386" w14:textId="42F70BD8" w:rsidR="009D5D2A" w:rsidRDefault="009D5D2A" w:rsidP="00B53AFF">
            <w:pPr>
              <w:rPr>
                <w:sz w:val="28"/>
              </w:rPr>
            </w:pPr>
            <w:r>
              <w:rPr>
                <w:sz w:val="28"/>
              </w:rPr>
              <w:t>I. Universidade de São Paulo. Instituto de Biociências. Departamento de Ecologia.</w:t>
            </w:r>
          </w:p>
          <w:p w14:paraId="49580A6C" w14:textId="77777777" w:rsidR="009D5D2A" w:rsidRDefault="009D5D2A" w:rsidP="00B53AFF">
            <w:pPr>
              <w:spacing w:line="360" w:lineRule="auto"/>
              <w:rPr>
                <w:sz w:val="28"/>
              </w:rPr>
            </w:pPr>
          </w:p>
        </w:tc>
        <w:tc>
          <w:tcPr>
            <w:tcW w:w="270" w:type="dxa"/>
            <w:tcBorders>
              <w:top w:val="single" w:sz="6" w:space="0" w:color="auto"/>
              <w:bottom w:val="single" w:sz="6" w:space="0" w:color="auto"/>
            </w:tcBorders>
          </w:tcPr>
          <w:p w14:paraId="5194BCE8" w14:textId="77777777" w:rsidR="009D5D2A" w:rsidRDefault="009D5D2A" w:rsidP="00B53AFF">
            <w:pPr>
              <w:jc w:val="both"/>
              <w:rPr>
                <w:sz w:val="28"/>
              </w:rPr>
            </w:pPr>
          </w:p>
        </w:tc>
      </w:tr>
    </w:tbl>
    <w:p w14:paraId="2D7F57C5" w14:textId="77777777" w:rsidR="009D5D2A" w:rsidRDefault="009D5D2A" w:rsidP="009D5D2A">
      <w:pPr>
        <w:spacing w:line="360" w:lineRule="auto"/>
        <w:jc w:val="center"/>
        <w:rPr>
          <w:sz w:val="28"/>
        </w:rPr>
      </w:pPr>
    </w:p>
    <w:p w14:paraId="0956FB3C" w14:textId="77777777" w:rsidR="009D5D2A" w:rsidRDefault="009D5D2A" w:rsidP="009D5D2A">
      <w:pPr>
        <w:spacing w:line="360" w:lineRule="auto"/>
        <w:jc w:val="center"/>
        <w:rPr>
          <w:sz w:val="28"/>
        </w:rPr>
      </w:pPr>
      <w:r>
        <w:rPr>
          <w:sz w:val="36"/>
        </w:rPr>
        <w:t>Comissão Julgadora</w:t>
      </w:r>
      <w:r>
        <w:rPr>
          <w:sz w:val="28"/>
        </w:rPr>
        <w:t>:</w:t>
      </w:r>
    </w:p>
    <w:p w14:paraId="68F0D807" w14:textId="77777777" w:rsidR="009D5D2A" w:rsidRDefault="009D5D2A" w:rsidP="009D5D2A">
      <w:pPr>
        <w:spacing w:line="360" w:lineRule="auto"/>
        <w:jc w:val="center"/>
        <w:rPr>
          <w:sz w:val="28"/>
        </w:rPr>
      </w:pPr>
    </w:p>
    <w:p w14:paraId="7A9C7D53" w14:textId="77777777" w:rsidR="009D5D2A" w:rsidRDefault="009D5D2A" w:rsidP="009D5D2A">
      <w:pPr>
        <w:spacing w:line="360" w:lineRule="auto"/>
        <w:jc w:val="both"/>
        <w:rPr>
          <w:sz w:val="28"/>
        </w:rPr>
      </w:pPr>
    </w:p>
    <w:p w14:paraId="6080D1DC" w14:textId="77777777" w:rsidR="009D5D2A" w:rsidRDefault="009D5D2A" w:rsidP="009D5D2A">
      <w:pPr>
        <w:spacing w:line="360" w:lineRule="auto"/>
        <w:jc w:val="both"/>
        <w:rPr>
          <w:sz w:val="28"/>
        </w:rPr>
      </w:pPr>
    </w:p>
    <w:p w14:paraId="48FFD6BD" w14:textId="77777777" w:rsidR="009D5D2A" w:rsidRDefault="009D5D2A" w:rsidP="009D5D2A">
      <w:pPr>
        <w:spacing w:line="360" w:lineRule="auto"/>
        <w:jc w:val="both"/>
        <w:rPr>
          <w:sz w:val="28"/>
        </w:rPr>
      </w:pPr>
    </w:p>
    <w:p w14:paraId="19DDE721" w14:textId="77777777" w:rsidR="009D5D2A" w:rsidRDefault="009D5D2A" w:rsidP="009D5D2A">
      <w:pPr>
        <w:spacing w:line="360" w:lineRule="auto"/>
        <w:jc w:val="both"/>
        <w:rPr>
          <w:sz w:val="28"/>
        </w:rPr>
      </w:pPr>
      <w:r>
        <w:rPr>
          <w:sz w:val="28"/>
        </w:rPr>
        <w:t>________________________</w:t>
      </w:r>
      <w:r>
        <w:rPr>
          <w:sz w:val="28"/>
        </w:rPr>
        <w:tab/>
      </w:r>
      <w:r>
        <w:rPr>
          <w:sz w:val="28"/>
        </w:rPr>
        <w:tab/>
      </w:r>
      <w:r>
        <w:rPr>
          <w:sz w:val="28"/>
        </w:rPr>
        <w:tab/>
        <w:t>_______________________</w:t>
      </w:r>
    </w:p>
    <w:p w14:paraId="70F8A7FD" w14:textId="77777777" w:rsidR="009D5D2A" w:rsidRDefault="009D5D2A" w:rsidP="009D5D2A">
      <w:pPr>
        <w:spacing w:line="360" w:lineRule="auto"/>
        <w:jc w:val="both"/>
        <w:rPr>
          <w:sz w:val="28"/>
        </w:rPr>
      </w:pPr>
      <w:r>
        <w:rPr>
          <w:sz w:val="22"/>
        </w:rPr>
        <w:t>Prof(a). Dr(a).</w:t>
      </w:r>
      <w:r>
        <w:rPr>
          <w:sz w:val="28"/>
        </w:rPr>
        <w:tab/>
      </w:r>
      <w:r>
        <w:rPr>
          <w:sz w:val="28"/>
        </w:rPr>
        <w:tab/>
      </w:r>
      <w:r>
        <w:rPr>
          <w:sz w:val="28"/>
        </w:rPr>
        <w:tab/>
      </w:r>
      <w:r>
        <w:rPr>
          <w:sz w:val="28"/>
        </w:rPr>
        <w:tab/>
      </w:r>
      <w:r>
        <w:rPr>
          <w:sz w:val="28"/>
        </w:rPr>
        <w:tab/>
      </w:r>
      <w:r>
        <w:rPr>
          <w:sz w:val="28"/>
        </w:rPr>
        <w:tab/>
      </w:r>
      <w:r>
        <w:rPr>
          <w:sz w:val="22"/>
        </w:rPr>
        <w:t>Prof(a). Dr(a).</w:t>
      </w:r>
    </w:p>
    <w:p w14:paraId="0E518E4C" w14:textId="77777777" w:rsidR="009D5D2A" w:rsidRDefault="009D5D2A" w:rsidP="009D5D2A">
      <w:pPr>
        <w:spacing w:line="360" w:lineRule="auto"/>
        <w:jc w:val="both"/>
        <w:rPr>
          <w:sz w:val="28"/>
        </w:rPr>
      </w:pPr>
    </w:p>
    <w:p w14:paraId="69CCB6F9" w14:textId="77777777" w:rsidR="009D5D2A" w:rsidRDefault="009D5D2A" w:rsidP="009D5D2A">
      <w:pPr>
        <w:spacing w:line="360" w:lineRule="auto"/>
        <w:jc w:val="both"/>
        <w:rPr>
          <w:sz w:val="28"/>
        </w:rPr>
      </w:pPr>
      <w:r>
        <w:rPr>
          <w:sz w:val="28"/>
        </w:rPr>
        <w:tab/>
      </w:r>
      <w:r>
        <w:rPr>
          <w:sz w:val="28"/>
        </w:rPr>
        <w:tab/>
      </w:r>
      <w:r>
        <w:rPr>
          <w:sz w:val="28"/>
        </w:rPr>
        <w:tab/>
      </w:r>
      <w:r>
        <w:rPr>
          <w:sz w:val="28"/>
        </w:rPr>
        <w:tab/>
        <w:t>______________________</w:t>
      </w:r>
    </w:p>
    <w:p w14:paraId="6D946597" w14:textId="3D943078" w:rsidR="009D5D2A" w:rsidRDefault="009D5D2A" w:rsidP="009D5D2A">
      <w:pPr>
        <w:spacing w:line="360" w:lineRule="auto"/>
        <w:jc w:val="center"/>
        <w:rPr>
          <w:sz w:val="28"/>
        </w:rPr>
      </w:pPr>
      <w:r>
        <w:rPr>
          <w:sz w:val="22"/>
        </w:rPr>
        <w:t>Prof. Dr. Alexandre Adalardo de Oliveira</w:t>
      </w:r>
    </w:p>
    <w:p w14:paraId="2562ECDE" w14:textId="79144282" w:rsidR="009D5D2A" w:rsidRDefault="009D5D2A" w:rsidP="009D5D2A">
      <w:pPr>
        <w:overflowPunct/>
        <w:autoSpaceDE/>
        <w:autoSpaceDN/>
        <w:adjustRightInd/>
        <w:spacing w:after="160" w:line="259" w:lineRule="auto"/>
        <w:jc w:val="center"/>
        <w:textAlignment w:val="auto"/>
        <w:rPr>
          <w:rFonts w:ascii="Times New Roman" w:hAnsi="Times New Roman"/>
          <w:b/>
          <w:szCs w:val="24"/>
        </w:rPr>
      </w:pPr>
      <w:r>
        <w:rPr>
          <w:sz w:val="22"/>
        </w:rPr>
        <w:t>Orientador</w:t>
      </w:r>
    </w:p>
    <w:p w14:paraId="06F08C6C" w14:textId="77777777" w:rsidR="009D5D2A" w:rsidRDefault="009D5D2A">
      <w:pPr>
        <w:overflowPunct/>
        <w:autoSpaceDE/>
        <w:autoSpaceDN/>
        <w:adjustRightInd/>
        <w:spacing w:after="160" w:line="259" w:lineRule="auto"/>
        <w:textAlignment w:val="auto"/>
        <w:rPr>
          <w:rFonts w:ascii="Times New Roman" w:hAnsi="Times New Roman"/>
          <w:b/>
          <w:szCs w:val="24"/>
        </w:rPr>
      </w:pPr>
      <w:r>
        <w:rPr>
          <w:rFonts w:ascii="Times New Roman" w:hAnsi="Times New Roman"/>
          <w:b/>
          <w:szCs w:val="24"/>
        </w:rPr>
        <w:br w:type="page"/>
      </w:r>
    </w:p>
    <w:p w14:paraId="1E244550" w14:textId="77777777" w:rsidR="004557D7" w:rsidRDefault="004557D7" w:rsidP="004557D7">
      <w:pPr>
        <w:spacing w:line="360" w:lineRule="auto"/>
        <w:jc w:val="center"/>
        <w:rPr>
          <w:sz w:val="28"/>
        </w:rPr>
      </w:pPr>
    </w:p>
    <w:p w14:paraId="7083C61B" w14:textId="77777777" w:rsidR="004557D7" w:rsidRDefault="004557D7" w:rsidP="004557D7">
      <w:pPr>
        <w:spacing w:line="360" w:lineRule="auto"/>
        <w:jc w:val="center"/>
        <w:rPr>
          <w:sz w:val="28"/>
        </w:rPr>
      </w:pPr>
    </w:p>
    <w:p w14:paraId="0A53F4EB" w14:textId="77777777" w:rsidR="004557D7" w:rsidRDefault="004557D7" w:rsidP="004557D7">
      <w:pPr>
        <w:spacing w:line="360" w:lineRule="auto"/>
        <w:jc w:val="center"/>
        <w:rPr>
          <w:sz w:val="28"/>
        </w:rPr>
      </w:pPr>
    </w:p>
    <w:p w14:paraId="51E79FA1" w14:textId="77777777" w:rsidR="004557D7" w:rsidRDefault="004557D7" w:rsidP="004557D7">
      <w:pPr>
        <w:spacing w:line="360" w:lineRule="auto"/>
        <w:jc w:val="center"/>
        <w:rPr>
          <w:sz w:val="28"/>
        </w:rPr>
      </w:pPr>
    </w:p>
    <w:p w14:paraId="3DE3CF89" w14:textId="77777777" w:rsidR="004557D7" w:rsidRDefault="004557D7" w:rsidP="004557D7">
      <w:pPr>
        <w:spacing w:line="360" w:lineRule="auto"/>
        <w:jc w:val="center"/>
        <w:rPr>
          <w:sz w:val="28"/>
        </w:rPr>
      </w:pPr>
    </w:p>
    <w:p w14:paraId="679D91C2" w14:textId="77777777" w:rsidR="004557D7" w:rsidRDefault="004557D7" w:rsidP="004557D7">
      <w:pPr>
        <w:spacing w:line="360" w:lineRule="auto"/>
        <w:jc w:val="center"/>
        <w:rPr>
          <w:sz w:val="28"/>
        </w:rPr>
      </w:pPr>
    </w:p>
    <w:p w14:paraId="22EDBB43" w14:textId="77777777" w:rsidR="004557D7" w:rsidRDefault="004557D7" w:rsidP="004557D7">
      <w:pPr>
        <w:spacing w:line="360" w:lineRule="auto"/>
        <w:jc w:val="center"/>
        <w:rPr>
          <w:sz w:val="28"/>
        </w:rPr>
      </w:pPr>
    </w:p>
    <w:p w14:paraId="1535AF84" w14:textId="77777777" w:rsidR="004557D7" w:rsidRDefault="004557D7" w:rsidP="004557D7">
      <w:pPr>
        <w:spacing w:line="360" w:lineRule="auto"/>
        <w:jc w:val="center"/>
        <w:rPr>
          <w:sz w:val="28"/>
        </w:rPr>
      </w:pPr>
    </w:p>
    <w:p w14:paraId="479B1AF1" w14:textId="77777777" w:rsidR="004557D7" w:rsidRDefault="004557D7" w:rsidP="004557D7">
      <w:pPr>
        <w:spacing w:line="360" w:lineRule="auto"/>
        <w:jc w:val="center"/>
        <w:rPr>
          <w:sz w:val="28"/>
        </w:rPr>
      </w:pPr>
    </w:p>
    <w:p w14:paraId="24656E0A" w14:textId="77777777" w:rsidR="004557D7" w:rsidRDefault="004557D7" w:rsidP="004557D7">
      <w:pPr>
        <w:spacing w:line="360" w:lineRule="auto"/>
        <w:jc w:val="center"/>
        <w:rPr>
          <w:sz w:val="28"/>
        </w:rPr>
      </w:pPr>
    </w:p>
    <w:p w14:paraId="623B2AFB" w14:textId="77777777" w:rsidR="004557D7" w:rsidRDefault="004557D7" w:rsidP="004557D7">
      <w:pPr>
        <w:spacing w:line="360" w:lineRule="auto"/>
        <w:jc w:val="center"/>
        <w:rPr>
          <w:sz w:val="28"/>
        </w:rPr>
      </w:pPr>
    </w:p>
    <w:p w14:paraId="12ECC59D" w14:textId="77777777" w:rsidR="004557D7" w:rsidRDefault="004557D7" w:rsidP="004557D7">
      <w:pPr>
        <w:spacing w:line="360" w:lineRule="auto"/>
        <w:jc w:val="center"/>
        <w:rPr>
          <w:sz w:val="28"/>
        </w:rPr>
      </w:pPr>
    </w:p>
    <w:p w14:paraId="2065D721" w14:textId="77777777" w:rsidR="004557D7" w:rsidRDefault="004557D7" w:rsidP="004557D7">
      <w:pPr>
        <w:spacing w:line="360" w:lineRule="auto"/>
        <w:jc w:val="center"/>
        <w:rPr>
          <w:sz w:val="28"/>
        </w:rPr>
      </w:pPr>
    </w:p>
    <w:p w14:paraId="7DFABE36" w14:textId="77777777" w:rsidR="004557D7" w:rsidRDefault="004557D7" w:rsidP="004557D7">
      <w:pPr>
        <w:spacing w:line="360" w:lineRule="auto"/>
        <w:jc w:val="center"/>
        <w:rPr>
          <w:sz w:val="28"/>
        </w:rPr>
      </w:pPr>
    </w:p>
    <w:p w14:paraId="17602AC9" w14:textId="77777777" w:rsidR="004557D7" w:rsidRDefault="004557D7" w:rsidP="004557D7">
      <w:pPr>
        <w:spacing w:line="360" w:lineRule="auto"/>
        <w:jc w:val="center"/>
        <w:rPr>
          <w:sz w:val="28"/>
        </w:rPr>
      </w:pPr>
    </w:p>
    <w:p w14:paraId="5F561C96" w14:textId="77777777" w:rsidR="004557D7" w:rsidRDefault="004557D7" w:rsidP="004557D7">
      <w:pPr>
        <w:spacing w:line="360" w:lineRule="auto"/>
        <w:jc w:val="center"/>
        <w:rPr>
          <w:sz w:val="28"/>
        </w:rPr>
      </w:pPr>
    </w:p>
    <w:p w14:paraId="05938FD8" w14:textId="77777777" w:rsidR="004557D7" w:rsidRDefault="004557D7" w:rsidP="004557D7">
      <w:pPr>
        <w:spacing w:line="360" w:lineRule="auto"/>
        <w:jc w:val="center"/>
        <w:rPr>
          <w:sz w:val="28"/>
        </w:rPr>
      </w:pPr>
    </w:p>
    <w:p w14:paraId="090213C9" w14:textId="77777777" w:rsidR="004557D7" w:rsidRDefault="004557D7" w:rsidP="004557D7">
      <w:pPr>
        <w:spacing w:line="360" w:lineRule="auto"/>
        <w:jc w:val="center"/>
        <w:rPr>
          <w:sz w:val="28"/>
        </w:rPr>
      </w:pPr>
    </w:p>
    <w:p w14:paraId="09A20D02" w14:textId="77777777" w:rsidR="00BF4742" w:rsidRDefault="00BF4742" w:rsidP="004557D7">
      <w:pPr>
        <w:spacing w:line="360" w:lineRule="auto"/>
        <w:jc w:val="center"/>
        <w:rPr>
          <w:sz w:val="28"/>
        </w:rPr>
      </w:pPr>
    </w:p>
    <w:p w14:paraId="28D9B0F6" w14:textId="77777777" w:rsidR="00BF4742" w:rsidRDefault="00BF4742" w:rsidP="004557D7">
      <w:pPr>
        <w:spacing w:line="360" w:lineRule="auto"/>
        <w:jc w:val="center"/>
        <w:rPr>
          <w:sz w:val="28"/>
        </w:rPr>
      </w:pPr>
    </w:p>
    <w:p w14:paraId="2FBDAFFB" w14:textId="77777777" w:rsidR="004557D7" w:rsidRDefault="004557D7" w:rsidP="004557D7">
      <w:pPr>
        <w:spacing w:line="360" w:lineRule="auto"/>
        <w:jc w:val="center"/>
        <w:rPr>
          <w:sz w:val="28"/>
        </w:rPr>
      </w:pPr>
    </w:p>
    <w:p w14:paraId="329E4955" w14:textId="01E40436" w:rsidR="004557D7" w:rsidRDefault="009F1F3E" w:rsidP="004557D7">
      <w:pPr>
        <w:spacing w:line="360" w:lineRule="auto"/>
        <w:jc w:val="right"/>
        <w:rPr>
          <w:sz w:val="28"/>
        </w:rPr>
      </w:pPr>
      <w:r>
        <w:rPr>
          <w:sz w:val="28"/>
        </w:rPr>
        <w:t xml:space="preserve">Dedico este trabalho </w:t>
      </w:r>
      <w:r w:rsidR="00840A65">
        <w:rPr>
          <w:sz w:val="28"/>
        </w:rPr>
        <w:t>aos</w:t>
      </w:r>
      <w:r>
        <w:rPr>
          <w:sz w:val="28"/>
        </w:rPr>
        <w:t xml:space="preserve"> meus pais,</w:t>
      </w:r>
    </w:p>
    <w:p w14:paraId="35EA10E9" w14:textId="77777777" w:rsidR="00840A65" w:rsidRDefault="00840A65" w:rsidP="00840A65">
      <w:pPr>
        <w:spacing w:line="360" w:lineRule="auto"/>
        <w:jc w:val="right"/>
        <w:rPr>
          <w:sz w:val="28"/>
        </w:rPr>
      </w:pPr>
      <w:r>
        <w:rPr>
          <w:sz w:val="28"/>
        </w:rPr>
        <w:t xml:space="preserve">que estão </w:t>
      </w:r>
      <w:r w:rsidR="009F1F3E">
        <w:rPr>
          <w:sz w:val="28"/>
        </w:rPr>
        <w:t>sempre presentes</w:t>
      </w:r>
      <w:r>
        <w:rPr>
          <w:sz w:val="28"/>
        </w:rPr>
        <w:t xml:space="preserve">, </w:t>
      </w:r>
    </w:p>
    <w:p w14:paraId="65FFCC38" w14:textId="6F979CDF" w:rsidR="009F1F3E" w:rsidRDefault="00840A65" w:rsidP="00840A65">
      <w:pPr>
        <w:spacing w:line="360" w:lineRule="auto"/>
        <w:jc w:val="right"/>
        <w:rPr>
          <w:sz w:val="28"/>
        </w:rPr>
      </w:pPr>
      <w:r>
        <w:rPr>
          <w:sz w:val="28"/>
        </w:rPr>
        <w:t>sempre me incentivando,</w:t>
      </w:r>
      <w:r w:rsidR="009F1F3E">
        <w:rPr>
          <w:sz w:val="28"/>
        </w:rPr>
        <w:t xml:space="preserve"> </w:t>
      </w:r>
    </w:p>
    <w:p w14:paraId="7D700084" w14:textId="266A1C3C" w:rsidR="004557D7" w:rsidRDefault="00840A65" w:rsidP="004557D7">
      <w:pPr>
        <w:spacing w:line="360" w:lineRule="auto"/>
        <w:jc w:val="right"/>
        <w:rPr>
          <w:sz w:val="28"/>
        </w:rPr>
      </w:pPr>
      <w:r>
        <w:rPr>
          <w:sz w:val="28"/>
        </w:rPr>
        <w:t>e sempre me aconselhando.</w:t>
      </w:r>
    </w:p>
    <w:p w14:paraId="71484990" w14:textId="77777777" w:rsidR="004557D7" w:rsidRDefault="004557D7" w:rsidP="004557D7">
      <w:pPr>
        <w:pBdr>
          <w:bottom w:val="single" w:sz="6" w:space="1" w:color="auto"/>
        </w:pBdr>
        <w:spacing w:line="360" w:lineRule="auto"/>
        <w:jc w:val="center"/>
        <w:rPr>
          <w:sz w:val="36"/>
        </w:rPr>
      </w:pPr>
      <w:r>
        <w:rPr>
          <w:sz w:val="28"/>
        </w:rPr>
        <w:br w:type="page"/>
      </w:r>
      <w:r>
        <w:rPr>
          <w:sz w:val="36"/>
        </w:rPr>
        <w:lastRenderedPageBreak/>
        <w:t>Agradecimentos</w:t>
      </w:r>
    </w:p>
    <w:p w14:paraId="41F78A60" w14:textId="77777777" w:rsidR="00911F37" w:rsidRDefault="00911F37" w:rsidP="00B753D2">
      <w:pPr>
        <w:jc w:val="both"/>
        <w:rPr>
          <w:color w:val="FF0000"/>
          <w:szCs w:val="24"/>
        </w:rPr>
      </w:pPr>
    </w:p>
    <w:p w14:paraId="36FAB030" w14:textId="776BE3A2" w:rsidR="00826030" w:rsidRPr="006B5FAD" w:rsidRDefault="00826030" w:rsidP="00B753D2">
      <w:pPr>
        <w:jc w:val="both"/>
        <w:rPr>
          <w:szCs w:val="24"/>
        </w:rPr>
      </w:pPr>
      <w:r w:rsidRPr="006B5FAD">
        <w:rPr>
          <w:szCs w:val="24"/>
        </w:rPr>
        <w:t xml:space="preserve">Ao Alexandre pela orientação, ensinamentos, </w:t>
      </w:r>
      <w:r w:rsidR="00F365D4" w:rsidRPr="006B5FAD">
        <w:rPr>
          <w:szCs w:val="24"/>
        </w:rPr>
        <w:t>“</w:t>
      </w:r>
      <w:r w:rsidRPr="006B5FAD">
        <w:rPr>
          <w:szCs w:val="24"/>
        </w:rPr>
        <w:t>puxões de orelha</w:t>
      </w:r>
      <w:r w:rsidR="00F365D4" w:rsidRPr="006B5FAD">
        <w:rPr>
          <w:szCs w:val="24"/>
        </w:rPr>
        <w:t>” e incentivo profissional</w:t>
      </w:r>
      <w:r w:rsidRPr="006B5FAD">
        <w:rPr>
          <w:szCs w:val="24"/>
        </w:rPr>
        <w:t>.</w:t>
      </w:r>
    </w:p>
    <w:p w14:paraId="23A37753" w14:textId="77777777" w:rsidR="004557D7" w:rsidRPr="006B5FAD" w:rsidRDefault="004557D7" w:rsidP="00B753D2">
      <w:pPr>
        <w:jc w:val="both"/>
        <w:rPr>
          <w:szCs w:val="24"/>
        </w:rPr>
      </w:pPr>
    </w:p>
    <w:p w14:paraId="73E14C64" w14:textId="7C1BC494" w:rsidR="004557D7" w:rsidRPr="006B5FAD" w:rsidRDefault="00826030" w:rsidP="00B753D2">
      <w:pPr>
        <w:jc w:val="both"/>
        <w:rPr>
          <w:szCs w:val="24"/>
        </w:rPr>
      </w:pPr>
      <w:r w:rsidRPr="006B5FAD">
        <w:rPr>
          <w:szCs w:val="24"/>
        </w:rPr>
        <w:t>À CAPES, pela bolsa de mestrado.</w:t>
      </w:r>
    </w:p>
    <w:p w14:paraId="50515F45" w14:textId="77777777" w:rsidR="00826030" w:rsidRPr="006B5FAD" w:rsidRDefault="00826030" w:rsidP="00B753D2">
      <w:pPr>
        <w:jc w:val="both"/>
        <w:rPr>
          <w:szCs w:val="24"/>
        </w:rPr>
      </w:pPr>
    </w:p>
    <w:p w14:paraId="5CC0BD7F" w14:textId="3A10FA8B" w:rsidR="00826030" w:rsidRPr="006B5FAD" w:rsidRDefault="004C01F3" w:rsidP="0077107D">
      <w:pPr>
        <w:overflowPunct/>
        <w:textAlignment w:val="auto"/>
        <w:rPr>
          <w:rFonts w:ascii="Times New Roman" w:eastAsiaTheme="minorHAnsi" w:hAnsi="Times New Roman"/>
          <w:szCs w:val="24"/>
          <w:lang w:eastAsia="en-US"/>
        </w:rPr>
      </w:pPr>
      <w:r w:rsidRPr="006B5FAD">
        <w:rPr>
          <w:rFonts w:ascii="Times New Roman" w:hAnsi="Times New Roman"/>
          <w:szCs w:val="24"/>
        </w:rPr>
        <w:t>À</w:t>
      </w:r>
      <w:r w:rsidR="00826030" w:rsidRPr="006B5FAD">
        <w:rPr>
          <w:rFonts w:ascii="Times New Roman" w:hAnsi="Times New Roman"/>
          <w:szCs w:val="24"/>
        </w:rPr>
        <w:t xml:space="preserve"> Petrobrás </w:t>
      </w:r>
      <w:r w:rsidRPr="006B5FAD">
        <w:rPr>
          <w:rFonts w:ascii="Times New Roman" w:hAnsi="Times New Roman"/>
          <w:szCs w:val="24"/>
        </w:rPr>
        <w:t xml:space="preserve">pelo financiamento </w:t>
      </w:r>
      <w:r w:rsidR="00826030" w:rsidRPr="006B5FAD">
        <w:rPr>
          <w:rFonts w:ascii="Times New Roman" w:hAnsi="Times New Roman"/>
          <w:szCs w:val="24"/>
        </w:rPr>
        <w:t xml:space="preserve">ao projeto </w:t>
      </w:r>
      <w:r w:rsidR="0015620B" w:rsidRPr="006B5FAD">
        <w:rPr>
          <w:rFonts w:ascii="Times New Roman" w:eastAsiaTheme="minorHAnsi" w:hAnsi="Times New Roman"/>
          <w:szCs w:val="24"/>
          <w:lang w:eastAsia="en-US"/>
        </w:rPr>
        <w:t>“Recuperação e conservação dos</w:t>
      </w:r>
      <w:r w:rsidR="0077107D">
        <w:rPr>
          <w:rFonts w:ascii="Times New Roman" w:eastAsiaTheme="minorHAnsi" w:hAnsi="Times New Roman"/>
          <w:szCs w:val="24"/>
          <w:lang w:eastAsia="en-US"/>
        </w:rPr>
        <w:t xml:space="preserve"> </w:t>
      </w:r>
      <w:r w:rsidR="0015620B" w:rsidRPr="006B5FAD">
        <w:rPr>
          <w:rFonts w:ascii="Times New Roman" w:eastAsiaTheme="minorHAnsi" w:hAnsi="Times New Roman"/>
          <w:szCs w:val="24"/>
          <w:lang w:eastAsia="en-US"/>
        </w:rPr>
        <w:t>ecossistemas de restinga do litoral sul de São Paulo”, no qual este trabalho está inserido.</w:t>
      </w:r>
    </w:p>
    <w:p w14:paraId="481C4A27" w14:textId="77777777" w:rsidR="004C01F3" w:rsidRPr="006B5FAD" w:rsidRDefault="004C01F3" w:rsidP="004C01F3">
      <w:pPr>
        <w:jc w:val="both"/>
        <w:rPr>
          <w:rFonts w:ascii="Times New Roman" w:eastAsiaTheme="minorHAnsi" w:hAnsi="Times New Roman"/>
          <w:szCs w:val="24"/>
          <w:lang w:eastAsia="en-US"/>
        </w:rPr>
      </w:pPr>
    </w:p>
    <w:p w14:paraId="61D1C916" w14:textId="50844A1C" w:rsidR="004C01F3" w:rsidRPr="006B5FAD" w:rsidRDefault="004C01F3" w:rsidP="004C01F3">
      <w:pPr>
        <w:jc w:val="both"/>
        <w:rPr>
          <w:szCs w:val="24"/>
        </w:rPr>
      </w:pPr>
      <w:r w:rsidRPr="006B5FAD">
        <w:rPr>
          <w:rFonts w:ascii="Times New Roman" w:eastAsiaTheme="minorHAnsi" w:hAnsi="Times New Roman"/>
          <w:szCs w:val="24"/>
          <w:lang w:eastAsia="en-US"/>
        </w:rPr>
        <w:t>Ao Instituto Florestal</w:t>
      </w:r>
      <w:r w:rsidR="00911F37"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 xml:space="preserve"> por permitir as coletas no Parque Estadual da Ilha do Cardoso.</w:t>
      </w:r>
    </w:p>
    <w:p w14:paraId="0E2B0CBC" w14:textId="77777777" w:rsidR="00F365D4" w:rsidRPr="006B5FAD" w:rsidRDefault="00F365D4" w:rsidP="00B753D2">
      <w:pPr>
        <w:jc w:val="both"/>
        <w:rPr>
          <w:rFonts w:ascii="Times New Roman" w:eastAsiaTheme="minorHAnsi" w:hAnsi="Times New Roman"/>
          <w:szCs w:val="24"/>
          <w:lang w:eastAsia="en-US"/>
        </w:rPr>
      </w:pPr>
    </w:p>
    <w:p w14:paraId="4999ED7D" w14:textId="4CE04656" w:rsidR="00A84C89" w:rsidRPr="006B5FAD" w:rsidRDefault="00A84C89" w:rsidP="00B753D2">
      <w:pPr>
        <w:jc w:val="both"/>
        <w:rPr>
          <w:rFonts w:ascii="Times New Roman" w:eastAsiaTheme="minorHAnsi" w:hAnsi="Times New Roman"/>
          <w:szCs w:val="24"/>
          <w:lang w:eastAsia="en-US"/>
        </w:rPr>
      </w:pPr>
      <w:r w:rsidRPr="006B5FAD">
        <w:rPr>
          <w:rFonts w:ascii="Times New Roman" w:eastAsiaTheme="minorHAnsi" w:hAnsi="Times New Roman"/>
          <w:szCs w:val="24"/>
          <w:lang w:eastAsia="en-US"/>
        </w:rPr>
        <w:t>A todos professores que contribuíram para minha formação.</w:t>
      </w:r>
    </w:p>
    <w:p w14:paraId="69B1FA31" w14:textId="77777777" w:rsidR="00A84C89" w:rsidRPr="006B5FAD" w:rsidRDefault="00A84C89" w:rsidP="00B753D2">
      <w:pPr>
        <w:jc w:val="both"/>
        <w:rPr>
          <w:rFonts w:ascii="Times New Roman" w:eastAsiaTheme="minorHAnsi" w:hAnsi="Times New Roman"/>
          <w:szCs w:val="24"/>
          <w:lang w:eastAsia="en-US"/>
        </w:rPr>
      </w:pPr>
    </w:p>
    <w:p w14:paraId="52F73D4A" w14:textId="0B92B2E8" w:rsidR="00A84C89" w:rsidRPr="006B5FAD" w:rsidRDefault="00A84C89" w:rsidP="00B753D2">
      <w:pPr>
        <w:jc w:val="both"/>
        <w:rPr>
          <w:rFonts w:ascii="Times New Roman" w:eastAsiaTheme="minorHAnsi" w:hAnsi="Times New Roman"/>
          <w:szCs w:val="24"/>
          <w:lang w:eastAsia="en-US"/>
        </w:rPr>
      </w:pPr>
      <w:r w:rsidRPr="006B5FAD">
        <w:rPr>
          <w:rFonts w:ascii="Times New Roman" w:eastAsiaTheme="minorHAnsi" w:hAnsi="Times New Roman"/>
          <w:szCs w:val="24"/>
          <w:lang w:eastAsia="en-US"/>
        </w:rPr>
        <w:t>À Vera Lima, pela paciência e competência.</w:t>
      </w:r>
    </w:p>
    <w:p w14:paraId="253C8C8B" w14:textId="77777777" w:rsidR="004557D7" w:rsidRPr="006B5FAD" w:rsidRDefault="004557D7" w:rsidP="00B753D2">
      <w:pPr>
        <w:jc w:val="both"/>
        <w:rPr>
          <w:szCs w:val="24"/>
        </w:rPr>
      </w:pPr>
    </w:p>
    <w:p w14:paraId="198528E4" w14:textId="30C849FF" w:rsidR="0015620B" w:rsidRPr="006B5FAD" w:rsidRDefault="0015620B" w:rsidP="00B753D2">
      <w:pPr>
        <w:jc w:val="both"/>
        <w:rPr>
          <w:szCs w:val="24"/>
        </w:rPr>
      </w:pPr>
      <w:r w:rsidRPr="006B5FAD">
        <w:rPr>
          <w:szCs w:val="24"/>
        </w:rPr>
        <w:t xml:space="preserve">Ao </w:t>
      </w:r>
      <w:r w:rsidR="00F365D4" w:rsidRPr="006B5FAD">
        <w:rPr>
          <w:szCs w:val="24"/>
        </w:rPr>
        <w:t>Paulo Inácio</w:t>
      </w:r>
      <w:r w:rsidRPr="006B5FAD">
        <w:rPr>
          <w:szCs w:val="24"/>
        </w:rPr>
        <w:t xml:space="preserve"> e ao </w:t>
      </w:r>
      <w:r w:rsidR="00F365D4" w:rsidRPr="006B5FAD">
        <w:rPr>
          <w:szCs w:val="24"/>
        </w:rPr>
        <w:t>Paulo Guimarães Jr. “Miúdo”</w:t>
      </w:r>
      <w:r w:rsidRPr="006B5FAD">
        <w:rPr>
          <w:szCs w:val="24"/>
        </w:rPr>
        <w:t>, que contribuíram imensamente com os comentários e id</w:t>
      </w:r>
      <w:r w:rsidR="0077107D">
        <w:rPr>
          <w:szCs w:val="24"/>
        </w:rPr>
        <w:t>e</w:t>
      </w:r>
      <w:r w:rsidRPr="006B5FAD">
        <w:rPr>
          <w:szCs w:val="24"/>
        </w:rPr>
        <w:t>ias discutidos durante os comitês de acompanhamento, e foram peça fundamental para este trabalho.</w:t>
      </w:r>
    </w:p>
    <w:p w14:paraId="25FD81A0" w14:textId="4F271A4D" w:rsidR="0015620B" w:rsidRPr="006B5FAD" w:rsidRDefault="0015620B" w:rsidP="00B753D2">
      <w:pPr>
        <w:jc w:val="both"/>
        <w:rPr>
          <w:szCs w:val="24"/>
        </w:rPr>
      </w:pPr>
    </w:p>
    <w:p w14:paraId="0962B0D1" w14:textId="3CBD25A8" w:rsidR="0015620B" w:rsidRPr="006B5FAD" w:rsidRDefault="006D44CC" w:rsidP="00B753D2">
      <w:pPr>
        <w:overflowPunct/>
        <w:textAlignment w:val="auto"/>
        <w:rPr>
          <w:rFonts w:ascii="Times New Roman" w:eastAsiaTheme="minorHAnsi" w:hAnsi="Times New Roman"/>
          <w:szCs w:val="24"/>
          <w:lang w:eastAsia="en-US"/>
        </w:rPr>
      </w:pPr>
      <w:r w:rsidRPr="006B5FAD">
        <w:rPr>
          <w:rFonts w:ascii="Times New Roman" w:hAnsi="Times New Roman"/>
          <w:szCs w:val="24"/>
        </w:rPr>
        <w:t>Ao Dr. Jé</w:t>
      </w:r>
      <w:r w:rsidR="0015620B" w:rsidRPr="006B5FAD">
        <w:rPr>
          <w:rFonts w:ascii="Times New Roman" w:hAnsi="Times New Roman"/>
          <w:szCs w:val="24"/>
        </w:rPr>
        <w:t>rôme Chave</w:t>
      </w:r>
      <w:r w:rsidR="00931300" w:rsidRPr="006B5FAD">
        <w:rPr>
          <w:rFonts w:ascii="Times New Roman" w:hAnsi="Times New Roman"/>
          <w:szCs w:val="24"/>
        </w:rPr>
        <w:t>,</w:t>
      </w:r>
      <w:r w:rsidR="0015620B" w:rsidRPr="006B5FAD">
        <w:rPr>
          <w:rFonts w:ascii="Times New Roman" w:hAnsi="Times New Roman"/>
          <w:szCs w:val="24"/>
        </w:rPr>
        <w:t xml:space="preserve"> pelo convite para ir à França realizar </w:t>
      </w:r>
      <w:r w:rsidR="00A96888" w:rsidRPr="006B5FAD">
        <w:rPr>
          <w:rFonts w:ascii="Times New Roman" w:hAnsi="Times New Roman"/>
          <w:szCs w:val="24"/>
        </w:rPr>
        <w:t xml:space="preserve">o DNA </w:t>
      </w:r>
      <w:r w:rsidR="00A96888" w:rsidRPr="006B5FAD">
        <w:rPr>
          <w:rFonts w:ascii="Times New Roman" w:hAnsi="Times New Roman"/>
          <w:i/>
          <w:szCs w:val="24"/>
        </w:rPr>
        <w:t>barcoding</w:t>
      </w:r>
      <w:r w:rsidR="0015620B" w:rsidRPr="006B5FAD">
        <w:rPr>
          <w:rFonts w:ascii="Times New Roman" w:hAnsi="Times New Roman"/>
          <w:szCs w:val="24"/>
        </w:rPr>
        <w:t xml:space="preserve">, pela recepção </w:t>
      </w:r>
      <w:r w:rsidR="001561FD">
        <w:rPr>
          <w:rFonts w:ascii="Times New Roman" w:hAnsi="Times New Roman"/>
          <w:szCs w:val="24"/>
        </w:rPr>
        <w:t>amigável,</w:t>
      </w:r>
      <w:r w:rsidR="004F784C" w:rsidRPr="006B5FAD">
        <w:rPr>
          <w:rFonts w:ascii="Times New Roman" w:hAnsi="Times New Roman"/>
          <w:szCs w:val="24"/>
        </w:rPr>
        <w:t xml:space="preserve"> pela pronta </w:t>
      </w:r>
      <w:r w:rsidRPr="006B5FAD">
        <w:rPr>
          <w:rFonts w:ascii="Times New Roman" w:hAnsi="Times New Roman"/>
          <w:szCs w:val="24"/>
        </w:rPr>
        <w:t xml:space="preserve">disponibilidade para ajudar com </w:t>
      </w:r>
      <w:r w:rsidR="00307D95" w:rsidRPr="006B5FAD">
        <w:rPr>
          <w:rFonts w:ascii="Times New Roman" w:hAnsi="Times New Roman"/>
          <w:szCs w:val="24"/>
        </w:rPr>
        <w:t xml:space="preserve">os </w:t>
      </w:r>
      <w:r w:rsidR="004F784C" w:rsidRPr="006B5FAD">
        <w:rPr>
          <w:rFonts w:ascii="Times New Roman" w:hAnsi="Times New Roman"/>
          <w:szCs w:val="24"/>
        </w:rPr>
        <w:t>problemas</w:t>
      </w:r>
      <w:r w:rsidR="001434D2">
        <w:rPr>
          <w:rFonts w:ascii="Times New Roman" w:hAnsi="Times New Roman"/>
          <w:szCs w:val="24"/>
        </w:rPr>
        <w:t xml:space="preserve"> e</w:t>
      </w:r>
      <w:r w:rsidR="001561FD">
        <w:rPr>
          <w:rFonts w:ascii="Times New Roman" w:hAnsi="Times New Roman"/>
          <w:szCs w:val="24"/>
        </w:rPr>
        <w:t xml:space="preserve"> </w:t>
      </w:r>
      <w:r w:rsidR="00E93599">
        <w:rPr>
          <w:rFonts w:ascii="Times New Roman" w:hAnsi="Times New Roman"/>
          <w:szCs w:val="24"/>
        </w:rPr>
        <w:t>com a construção da árvore filogenética molecular</w:t>
      </w:r>
      <w:r w:rsidRPr="006B5FAD">
        <w:rPr>
          <w:rFonts w:ascii="Times New Roman" w:hAnsi="Times New Roman"/>
          <w:szCs w:val="24"/>
        </w:rPr>
        <w:t>. À “</w:t>
      </w:r>
      <w:r w:rsidRPr="006B5FAD">
        <w:rPr>
          <w:rFonts w:ascii="Times New Roman" w:eastAsiaTheme="minorHAnsi" w:hAnsi="Times New Roman"/>
          <w:szCs w:val="24"/>
          <w:lang w:eastAsia="en-US"/>
        </w:rPr>
        <w:t>Fondation pour la Recherche sur la Biodiversitè</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 xml:space="preserve">, </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CNRS</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 xml:space="preserve">, </w:t>
      </w:r>
      <w:r w:rsidR="00931300" w:rsidRPr="006B5FAD">
        <w:rPr>
          <w:rFonts w:ascii="Times New Roman" w:eastAsiaTheme="minorHAnsi" w:hAnsi="Times New Roman"/>
          <w:szCs w:val="24"/>
          <w:lang w:eastAsia="en-US"/>
        </w:rPr>
        <w:t>e</w:t>
      </w:r>
      <w:r w:rsidRPr="006B5FAD">
        <w:rPr>
          <w:rFonts w:ascii="Times New Roman" w:eastAsiaTheme="minorHAnsi" w:hAnsi="Times New Roman"/>
          <w:szCs w:val="24"/>
          <w:lang w:eastAsia="en-US"/>
        </w:rPr>
        <w:t xml:space="preserve"> </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ANR</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 xml:space="preserve"> pelo financiamento dessa visita.</w:t>
      </w:r>
    </w:p>
    <w:p w14:paraId="58ED27D1" w14:textId="77777777" w:rsidR="006D44CC" w:rsidRPr="006B5FAD" w:rsidRDefault="006D44CC" w:rsidP="00B753D2">
      <w:pPr>
        <w:overflowPunct/>
        <w:textAlignment w:val="auto"/>
        <w:rPr>
          <w:rFonts w:ascii="Times New Roman" w:eastAsiaTheme="minorHAnsi" w:hAnsi="Times New Roman"/>
          <w:szCs w:val="24"/>
          <w:lang w:eastAsia="en-US"/>
        </w:rPr>
      </w:pPr>
    </w:p>
    <w:p w14:paraId="1D1D5904" w14:textId="1C9ADE56" w:rsidR="006D44CC" w:rsidRPr="006B5FAD" w:rsidRDefault="006D44CC" w:rsidP="00B753D2">
      <w:pPr>
        <w:overflowPunct/>
        <w:textAlignment w:val="auto"/>
        <w:rPr>
          <w:rFonts w:ascii="Times New Roman" w:eastAsiaTheme="minorHAnsi" w:hAnsi="Times New Roman"/>
          <w:szCs w:val="24"/>
          <w:lang w:eastAsia="en-US"/>
        </w:rPr>
      </w:pPr>
      <w:r w:rsidRPr="006B5FAD">
        <w:rPr>
          <w:rFonts w:ascii="Times New Roman" w:eastAsiaTheme="minorHAnsi" w:hAnsi="Times New Roman"/>
          <w:szCs w:val="24"/>
          <w:lang w:eastAsia="en-US"/>
        </w:rPr>
        <w:t>À Amaia Iribar-Pelozuelo</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 xml:space="preserve"> pe</w:t>
      </w:r>
      <w:r w:rsidR="00A96888" w:rsidRPr="006B5FAD">
        <w:rPr>
          <w:rFonts w:ascii="Times New Roman" w:eastAsiaTheme="minorHAnsi" w:hAnsi="Times New Roman"/>
          <w:szCs w:val="24"/>
          <w:lang w:eastAsia="en-US"/>
        </w:rPr>
        <w:t>la ajuda e paciência no laborat</w:t>
      </w:r>
      <w:r w:rsidR="00CB1BF7" w:rsidRPr="006B5FAD">
        <w:rPr>
          <w:rFonts w:ascii="Times New Roman" w:eastAsiaTheme="minorHAnsi" w:hAnsi="Times New Roman"/>
          <w:szCs w:val="24"/>
          <w:lang w:eastAsia="en-US"/>
        </w:rPr>
        <w:t>ório,</w:t>
      </w:r>
      <w:r w:rsidR="00E371D5">
        <w:rPr>
          <w:rFonts w:ascii="Times New Roman" w:eastAsiaTheme="minorHAnsi" w:hAnsi="Times New Roman"/>
          <w:szCs w:val="24"/>
          <w:lang w:eastAsia="en-US"/>
        </w:rPr>
        <w:t xml:space="preserve"> por todo o trabalho técnico, </w:t>
      </w:r>
      <w:r w:rsidR="00A96888" w:rsidRPr="006B5FAD">
        <w:rPr>
          <w:rFonts w:ascii="Times New Roman" w:eastAsiaTheme="minorHAnsi" w:hAnsi="Times New Roman"/>
          <w:szCs w:val="24"/>
          <w:lang w:eastAsia="en-US"/>
        </w:rPr>
        <w:t xml:space="preserve">pela companhia e </w:t>
      </w:r>
      <w:r w:rsidR="00CB1BF7" w:rsidRPr="006B5FAD">
        <w:rPr>
          <w:rFonts w:ascii="Times New Roman" w:eastAsiaTheme="minorHAnsi" w:hAnsi="Times New Roman"/>
          <w:szCs w:val="24"/>
          <w:lang w:eastAsia="en-US"/>
        </w:rPr>
        <w:t xml:space="preserve">pelas </w:t>
      </w:r>
      <w:r w:rsidR="00A96888" w:rsidRPr="006B5FAD">
        <w:rPr>
          <w:rFonts w:ascii="Times New Roman" w:eastAsiaTheme="minorHAnsi" w:hAnsi="Times New Roman"/>
          <w:szCs w:val="24"/>
          <w:lang w:eastAsia="en-US"/>
        </w:rPr>
        <w:t>dicas para o dia-a-dia em Toulouse.</w:t>
      </w:r>
    </w:p>
    <w:p w14:paraId="5260BCEA" w14:textId="77777777" w:rsidR="00A96888" w:rsidRPr="006B5FAD" w:rsidRDefault="00A96888" w:rsidP="00B753D2">
      <w:pPr>
        <w:overflowPunct/>
        <w:textAlignment w:val="auto"/>
        <w:rPr>
          <w:rFonts w:ascii="Times New Roman" w:eastAsiaTheme="minorHAnsi" w:hAnsi="Times New Roman"/>
          <w:szCs w:val="24"/>
          <w:lang w:eastAsia="en-US"/>
        </w:rPr>
      </w:pPr>
    </w:p>
    <w:p w14:paraId="643C4C6D" w14:textId="59466A16" w:rsidR="00A96888" w:rsidRPr="006B5FAD" w:rsidRDefault="00A96888" w:rsidP="00B753D2">
      <w:pPr>
        <w:overflowPunct/>
        <w:textAlignment w:val="auto"/>
        <w:rPr>
          <w:rFonts w:ascii="Times New Roman" w:eastAsiaTheme="minorHAnsi" w:hAnsi="Times New Roman"/>
          <w:szCs w:val="24"/>
          <w:lang w:eastAsia="en-US"/>
        </w:rPr>
      </w:pPr>
      <w:r w:rsidRPr="006B5FAD">
        <w:rPr>
          <w:rFonts w:ascii="Times New Roman" w:eastAsiaTheme="minorHAnsi" w:hAnsi="Times New Roman"/>
          <w:szCs w:val="24"/>
          <w:lang w:eastAsia="en-US"/>
        </w:rPr>
        <w:t>À Bruna Arantes, Diana</w:t>
      </w:r>
      <w:r w:rsidR="00B753D2" w:rsidRPr="006B5FAD">
        <w:rPr>
          <w:rFonts w:ascii="Times New Roman" w:eastAsiaTheme="minorHAnsi" w:hAnsi="Times New Roman"/>
          <w:szCs w:val="24"/>
          <w:lang w:eastAsia="en-US"/>
        </w:rPr>
        <w:t xml:space="preserve"> Graça</w:t>
      </w:r>
      <w:r w:rsidR="00F13277" w:rsidRPr="006B5FAD">
        <w:rPr>
          <w:rFonts w:ascii="Times New Roman" w:eastAsiaTheme="minorHAnsi" w:hAnsi="Times New Roman"/>
          <w:szCs w:val="24"/>
          <w:lang w:eastAsia="en-US"/>
        </w:rPr>
        <w:t>,</w:t>
      </w:r>
      <w:r w:rsidR="00B753D2" w:rsidRPr="006B5FAD">
        <w:rPr>
          <w:rFonts w:ascii="Times New Roman" w:eastAsiaTheme="minorHAnsi" w:hAnsi="Times New Roman"/>
          <w:szCs w:val="24"/>
          <w:lang w:eastAsia="en-US"/>
        </w:rPr>
        <w:t xml:space="preserve"> </w:t>
      </w:r>
      <w:r w:rsidRPr="006B5FAD">
        <w:rPr>
          <w:rFonts w:ascii="Times New Roman" w:eastAsiaTheme="minorHAnsi" w:hAnsi="Times New Roman"/>
          <w:szCs w:val="24"/>
          <w:lang w:eastAsia="en-US"/>
        </w:rPr>
        <w:t xml:space="preserve">Juliana Vendrami </w:t>
      </w:r>
      <w:r w:rsidR="00F13277" w:rsidRPr="006B5FAD">
        <w:rPr>
          <w:rFonts w:ascii="Times New Roman" w:eastAsiaTheme="minorHAnsi" w:hAnsi="Times New Roman"/>
          <w:szCs w:val="24"/>
          <w:lang w:eastAsia="en-US"/>
        </w:rPr>
        <w:t>e Márcia Pannuti</w:t>
      </w:r>
      <w:r w:rsidR="00931300" w:rsidRPr="006B5FAD">
        <w:rPr>
          <w:rFonts w:ascii="Times New Roman" w:eastAsiaTheme="minorHAnsi" w:hAnsi="Times New Roman"/>
          <w:szCs w:val="24"/>
          <w:lang w:eastAsia="en-US"/>
        </w:rPr>
        <w:t>,</w:t>
      </w:r>
      <w:r w:rsidR="00F13277" w:rsidRPr="006B5FAD">
        <w:rPr>
          <w:rFonts w:ascii="Times New Roman" w:eastAsiaTheme="minorHAnsi" w:hAnsi="Times New Roman"/>
          <w:szCs w:val="24"/>
          <w:lang w:eastAsia="en-US"/>
        </w:rPr>
        <w:t xml:space="preserve"> </w:t>
      </w:r>
      <w:r w:rsidRPr="006B5FAD">
        <w:rPr>
          <w:rFonts w:ascii="Times New Roman" w:eastAsiaTheme="minorHAnsi" w:hAnsi="Times New Roman"/>
          <w:szCs w:val="24"/>
          <w:lang w:eastAsia="en-US"/>
        </w:rPr>
        <w:t>pela ajuda com as coletas.</w:t>
      </w:r>
    </w:p>
    <w:p w14:paraId="6CE9104F" w14:textId="77777777" w:rsidR="00A96888" w:rsidRPr="006B5FAD" w:rsidRDefault="00A96888" w:rsidP="00B753D2">
      <w:pPr>
        <w:overflowPunct/>
        <w:textAlignment w:val="auto"/>
        <w:rPr>
          <w:rFonts w:ascii="Times New Roman" w:eastAsiaTheme="minorHAnsi" w:hAnsi="Times New Roman"/>
          <w:szCs w:val="24"/>
          <w:lang w:eastAsia="en-US"/>
        </w:rPr>
      </w:pPr>
    </w:p>
    <w:p w14:paraId="2331C6D9" w14:textId="7D60B5EA" w:rsidR="00A96888" w:rsidRPr="006B5FAD" w:rsidRDefault="00A96888" w:rsidP="00B753D2">
      <w:pPr>
        <w:overflowPunct/>
        <w:textAlignment w:val="auto"/>
        <w:rPr>
          <w:rFonts w:ascii="Times New Roman" w:eastAsiaTheme="minorHAnsi" w:hAnsi="Times New Roman"/>
          <w:szCs w:val="24"/>
          <w:lang w:eastAsia="en-US"/>
        </w:rPr>
      </w:pPr>
      <w:r w:rsidRPr="006B5FAD">
        <w:rPr>
          <w:rFonts w:ascii="Times New Roman" w:eastAsiaTheme="minorHAnsi" w:hAnsi="Times New Roman"/>
          <w:szCs w:val="24"/>
          <w:lang w:eastAsia="en-US"/>
        </w:rPr>
        <w:t>Ao Renato Lima</w:t>
      </w:r>
      <w:r w:rsidR="00931300" w:rsidRPr="006B5FAD">
        <w:rPr>
          <w:rFonts w:ascii="Times New Roman" w:eastAsiaTheme="minorHAnsi" w:hAnsi="Times New Roman"/>
          <w:szCs w:val="24"/>
          <w:lang w:eastAsia="en-US"/>
        </w:rPr>
        <w:t>,</w:t>
      </w:r>
      <w:r w:rsidRPr="006B5FAD">
        <w:rPr>
          <w:rFonts w:ascii="Times New Roman" w:eastAsiaTheme="minorHAnsi" w:hAnsi="Times New Roman"/>
          <w:szCs w:val="24"/>
          <w:lang w:eastAsia="en-US"/>
        </w:rPr>
        <w:t xml:space="preserve"> pela companhia </w:t>
      </w:r>
      <w:r w:rsidR="004F4B36" w:rsidRPr="006B5FAD">
        <w:rPr>
          <w:rFonts w:ascii="Times New Roman" w:eastAsiaTheme="minorHAnsi" w:hAnsi="Times New Roman"/>
          <w:szCs w:val="24"/>
          <w:lang w:eastAsia="en-US"/>
        </w:rPr>
        <w:t>em</w:t>
      </w:r>
      <w:r w:rsidRPr="006B5FAD">
        <w:rPr>
          <w:rFonts w:ascii="Times New Roman" w:eastAsiaTheme="minorHAnsi" w:hAnsi="Times New Roman"/>
          <w:szCs w:val="24"/>
          <w:lang w:eastAsia="en-US"/>
        </w:rPr>
        <w:t xml:space="preserve"> campo e pela</w:t>
      </w:r>
      <w:r w:rsidR="00CB1BF7" w:rsidRPr="006B5FAD">
        <w:rPr>
          <w:rFonts w:ascii="Times New Roman" w:eastAsiaTheme="minorHAnsi" w:hAnsi="Times New Roman"/>
          <w:szCs w:val="24"/>
          <w:lang w:eastAsia="en-US"/>
        </w:rPr>
        <w:t>s</w:t>
      </w:r>
      <w:r w:rsidRPr="006B5FAD">
        <w:rPr>
          <w:rFonts w:ascii="Times New Roman" w:eastAsiaTheme="minorHAnsi" w:hAnsi="Times New Roman"/>
          <w:szCs w:val="24"/>
          <w:lang w:eastAsia="en-US"/>
        </w:rPr>
        <w:t xml:space="preserve"> identificações botânicas.</w:t>
      </w:r>
    </w:p>
    <w:p w14:paraId="0183BDB6" w14:textId="77777777" w:rsidR="00A96888" w:rsidRPr="006B5FAD" w:rsidRDefault="00A96888" w:rsidP="00B753D2">
      <w:pPr>
        <w:overflowPunct/>
        <w:textAlignment w:val="auto"/>
        <w:rPr>
          <w:rFonts w:ascii="Times New Roman" w:eastAsiaTheme="minorHAnsi" w:hAnsi="Times New Roman"/>
          <w:szCs w:val="24"/>
          <w:lang w:eastAsia="en-US"/>
        </w:rPr>
      </w:pPr>
    </w:p>
    <w:p w14:paraId="5B55ACE3" w14:textId="08CE90A1" w:rsidR="00A96888" w:rsidRPr="006B5FAD" w:rsidRDefault="00B753D2" w:rsidP="00B753D2">
      <w:pPr>
        <w:overflowPunct/>
        <w:textAlignment w:val="auto"/>
        <w:rPr>
          <w:rFonts w:ascii="Times New Roman" w:hAnsi="Times New Roman"/>
          <w:szCs w:val="24"/>
        </w:rPr>
      </w:pPr>
      <w:r w:rsidRPr="006B5FAD">
        <w:rPr>
          <w:rFonts w:ascii="Times New Roman" w:hAnsi="Times New Roman"/>
          <w:szCs w:val="24"/>
        </w:rPr>
        <w:t xml:space="preserve">À Dani, ao Selmo, </w:t>
      </w:r>
      <w:r w:rsidR="00CB1BF7" w:rsidRPr="006B5FAD">
        <w:rPr>
          <w:rFonts w:ascii="Times New Roman" w:hAnsi="Times New Roman"/>
          <w:szCs w:val="24"/>
        </w:rPr>
        <w:t>à Má</w:t>
      </w:r>
      <w:r w:rsidR="00F365D4" w:rsidRPr="006B5FAD">
        <w:rPr>
          <w:rFonts w:ascii="Times New Roman" w:hAnsi="Times New Roman"/>
          <w:szCs w:val="24"/>
        </w:rPr>
        <w:t>rcia e ao Adriano</w:t>
      </w:r>
      <w:r w:rsidR="00931300" w:rsidRPr="006B5FAD">
        <w:rPr>
          <w:rFonts w:ascii="Times New Roman" w:hAnsi="Times New Roman"/>
          <w:szCs w:val="24"/>
        </w:rPr>
        <w:t>,</w:t>
      </w:r>
      <w:r w:rsidR="00F365D4" w:rsidRPr="006B5FAD">
        <w:rPr>
          <w:rFonts w:ascii="Times New Roman" w:hAnsi="Times New Roman"/>
          <w:szCs w:val="24"/>
        </w:rPr>
        <w:t xml:space="preserve"> pelo acolhimento </w:t>
      </w:r>
      <w:r w:rsidRPr="006B5FAD">
        <w:rPr>
          <w:rFonts w:ascii="Times New Roman" w:hAnsi="Times New Roman"/>
          <w:szCs w:val="24"/>
        </w:rPr>
        <w:t>em Cananéia e na Ilha do Cardoso.</w:t>
      </w:r>
    </w:p>
    <w:p w14:paraId="69E559F9" w14:textId="77777777" w:rsidR="00B753D2" w:rsidRPr="006B5FAD" w:rsidRDefault="00B753D2" w:rsidP="006D44CC">
      <w:pPr>
        <w:overflowPunct/>
        <w:textAlignment w:val="auto"/>
        <w:rPr>
          <w:rFonts w:ascii="Times New Roman" w:hAnsi="Times New Roman"/>
          <w:szCs w:val="24"/>
        </w:rPr>
      </w:pPr>
    </w:p>
    <w:p w14:paraId="4F57E122" w14:textId="397D097C" w:rsidR="00B753D2" w:rsidRPr="006B5FAD" w:rsidRDefault="00CB1BF7" w:rsidP="006D44CC">
      <w:pPr>
        <w:overflowPunct/>
        <w:textAlignment w:val="auto"/>
        <w:rPr>
          <w:rFonts w:ascii="Times New Roman" w:hAnsi="Times New Roman"/>
          <w:szCs w:val="24"/>
        </w:rPr>
      </w:pPr>
      <w:r w:rsidRPr="006B5FAD">
        <w:rPr>
          <w:rFonts w:ascii="Times New Roman" w:hAnsi="Times New Roman"/>
          <w:szCs w:val="24"/>
        </w:rPr>
        <w:t xml:space="preserve">À Ivy, pela </w:t>
      </w:r>
      <w:r w:rsidR="004F4B36" w:rsidRPr="006B5FAD">
        <w:rPr>
          <w:rFonts w:ascii="Times New Roman" w:hAnsi="Times New Roman"/>
          <w:szCs w:val="24"/>
        </w:rPr>
        <w:t>amizade</w:t>
      </w:r>
      <w:r w:rsidR="009F1F3E" w:rsidRPr="006B5FAD">
        <w:rPr>
          <w:rFonts w:ascii="Times New Roman" w:hAnsi="Times New Roman"/>
          <w:szCs w:val="24"/>
        </w:rPr>
        <w:t xml:space="preserve"> e pela</w:t>
      </w:r>
      <w:r w:rsidR="004F4B36" w:rsidRPr="006B5FAD">
        <w:rPr>
          <w:rFonts w:ascii="Times New Roman" w:hAnsi="Times New Roman"/>
          <w:szCs w:val="24"/>
        </w:rPr>
        <w:t xml:space="preserve"> </w:t>
      </w:r>
      <w:r w:rsidRPr="006B5FAD">
        <w:rPr>
          <w:rFonts w:ascii="Times New Roman" w:hAnsi="Times New Roman"/>
          <w:szCs w:val="24"/>
        </w:rPr>
        <w:t>companhia</w:t>
      </w:r>
      <w:r w:rsidR="00FA7C37" w:rsidRPr="006B5FAD">
        <w:rPr>
          <w:rFonts w:ascii="Times New Roman" w:hAnsi="Times New Roman"/>
          <w:szCs w:val="24"/>
        </w:rPr>
        <w:t xml:space="preserve">. </w:t>
      </w:r>
      <w:r w:rsidR="00307D95" w:rsidRPr="006B5FAD">
        <w:rPr>
          <w:rFonts w:ascii="Times New Roman" w:hAnsi="Times New Roman"/>
          <w:szCs w:val="24"/>
        </w:rPr>
        <w:t>Pelo trabalho burocrático e administrativo também.</w:t>
      </w:r>
    </w:p>
    <w:p w14:paraId="49750EB3" w14:textId="77777777" w:rsidR="006B5FAD" w:rsidRPr="006B5FAD" w:rsidRDefault="006B5FAD" w:rsidP="006D44CC">
      <w:pPr>
        <w:overflowPunct/>
        <w:textAlignment w:val="auto"/>
        <w:rPr>
          <w:rFonts w:ascii="Times New Roman" w:hAnsi="Times New Roman"/>
          <w:szCs w:val="24"/>
        </w:rPr>
      </w:pPr>
    </w:p>
    <w:p w14:paraId="15E63551" w14:textId="40A4C8A6" w:rsidR="00A84C89" w:rsidRPr="006B5FAD" w:rsidRDefault="00A84C89" w:rsidP="006D44CC">
      <w:pPr>
        <w:overflowPunct/>
        <w:textAlignment w:val="auto"/>
        <w:rPr>
          <w:rFonts w:ascii="Times New Roman" w:hAnsi="Times New Roman"/>
          <w:szCs w:val="24"/>
        </w:rPr>
      </w:pPr>
      <w:r w:rsidRPr="006B5FAD">
        <w:rPr>
          <w:rFonts w:ascii="Times New Roman" w:hAnsi="Times New Roman"/>
          <w:szCs w:val="24"/>
        </w:rPr>
        <w:t>A todos os mem</w:t>
      </w:r>
      <w:r w:rsidR="006B5FAD" w:rsidRPr="006B5FAD">
        <w:rPr>
          <w:rFonts w:ascii="Times New Roman" w:hAnsi="Times New Roman"/>
          <w:szCs w:val="24"/>
        </w:rPr>
        <w:t>bros do LabT</w:t>
      </w:r>
      <w:r w:rsidRPr="006B5FAD">
        <w:rPr>
          <w:rFonts w:ascii="Times New Roman" w:hAnsi="Times New Roman"/>
          <w:szCs w:val="24"/>
        </w:rPr>
        <w:t>rop</w:t>
      </w:r>
      <w:r w:rsidR="006B5FAD" w:rsidRPr="006B5FAD">
        <w:rPr>
          <w:rFonts w:ascii="Times New Roman" w:hAnsi="Times New Roman"/>
          <w:szCs w:val="24"/>
        </w:rPr>
        <w:t>,</w:t>
      </w:r>
      <w:r w:rsidRPr="006B5FAD">
        <w:rPr>
          <w:rFonts w:ascii="Times New Roman" w:hAnsi="Times New Roman"/>
          <w:szCs w:val="24"/>
        </w:rPr>
        <w:t xml:space="preserve"> pela convivência e troca de </w:t>
      </w:r>
      <w:r w:rsidR="0077107D" w:rsidRPr="006B5FAD">
        <w:rPr>
          <w:rFonts w:ascii="Times New Roman" w:hAnsi="Times New Roman"/>
          <w:szCs w:val="24"/>
        </w:rPr>
        <w:t>ideias</w:t>
      </w:r>
      <w:r w:rsidRPr="006B5FAD">
        <w:rPr>
          <w:rFonts w:ascii="Times New Roman" w:hAnsi="Times New Roman"/>
          <w:szCs w:val="24"/>
        </w:rPr>
        <w:t>.</w:t>
      </w:r>
    </w:p>
    <w:p w14:paraId="0AB17CE2" w14:textId="77777777" w:rsidR="00307D95" w:rsidRPr="006B5FAD" w:rsidRDefault="00307D95" w:rsidP="006D44CC">
      <w:pPr>
        <w:overflowPunct/>
        <w:textAlignment w:val="auto"/>
        <w:rPr>
          <w:rFonts w:ascii="Times New Roman" w:hAnsi="Times New Roman"/>
          <w:szCs w:val="24"/>
        </w:rPr>
      </w:pPr>
    </w:p>
    <w:p w14:paraId="5610B2EE" w14:textId="33391B33" w:rsidR="00307D95" w:rsidRPr="006B5FAD" w:rsidRDefault="00307D95" w:rsidP="006D44CC">
      <w:pPr>
        <w:overflowPunct/>
        <w:textAlignment w:val="auto"/>
        <w:rPr>
          <w:rFonts w:ascii="Times New Roman" w:hAnsi="Times New Roman"/>
          <w:szCs w:val="24"/>
        </w:rPr>
      </w:pPr>
      <w:r w:rsidRPr="006B5FAD">
        <w:rPr>
          <w:rFonts w:ascii="Times New Roman" w:hAnsi="Times New Roman"/>
          <w:szCs w:val="24"/>
        </w:rPr>
        <w:t xml:space="preserve">À Maíra, pela </w:t>
      </w:r>
      <w:r w:rsidR="004F4B36" w:rsidRPr="006B5FAD">
        <w:rPr>
          <w:rFonts w:ascii="Times New Roman" w:hAnsi="Times New Roman"/>
          <w:szCs w:val="24"/>
        </w:rPr>
        <w:t xml:space="preserve">amizade e </w:t>
      </w:r>
      <w:r w:rsidR="00A84C89" w:rsidRPr="006B5FAD">
        <w:rPr>
          <w:rFonts w:ascii="Times New Roman" w:hAnsi="Times New Roman"/>
          <w:szCs w:val="24"/>
        </w:rPr>
        <w:t>contribuição constante para</w:t>
      </w:r>
      <w:r w:rsidRPr="006B5FAD">
        <w:rPr>
          <w:rFonts w:ascii="Times New Roman" w:hAnsi="Times New Roman"/>
          <w:szCs w:val="24"/>
        </w:rPr>
        <w:t xml:space="preserve"> </w:t>
      </w:r>
      <w:r w:rsidR="00A84C89" w:rsidRPr="006B5FAD">
        <w:rPr>
          <w:rFonts w:ascii="Times New Roman" w:hAnsi="Times New Roman"/>
          <w:szCs w:val="24"/>
        </w:rPr>
        <w:t>u</w:t>
      </w:r>
      <w:r w:rsidRPr="006B5FAD">
        <w:rPr>
          <w:rFonts w:ascii="Times New Roman" w:hAnsi="Times New Roman"/>
          <w:szCs w:val="24"/>
        </w:rPr>
        <w:t xml:space="preserve">m </w:t>
      </w:r>
      <w:r w:rsidR="006B5FAD">
        <w:rPr>
          <w:rFonts w:ascii="Times New Roman" w:hAnsi="Times New Roman"/>
          <w:szCs w:val="24"/>
        </w:rPr>
        <w:t xml:space="preserve">bom </w:t>
      </w:r>
      <w:r w:rsidRPr="006B5FAD">
        <w:rPr>
          <w:rFonts w:ascii="Times New Roman" w:hAnsi="Times New Roman"/>
          <w:szCs w:val="24"/>
        </w:rPr>
        <w:t>humor e ânimo.</w:t>
      </w:r>
    </w:p>
    <w:p w14:paraId="675292E2" w14:textId="77777777" w:rsidR="00307D95" w:rsidRPr="006B5FAD" w:rsidRDefault="00307D95" w:rsidP="006D44CC">
      <w:pPr>
        <w:overflowPunct/>
        <w:textAlignment w:val="auto"/>
        <w:rPr>
          <w:rFonts w:ascii="Times New Roman" w:hAnsi="Times New Roman"/>
          <w:szCs w:val="24"/>
        </w:rPr>
      </w:pPr>
    </w:p>
    <w:p w14:paraId="65D9C96E" w14:textId="65CB66D9" w:rsidR="00307D95" w:rsidRPr="006B5FAD" w:rsidRDefault="00307D95" w:rsidP="006D44CC">
      <w:pPr>
        <w:overflowPunct/>
        <w:textAlignment w:val="auto"/>
        <w:rPr>
          <w:rFonts w:ascii="Times New Roman" w:hAnsi="Times New Roman"/>
          <w:szCs w:val="24"/>
        </w:rPr>
      </w:pPr>
      <w:r w:rsidRPr="006B5FAD">
        <w:rPr>
          <w:rFonts w:ascii="Times New Roman" w:hAnsi="Times New Roman"/>
          <w:szCs w:val="24"/>
        </w:rPr>
        <w:t>À Thayná</w:t>
      </w:r>
      <w:r w:rsidR="00E02C08" w:rsidRPr="006B5FAD">
        <w:rPr>
          <w:rFonts w:ascii="Times New Roman" w:hAnsi="Times New Roman"/>
          <w:szCs w:val="24"/>
        </w:rPr>
        <w:t xml:space="preserve"> e à Juliana</w:t>
      </w:r>
      <w:r w:rsidRPr="006B5FAD">
        <w:rPr>
          <w:rFonts w:ascii="Times New Roman" w:hAnsi="Times New Roman"/>
          <w:szCs w:val="24"/>
        </w:rPr>
        <w:t xml:space="preserve">, pela leitura </w:t>
      </w:r>
      <w:r w:rsidR="004F4B36" w:rsidRPr="006B5FAD">
        <w:rPr>
          <w:rFonts w:ascii="Times New Roman" w:hAnsi="Times New Roman"/>
          <w:szCs w:val="24"/>
        </w:rPr>
        <w:t xml:space="preserve">e comentários sobre </w:t>
      </w:r>
      <w:r w:rsidRPr="006B5FAD">
        <w:rPr>
          <w:rFonts w:ascii="Times New Roman" w:hAnsi="Times New Roman"/>
          <w:szCs w:val="24"/>
        </w:rPr>
        <w:t>a dissertação.</w:t>
      </w:r>
    </w:p>
    <w:p w14:paraId="60E44AB7" w14:textId="77777777" w:rsidR="004F4B36" w:rsidRPr="006B5FAD" w:rsidRDefault="004F4B36" w:rsidP="006D44CC">
      <w:pPr>
        <w:overflowPunct/>
        <w:textAlignment w:val="auto"/>
        <w:rPr>
          <w:rFonts w:ascii="Times New Roman" w:hAnsi="Times New Roman"/>
          <w:szCs w:val="24"/>
        </w:rPr>
      </w:pPr>
    </w:p>
    <w:p w14:paraId="31133C1A" w14:textId="50714D98" w:rsidR="004F4B36" w:rsidRPr="0028195A" w:rsidRDefault="004F4B36" w:rsidP="006D44CC">
      <w:pPr>
        <w:overflowPunct/>
        <w:textAlignment w:val="auto"/>
        <w:rPr>
          <w:rFonts w:ascii="Times New Roman" w:hAnsi="Times New Roman"/>
          <w:color w:val="FF0000"/>
          <w:szCs w:val="24"/>
        </w:rPr>
      </w:pPr>
      <w:r w:rsidRPr="006B5FAD">
        <w:rPr>
          <w:rFonts w:ascii="Times New Roman" w:hAnsi="Times New Roman"/>
          <w:szCs w:val="24"/>
        </w:rPr>
        <w:t>Ao</w:t>
      </w:r>
      <w:r w:rsidR="006B5FAD">
        <w:rPr>
          <w:rFonts w:ascii="Times New Roman" w:hAnsi="Times New Roman"/>
          <w:szCs w:val="24"/>
        </w:rPr>
        <w:t>s meus pais e à minha irmã pelo incentivo</w:t>
      </w:r>
      <w:r w:rsidR="00D11EE2">
        <w:rPr>
          <w:rFonts w:ascii="Times New Roman" w:hAnsi="Times New Roman"/>
          <w:szCs w:val="24"/>
        </w:rPr>
        <w:t xml:space="preserve"> e</w:t>
      </w:r>
      <w:r w:rsidR="006B5FAD">
        <w:rPr>
          <w:rFonts w:ascii="Times New Roman" w:hAnsi="Times New Roman"/>
          <w:szCs w:val="24"/>
        </w:rPr>
        <w:t xml:space="preserve"> apoio</w:t>
      </w:r>
      <w:r w:rsidRPr="006B5FAD">
        <w:rPr>
          <w:rFonts w:ascii="Times New Roman" w:hAnsi="Times New Roman"/>
          <w:szCs w:val="24"/>
        </w:rPr>
        <w:t>.</w:t>
      </w:r>
    </w:p>
    <w:p w14:paraId="1F4F510F" w14:textId="77777777" w:rsidR="004F4B36" w:rsidRPr="0028195A" w:rsidRDefault="004F4B36" w:rsidP="006D44CC">
      <w:pPr>
        <w:overflowPunct/>
        <w:textAlignment w:val="auto"/>
        <w:rPr>
          <w:rFonts w:ascii="Times New Roman" w:hAnsi="Times New Roman"/>
          <w:color w:val="FF0000"/>
          <w:szCs w:val="24"/>
        </w:rPr>
      </w:pPr>
    </w:p>
    <w:p w14:paraId="40E58038" w14:textId="47B6E712" w:rsidR="004F4B36" w:rsidRPr="006D44CC" w:rsidRDefault="004F4B36" w:rsidP="006D44CC">
      <w:pPr>
        <w:overflowPunct/>
        <w:textAlignment w:val="auto"/>
        <w:rPr>
          <w:rFonts w:ascii="Times New Roman" w:hAnsi="Times New Roman"/>
          <w:sz w:val="28"/>
          <w:szCs w:val="28"/>
        </w:rPr>
      </w:pPr>
      <w:r w:rsidRPr="004A2FD7">
        <w:rPr>
          <w:rFonts w:ascii="Times New Roman" w:hAnsi="Times New Roman"/>
          <w:szCs w:val="24"/>
        </w:rPr>
        <w:t>Ao meu amor</w:t>
      </w:r>
      <w:r w:rsidR="00716306" w:rsidRPr="004A2FD7">
        <w:rPr>
          <w:rFonts w:ascii="Times New Roman" w:hAnsi="Times New Roman"/>
          <w:szCs w:val="24"/>
        </w:rPr>
        <w:t>,</w:t>
      </w:r>
      <w:r w:rsidRPr="004A2FD7">
        <w:rPr>
          <w:rFonts w:ascii="Times New Roman" w:hAnsi="Times New Roman"/>
          <w:szCs w:val="24"/>
        </w:rPr>
        <w:t xml:space="preserve"> </w:t>
      </w:r>
      <w:r w:rsidR="004A2FD7" w:rsidRPr="004A2FD7">
        <w:rPr>
          <w:rFonts w:ascii="Times New Roman" w:hAnsi="Times New Roman"/>
          <w:szCs w:val="24"/>
        </w:rPr>
        <w:t xml:space="preserve">por </w:t>
      </w:r>
      <w:r w:rsidR="00411757" w:rsidRPr="004A2FD7">
        <w:rPr>
          <w:rFonts w:ascii="Times New Roman" w:hAnsi="Times New Roman"/>
          <w:szCs w:val="24"/>
        </w:rPr>
        <w:t>compartilhar das minhas felicidades e desânimos.</w:t>
      </w:r>
    </w:p>
    <w:p w14:paraId="57D14F33" w14:textId="77777777" w:rsidR="00496658" w:rsidRDefault="004557D7" w:rsidP="00496658">
      <w:pPr>
        <w:pStyle w:val="CabealhodoSumrio"/>
        <w:rPr>
          <w:sz w:val="28"/>
        </w:rPr>
      </w:pPr>
      <w:r>
        <w:rPr>
          <w:sz w:val="28"/>
        </w:rPr>
        <w:br w:type="page"/>
      </w:r>
    </w:p>
    <w:p w14:paraId="4BE7D487" w14:textId="77777777" w:rsidR="00496658" w:rsidRDefault="00496658" w:rsidP="00496658">
      <w:pPr>
        <w:pBdr>
          <w:bottom w:val="single" w:sz="6" w:space="1" w:color="auto"/>
        </w:pBdr>
        <w:spacing w:line="360" w:lineRule="auto"/>
        <w:jc w:val="center"/>
      </w:pPr>
      <w:r w:rsidRPr="00496658">
        <w:rPr>
          <w:sz w:val="36"/>
          <w:szCs w:val="36"/>
        </w:rPr>
        <w:lastRenderedPageBreak/>
        <w:t>Índice</w:t>
      </w:r>
    </w:p>
    <w:sdt>
      <w:sdtPr>
        <w:id w:val="2035991756"/>
        <w:docPartObj>
          <w:docPartGallery w:val="Table of Contents"/>
          <w:docPartUnique/>
        </w:docPartObj>
      </w:sdtPr>
      <w:sdtEndPr>
        <w:rPr>
          <w:b/>
          <w:bCs/>
          <w:sz w:val="36"/>
          <w:szCs w:val="36"/>
        </w:rPr>
      </w:sdtEndPr>
      <w:sdtContent>
        <w:p w14:paraId="627DFD54" w14:textId="72C00760" w:rsidR="007956D1" w:rsidRDefault="007956D1" w:rsidP="00496658">
          <w:pPr>
            <w:jc w:val="center"/>
          </w:pPr>
        </w:p>
        <w:p w14:paraId="3FE77DAF" w14:textId="77777777" w:rsidR="00496658" w:rsidRDefault="00496658">
          <w:pPr>
            <w:pStyle w:val="Sumrio1"/>
            <w:tabs>
              <w:tab w:val="right" w:leader="dot" w:pos="8494"/>
            </w:tabs>
          </w:pPr>
        </w:p>
        <w:p w14:paraId="2ECD8987" w14:textId="77777777" w:rsidR="00496658" w:rsidRDefault="00496658">
          <w:pPr>
            <w:pStyle w:val="Sumrio1"/>
            <w:tabs>
              <w:tab w:val="right" w:leader="dot" w:pos="8494"/>
            </w:tabs>
          </w:pPr>
        </w:p>
        <w:p w14:paraId="139931E4" w14:textId="77777777" w:rsidR="003D1429" w:rsidRDefault="003D1429" w:rsidP="003D1429"/>
        <w:p w14:paraId="771BAC5A" w14:textId="77777777" w:rsidR="003D1429" w:rsidRDefault="003D1429" w:rsidP="003D1429"/>
        <w:p w14:paraId="7BAFDF32" w14:textId="77777777" w:rsidR="003D1429" w:rsidRDefault="003D1429" w:rsidP="003D1429"/>
        <w:p w14:paraId="25126D96" w14:textId="77777777" w:rsidR="003D1429" w:rsidRDefault="003D1429" w:rsidP="003D1429"/>
        <w:p w14:paraId="4F02E709" w14:textId="77777777" w:rsidR="003D1429" w:rsidRPr="003D1429" w:rsidRDefault="003D1429" w:rsidP="003D1429"/>
        <w:p w14:paraId="6D94BAAD" w14:textId="77777777" w:rsidR="00EB3B32" w:rsidRPr="004D73AE" w:rsidRDefault="003D1429">
          <w:pPr>
            <w:pStyle w:val="Sumrio1"/>
            <w:tabs>
              <w:tab w:val="right" w:pos="8494"/>
            </w:tabs>
            <w:rPr>
              <w:rFonts w:asciiTheme="minorHAnsi" w:eastAsiaTheme="minorEastAsia" w:hAnsiTheme="minorHAnsi" w:cstheme="minorBidi"/>
              <w:noProof/>
              <w:sz w:val="36"/>
              <w:szCs w:val="36"/>
              <w14:ligatures w14:val="none"/>
            </w:rPr>
          </w:pPr>
          <w:r w:rsidRPr="004D73AE">
            <w:rPr>
              <w:sz w:val="36"/>
              <w:szCs w:val="36"/>
            </w:rPr>
            <w:fldChar w:fldCharType="begin"/>
          </w:r>
          <w:r w:rsidRPr="004D73AE">
            <w:rPr>
              <w:sz w:val="36"/>
              <w:szCs w:val="36"/>
            </w:rPr>
            <w:instrText xml:space="preserve"> TOC \o "1-3" \h \z \u </w:instrText>
          </w:r>
          <w:r w:rsidRPr="004D73AE">
            <w:rPr>
              <w:sz w:val="36"/>
              <w:szCs w:val="36"/>
            </w:rPr>
            <w:fldChar w:fldCharType="separate"/>
          </w:r>
          <w:hyperlink w:anchor="_Toc359191230" w:history="1">
            <w:r w:rsidR="00EB3B32" w:rsidRPr="004D73AE">
              <w:rPr>
                <w:rStyle w:val="Hyperlink"/>
                <w:noProof/>
                <w:sz w:val="36"/>
                <w:szCs w:val="36"/>
              </w:rPr>
              <w:t>Resumo</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_Toc359191230 \h </w:instrText>
            </w:r>
            <w:r w:rsidR="00EB3B32" w:rsidRPr="004D73AE">
              <w:rPr>
                <w:noProof/>
                <w:webHidden/>
                <w:sz w:val="36"/>
                <w:szCs w:val="36"/>
              </w:rPr>
            </w:r>
            <w:r w:rsidR="00EB3B32" w:rsidRPr="004D73AE">
              <w:rPr>
                <w:noProof/>
                <w:webHidden/>
                <w:sz w:val="36"/>
                <w:szCs w:val="36"/>
              </w:rPr>
              <w:fldChar w:fldCharType="separate"/>
            </w:r>
            <w:r w:rsidR="009F2854">
              <w:rPr>
                <w:noProof/>
                <w:webHidden/>
                <w:sz w:val="36"/>
                <w:szCs w:val="36"/>
              </w:rPr>
              <w:t>1</w:t>
            </w:r>
            <w:r w:rsidR="00EB3B32" w:rsidRPr="004D73AE">
              <w:rPr>
                <w:noProof/>
                <w:webHidden/>
                <w:sz w:val="36"/>
                <w:szCs w:val="36"/>
              </w:rPr>
              <w:fldChar w:fldCharType="end"/>
            </w:r>
          </w:hyperlink>
        </w:p>
        <w:p w14:paraId="7DCA7767" w14:textId="77777777" w:rsidR="00EB3B32" w:rsidRPr="004D73AE" w:rsidRDefault="009F2854">
          <w:pPr>
            <w:pStyle w:val="Sumrio1"/>
            <w:tabs>
              <w:tab w:val="right" w:pos="8494"/>
            </w:tabs>
            <w:rPr>
              <w:rFonts w:asciiTheme="minorHAnsi" w:eastAsiaTheme="minorEastAsia" w:hAnsiTheme="minorHAnsi" w:cstheme="minorBidi"/>
              <w:noProof/>
              <w:sz w:val="36"/>
              <w:szCs w:val="36"/>
              <w14:ligatures w14:val="none"/>
            </w:rPr>
          </w:pPr>
          <w:hyperlink w:anchor="_Toc359191231" w:history="1">
            <w:r w:rsidR="00EB3B32" w:rsidRPr="004D73AE">
              <w:rPr>
                <w:rStyle w:val="Hyperlink"/>
                <w:i/>
                <w:noProof/>
                <w:sz w:val="36"/>
                <w:szCs w:val="36"/>
              </w:rPr>
              <w:t>Abstract</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_Toc359191231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2</w:t>
            </w:r>
            <w:r w:rsidR="00EB3B32" w:rsidRPr="004D73AE">
              <w:rPr>
                <w:noProof/>
                <w:webHidden/>
                <w:sz w:val="36"/>
                <w:szCs w:val="36"/>
              </w:rPr>
              <w:fldChar w:fldCharType="end"/>
            </w:r>
          </w:hyperlink>
        </w:p>
        <w:p w14:paraId="5B53B4A9" w14:textId="77777777" w:rsidR="00EB3B32" w:rsidRPr="004D73AE" w:rsidRDefault="009F2854" w:rsidP="00EB3B32">
          <w:pPr>
            <w:pStyle w:val="Sumrio2"/>
            <w:tabs>
              <w:tab w:val="right" w:pos="8494"/>
            </w:tabs>
            <w:ind w:left="0"/>
            <w:rPr>
              <w:rFonts w:asciiTheme="minorHAnsi" w:eastAsiaTheme="minorEastAsia" w:hAnsiTheme="minorHAnsi" w:cstheme="minorBidi"/>
              <w:noProof/>
              <w:sz w:val="36"/>
              <w:szCs w:val="36"/>
              <w14:ligatures w14:val="none"/>
            </w:rPr>
          </w:pPr>
          <w:hyperlink w:anchor="_Toc359191232" w:history="1">
            <w:r w:rsidR="00EB3B32" w:rsidRPr="004D73AE">
              <w:rPr>
                <w:rStyle w:val="Hyperlink"/>
                <w:rFonts w:ascii="Times New Roman" w:hAnsi="Times New Roman"/>
                <w:noProof/>
                <w:sz w:val="36"/>
                <w:szCs w:val="36"/>
              </w:rPr>
              <w:t>Introdução</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_Toc359191232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3</w:t>
            </w:r>
            <w:r w:rsidR="00EB3B32" w:rsidRPr="004D73AE">
              <w:rPr>
                <w:noProof/>
                <w:webHidden/>
                <w:sz w:val="36"/>
                <w:szCs w:val="36"/>
              </w:rPr>
              <w:fldChar w:fldCharType="end"/>
            </w:r>
          </w:hyperlink>
        </w:p>
        <w:p w14:paraId="3546962E" w14:textId="77777777" w:rsidR="00EB3B32" w:rsidRPr="004D73AE" w:rsidRDefault="009F2854" w:rsidP="00EB3B32">
          <w:pPr>
            <w:pStyle w:val="Sumrio2"/>
            <w:tabs>
              <w:tab w:val="right" w:pos="8494"/>
            </w:tabs>
            <w:ind w:left="0"/>
            <w:rPr>
              <w:rFonts w:asciiTheme="minorHAnsi" w:eastAsiaTheme="minorEastAsia" w:hAnsiTheme="minorHAnsi" w:cstheme="minorBidi"/>
              <w:noProof/>
              <w:sz w:val="36"/>
              <w:szCs w:val="36"/>
              <w14:ligatures w14:val="none"/>
            </w:rPr>
          </w:pPr>
          <w:hyperlink w:anchor="_Toc359191233" w:history="1">
            <w:r w:rsidR="00EB3B32" w:rsidRPr="004D73AE">
              <w:rPr>
                <w:rStyle w:val="Hyperlink"/>
                <w:rFonts w:ascii="Times New Roman" w:hAnsi="Times New Roman"/>
                <w:noProof/>
                <w:sz w:val="36"/>
                <w:szCs w:val="36"/>
              </w:rPr>
              <w:t>Material e Métodos</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_Toc359191233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11</w:t>
            </w:r>
            <w:r w:rsidR="00EB3B32" w:rsidRPr="004D73AE">
              <w:rPr>
                <w:noProof/>
                <w:webHidden/>
                <w:sz w:val="36"/>
                <w:szCs w:val="36"/>
              </w:rPr>
              <w:fldChar w:fldCharType="end"/>
            </w:r>
          </w:hyperlink>
        </w:p>
        <w:p w14:paraId="6FFC33EE" w14:textId="77777777" w:rsidR="00EB3B32" w:rsidRPr="004D73AE" w:rsidRDefault="009F2854" w:rsidP="00EB3B32">
          <w:pPr>
            <w:pStyle w:val="Sumrio2"/>
            <w:tabs>
              <w:tab w:val="right" w:pos="8494"/>
            </w:tabs>
            <w:ind w:left="0"/>
            <w:rPr>
              <w:rFonts w:asciiTheme="minorHAnsi" w:eastAsiaTheme="minorEastAsia" w:hAnsiTheme="minorHAnsi" w:cstheme="minorBidi"/>
              <w:noProof/>
              <w:sz w:val="36"/>
              <w:szCs w:val="36"/>
              <w14:ligatures w14:val="none"/>
            </w:rPr>
          </w:pPr>
          <w:hyperlink w:anchor="_Toc359191234" w:history="1">
            <w:r w:rsidR="00EB3B32" w:rsidRPr="004D73AE">
              <w:rPr>
                <w:rStyle w:val="Hyperlink"/>
                <w:rFonts w:ascii="Times New Roman" w:hAnsi="Times New Roman"/>
                <w:noProof/>
                <w:sz w:val="36"/>
                <w:szCs w:val="36"/>
              </w:rPr>
              <w:t>Resultados</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_Toc359191234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26</w:t>
            </w:r>
            <w:r w:rsidR="00EB3B32" w:rsidRPr="004D73AE">
              <w:rPr>
                <w:noProof/>
                <w:webHidden/>
                <w:sz w:val="36"/>
                <w:szCs w:val="36"/>
              </w:rPr>
              <w:fldChar w:fldCharType="end"/>
            </w:r>
          </w:hyperlink>
        </w:p>
        <w:p w14:paraId="39612DC5" w14:textId="77777777" w:rsidR="00EB3B32" w:rsidRPr="004D73AE" w:rsidRDefault="009F2854" w:rsidP="00EB3B32">
          <w:pPr>
            <w:pStyle w:val="Sumrio2"/>
            <w:tabs>
              <w:tab w:val="right" w:pos="8494"/>
            </w:tabs>
            <w:ind w:left="0"/>
            <w:rPr>
              <w:rFonts w:asciiTheme="minorHAnsi" w:eastAsiaTheme="minorEastAsia" w:hAnsiTheme="minorHAnsi" w:cstheme="minorBidi"/>
              <w:noProof/>
              <w:sz w:val="36"/>
              <w:szCs w:val="36"/>
              <w14:ligatures w14:val="none"/>
            </w:rPr>
          </w:pPr>
          <w:hyperlink w:anchor="_Toc359191235" w:history="1">
            <w:r w:rsidR="00EB3B32" w:rsidRPr="004D73AE">
              <w:rPr>
                <w:rStyle w:val="Hyperlink"/>
                <w:rFonts w:ascii="Times New Roman" w:hAnsi="Times New Roman"/>
                <w:noProof/>
                <w:sz w:val="36"/>
                <w:szCs w:val="36"/>
              </w:rPr>
              <w:t>Discussão</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_Toc359191235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41</w:t>
            </w:r>
            <w:r w:rsidR="00EB3B32" w:rsidRPr="004D73AE">
              <w:rPr>
                <w:noProof/>
                <w:webHidden/>
                <w:sz w:val="36"/>
                <w:szCs w:val="36"/>
              </w:rPr>
              <w:fldChar w:fldCharType="end"/>
            </w:r>
          </w:hyperlink>
        </w:p>
        <w:p w14:paraId="60259F3A" w14:textId="77777777" w:rsidR="00EB3B32" w:rsidRPr="004D73AE" w:rsidRDefault="009F2854" w:rsidP="00EB3B32">
          <w:pPr>
            <w:pStyle w:val="Sumrio2"/>
            <w:tabs>
              <w:tab w:val="right" w:pos="8494"/>
            </w:tabs>
            <w:ind w:left="0"/>
            <w:rPr>
              <w:rFonts w:asciiTheme="minorHAnsi" w:eastAsiaTheme="minorEastAsia" w:hAnsiTheme="minorHAnsi" w:cstheme="minorBidi"/>
              <w:noProof/>
              <w:sz w:val="36"/>
              <w:szCs w:val="36"/>
              <w14:ligatures w14:val="none"/>
            </w:rPr>
          </w:pPr>
          <w:hyperlink w:anchor="_Toc359191236" w:history="1">
            <w:r w:rsidR="00EB3B32" w:rsidRPr="004D73AE">
              <w:rPr>
                <w:rStyle w:val="Hyperlink"/>
                <w:rFonts w:ascii="Times New Roman" w:hAnsi="Times New Roman"/>
                <w:noProof/>
                <w:sz w:val="36"/>
                <w:szCs w:val="36"/>
              </w:rPr>
              <w:t>Referências Bibliográficas</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_Toc359191236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48</w:t>
            </w:r>
            <w:r w:rsidR="00EB3B32" w:rsidRPr="004D73AE">
              <w:rPr>
                <w:noProof/>
                <w:webHidden/>
                <w:sz w:val="36"/>
                <w:szCs w:val="36"/>
              </w:rPr>
              <w:fldChar w:fldCharType="end"/>
            </w:r>
          </w:hyperlink>
        </w:p>
        <w:p w14:paraId="1E5A6AE9" w14:textId="22A2D819" w:rsidR="00EB3B32" w:rsidRPr="004D73AE" w:rsidRDefault="009F2854" w:rsidP="00EB3B32">
          <w:pPr>
            <w:pStyle w:val="Sumrio2"/>
            <w:tabs>
              <w:tab w:val="right" w:pos="8494"/>
            </w:tabs>
            <w:ind w:left="0"/>
            <w:rPr>
              <w:rFonts w:asciiTheme="minorHAnsi" w:eastAsiaTheme="minorEastAsia" w:hAnsiTheme="minorHAnsi" w:cstheme="minorBidi"/>
              <w:noProof/>
              <w:sz w:val="36"/>
              <w:szCs w:val="36"/>
              <w14:ligatures w14:val="none"/>
            </w:rPr>
          </w:pPr>
          <w:hyperlink w:anchor="_Toc359191237" w:history="1">
            <w:r w:rsidR="001876E3" w:rsidRPr="004D73AE">
              <w:rPr>
                <w:rStyle w:val="Hyperlink"/>
                <w:rFonts w:ascii="Times New Roman" w:hAnsi="Times New Roman"/>
                <w:noProof/>
                <w:sz w:val="36"/>
                <w:szCs w:val="36"/>
                <w:shd w:val="clear" w:color="auto" w:fill="FFFFFF"/>
              </w:rPr>
              <w:t>Apêndice</w:t>
            </w:r>
            <w:r w:rsidR="00EB3B32" w:rsidRPr="004D73AE">
              <w:rPr>
                <w:noProof/>
                <w:webHidden/>
                <w:sz w:val="36"/>
                <w:szCs w:val="36"/>
              </w:rPr>
              <w:tab/>
            </w:r>
            <w:r w:rsidR="00EB3B32" w:rsidRPr="004D73AE">
              <w:rPr>
                <w:noProof/>
                <w:webHidden/>
                <w:sz w:val="36"/>
                <w:szCs w:val="36"/>
              </w:rPr>
              <w:fldChar w:fldCharType="begin"/>
            </w:r>
            <w:r w:rsidR="00EB3B32" w:rsidRPr="004D73AE">
              <w:rPr>
                <w:noProof/>
                <w:webHidden/>
                <w:sz w:val="36"/>
                <w:szCs w:val="36"/>
              </w:rPr>
              <w:instrText xml:space="preserve"> PAGEREF _Toc359191237 \h </w:instrText>
            </w:r>
            <w:r w:rsidR="00EB3B32" w:rsidRPr="004D73AE">
              <w:rPr>
                <w:noProof/>
                <w:webHidden/>
                <w:sz w:val="36"/>
                <w:szCs w:val="36"/>
              </w:rPr>
            </w:r>
            <w:r w:rsidR="00EB3B32" w:rsidRPr="004D73AE">
              <w:rPr>
                <w:noProof/>
                <w:webHidden/>
                <w:sz w:val="36"/>
                <w:szCs w:val="36"/>
              </w:rPr>
              <w:fldChar w:fldCharType="separate"/>
            </w:r>
            <w:r>
              <w:rPr>
                <w:noProof/>
                <w:webHidden/>
                <w:sz w:val="36"/>
                <w:szCs w:val="36"/>
              </w:rPr>
              <w:t>61</w:t>
            </w:r>
            <w:r w:rsidR="00EB3B32" w:rsidRPr="004D73AE">
              <w:rPr>
                <w:noProof/>
                <w:webHidden/>
                <w:sz w:val="36"/>
                <w:szCs w:val="36"/>
              </w:rPr>
              <w:fldChar w:fldCharType="end"/>
            </w:r>
          </w:hyperlink>
        </w:p>
        <w:p w14:paraId="166C7827" w14:textId="71D57249" w:rsidR="007956D1" w:rsidRPr="004D73AE" w:rsidRDefault="003D1429">
          <w:pPr>
            <w:rPr>
              <w:sz w:val="36"/>
              <w:szCs w:val="36"/>
            </w:rPr>
          </w:pPr>
          <w:r w:rsidRPr="004D73AE">
            <w:rPr>
              <w:sz w:val="36"/>
              <w:szCs w:val="36"/>
            </w:rPr>
            <w:fldChar w:fldCharType="end"/>
          </w:r>
        </w:p>
      </w:sdtContent>
    </w:sdt>
    <w:p w14:paraId="5943D60E" w14:textId="33A3DA3E" w:rsidR="00C72A53" w:rsidRPr="004D73AE" w:rsidRDefault="00C72A53" w:rsidP="004557D7">
      <w:pPr>
        <w:overflowPunct/>
        <w:autoSpaceDE/>
        <w:autoSpaceDN/>
        <w:adjustRightInd/>
        <w:spacing w:after="160" w:line="259" w:lineRule="auto"/>
        <w:textAlignment w:val="auto"/>
        <w:rPr>
          <w:rFonts w:ascii="Times New Roman" w:hAnsi="Times New Roman"/>
          <w:b/>
          <w:sz w:val="36"/>
          <w:szCs w:val="36"/>
        </w:rPr>
        <w:sectPr w:rsidR="00C72A53" w:rsidRPr="004D73AE">
          <w:footerReference w:type="default" r:id="rId9"/>
          <w:pgSz w:w="11906" w:h="16838"/>
          <w:pgMar w:top="1417" w:right="1701" w:bottom="1417" w:left="1701" w:header="708" w:footer="708" w:gutter="0"/>
          <w:cols w:space="708"/>
          <w:docGrid w:linePitch="360"/>
        </w:sectPr>
      </w:pPr>
    </w:p>
    <w:p w14:paraId="7D3DDDD7" w14:textId="538DCC3B" w:rsidR="007956D1" w:rsidRPr="00496658" w:rsidRDefault="00496658" w:rsidP="00496658">
      <w:pPr>
        <w:pStyle w:val="Ttulo1"/>
      </w:pPr>
      <w:bookmarkStart w:id="1" w:name="_Toc359191230"/>
      <w:r w:rsidRPr="00496658">
        <w:lastRenderedPageBreak/>
        <w:t>Resumo</w:t>
      </w:r>
      <w:bookmarkEnd w:id="1"/>
    </w:p>
    <w:p w14:paraId="0BF7AE4A" w14:textId="77777777" w:rsidR="00E82A57" w:rsidRDefault="00E82A57">
      <w:pPr>
        <w:overflowPunct/>
        <w:autoSpaceDE/>
        <w:autoSpaceDN/>
        <w:adjustRightInd/>
        <w:spacing w:after="160" w:line="259" w:lineRule="auto"/>
        <w:textAlignment w:val="auto"/>
        <w:rPr>
          <w:rFonts w:ascii="Times New Roman" w:hAnsi="Times New Roman"/>
          <w:szCs w:val="24"/>
        </w:rPr>
      </w:pPr>
    </w:p>
    <w:p w14:paraId="0058D211" w14:textId="55367948" w:rsidR="00E82A57" w:rsidRDefault="00E82A57" w:rsidP="008861CA">
      <w:pPr>
        <w:overflowPunct/>
        <w:autoSpaceDE/>
        <w:autoSpaceDN/>
        <w:adjustRightInd/>
        <w:spacing w:after="160" w:line="276" w:lineRule="auto"/>
        <w:ind w:firstLine="708"/>
        <w:jc w:val="both"/>
        <w:textAlignment w:val="auto"/>
        <w:rPr>
          <w:rFonts w:ascii="Times New Roman" w:hAnsi="Times New Roman"/>
          <w:szCs w:val="24"/>
        </w:rPr>
      </w:pPr>
      <w:r w:rsidRPr="0027481F">
        <w:rPr>
          <w:rFonts w:ascii="Times New Roman" w:hAnsi="Times New Roman"/>
          <w:szCs w:val="24"/>
        </w:rPr>
        <w:t>Explicar os padrões de diversidade de espécies e entender os processos que geram e mantêm essa diversidade na natureza é um dos grandes objetivos da Ecologia. A teoria clássica de competição prevê que duas espécies só podem coexistir quando há divergência no uso de recursos</w:t>
      </w:r>
      <w:r w:rsidR="004F6DD9">
        <w:rPr>
          <w:rFonts w:ascii="Times New Roman" w:hAnsi="Times New Roman"/>
          <w:szCs w:val="24"/>
        </w:rPr>
        <w:t>. Portanto,</w:t>
      </w:r>
      <w:r w:rsidRPr="0027481F">
        <w:rPr>
          <w:rFonts w:ascii="Times New Roman" w:hAnsi="Times New Roman"/>
          <w:szCs w:val="24"/>
        </w:rPr>
        <w:t xml:space="preserve"> há um limite de similaridade imposto pela competição entre as espécies</w:t>
      </w:r>
      <w:r w:rsidR="0077107D">
        <w:rPr>
          <w:rFonts w:ascii="Times New Roman" w:hAnsi="Times New Roman"/>
          <w:szCs w:val="24"/>
        </w:rPr>
        <w:t>,</w:t>
      </w:r>
      <w:r w:rsidRPr="0027481F">
        <w:rPr>
          <w:rFonts w:ascii="Times New Roman" w:hAnsi="Times New Roman"/>
          <w:szCs w:val="24"/>
        </w:rPr>
        <w:t xml:space="preserve"> que leva à co-ocorrência de espécies com estratégias </w:t>
      </w:r>
      <w:r w:rsidR="00884A3E">
        <w:rPr>
          <w:rFonts w:ascii="Times New Roman" w:hAnsi="Times New Roman"/>
          <w:szCs w:val="24"/>
        </w:rPr>
        <w:t xml:space="preserve">ecológicas </w:t>
      </w:r>
      <w:r w:rsidRPr="0027481F">
        <w:rPr>
          <w:rFonts w:ascii="Times New Roman" w:hAnsi="Times New Roman"/>
          <w:szCs w:val="24"/>
        </w:rPr>
        <w:t xml:space="preserve">mais diferentes entre si. Por outro lado, o ambiente físico pode impor restrições às possíveis estratégias ecológicas das espécies. Ambientes com limitações de recursos ou condições desfavoráveis permitem </w:t>
      </w:r>
      <w:r w:rsidR="004F6DD9">
        <w:rPr>
          <w:rFonts w:ascii="Times New Roman" w:hAnsi="Times New Roman"/>
          <w:szCs w:val="24"/>
        </w:rPr>
        <w:t xml:space="preserve">apenas </w:t>
      </w:r>
      <w:r w:rsidRPr="0027481F">
        <w:rPr>
          <w:rFonts w:ascii="Times New Roman" w:hAnsi="Times New Roman"/>
          <w:szCs w:val="24"/>
        </w:rPr>
        <w:t xml:space="preserve">a sobrevivência de espécies com estratégias mais </w:t>
      </w:r>
      <w:r w:rsidRPr="009A16C7">
        <w:rPr>
          <w:rFonts w:ascii="Times New Roman" w:hAnsi="Times New Roman"/>
          <w:szCs w:val="24"/>
        </w:rPr>
        <w:t>similares, um processo conhecido como filtro ambiental. Dois processos podem então</w:t>
      </w:r>
      <w:r w:rsidRPr="00E82A57">
        <w:rPr>
          <w:rFonts w:ascii="Times New Roman" w:hAnsi="Times New Roman"/>
          <w:szCs w:val="24"/>
        </w:rPr>
        <w:t xml:space="preserve"> gerar padrões antagônicos na estrutura das comunidades, selecionando estratégias ecológicas mais parecidas ou mais diferentes entre si. Há ainda a possibilidade de que os dois processos ou mesmo nenhum dos dois seja importante na estruturação das comunidades, levando a um padrão aleatório ou neutro. Utilizando-se das contribuições proporcionais (elasticidades) das três taxas vitais demográficas – sobrevivência, crescimento e fecundidade – para a taxa de crescimento populacional para inferir as estratégias ecológicas das espécies de árvores de uma comunidade, nos propusemos a responder a pergunta: “Qual processo é responsável pela estruturação de comunidades de árvores tropicais?”. </w:t>
      </w:r>
      <w:r w:rsidR="004E18DC">
        <w:rPr>
          <w:rFonts w:ascii="Times New Roman" w:hAnsi="Times New Roman"/>
          <w:szCs w:val="24"/>
        </w:rPr>
        <w:t>O trabalho foi realizado</w:t>
      </w:r>
      <w:r w:rsidRPr="00E82A57">
        <w:rPr>
          <w:rFonts w:ascii="Times New Roman" w:hAnsi="Times New Roman"/>
          <w:szCs w:val="24"/>
        </w:rPr>
        <w:t xml:space="preserve"> em uma parcela permanente de 10</w:t>
      </w:r>
      <w:r w:rsidR="004E18DC">
        <w:rPr>
          <w:rFonts w:ascii="Times New Roman" w:hAnsi="Times New Roman"/>
          <w:szCs w:val="24"/>
        </w:rPr>
        <w:t>,24</w:t>
      </w:r>
      <w:r w:rsidRPr="00E82A57">
        <w:rPr>
          <w:rFonts w:ascii="Times New Roman" w:hAnsi="Times New Roman"/>
          <w:szCs w:val="24"/>
        </w:rPr>
        <w:t xml:space="preserve"> hectares na Restinga da Ilha do Cardoso, São Paulo</w:t>
      </w:r>
      <w:r w:rsidR="004E18DC">
        <w:rPr>
          <w:rFonts w:ascii="Times New Roman" w:hAnsi="Times New Roman"/>
          <w:szCs w:val="24"/>
        </w:rPr>
        <w:t>. Todos os indivíduos com mais de 15cm de perímetro à altura do peito foram marcados, identificados e tiveram seus diâmetros</w:t>
      </w:r>
      <w:r w:rsidR="004500E2">
        <w:rPr>
          <w:rFonts w:ascii="Times New Roman" w:hAnsi="Times New Roman"/>
          <w:szCs w:val="24"/>
        </w:rPr>
        <w:t xml:space="preserve"> à altura do peito</w:t>
      </w:r>
      <w:r w:rsidR="004E18DC">
        <w:rPr>
          <w:rFonts w:ascii="Times New Roman" w:hAnsi="Times New Roman"/>
          <w:szCs w:val="24"/>
        </w:rPr>
        <w:t xml:space="preserve"> registrados para dois censos. </w:t>
      </w:r>
      <w:r w:rsidR="004E18DC" w:rsidRPr="00E82A57">
        <w:rPr>
          <w:rFonts w:ascii="Times New Roman" w:hAnsi="Times New Roman"/>
          <w:szCs w:val="24"/>
        </w:rPr>
        <w:t xml:space="preserve">As elasticidades das três taxas vitais para 89 espécies de árvores </w:t>
      </w:r>
      <w:r w:rsidRPr="00E82A57">
        <w:rPr>
          <w:rFonts w:ascii="Times New Roman" w:hAnsi="Times New Roman"/>
          <w:szCs w:val="24"/>
        </w:rPr>
        <w:t>foram obtidas por meio de</w:t>
      </w:r>
      <w:r w:rsidR="00B3738B">
        <w:rPr>
          <w:rFonts w:ascii="Times New Roman" w:hAnsi="Times New Roman"/>
          <w:szCs w:val="24"/>
        </w:rPr>
        <w:t xml:space="preserve"> um modelo</w:t>
      </w:r>
      <w:r w:rsidRPr="00E82A57">
        <w:rPr>
          <w:rFonts w:ascii="Times New Roman" w:hAnsi="Times New Roman"/>
          <w:szCs w:val="24"/>
        </w:rPr>
        <w:t xml:space="preserve"> de projeção integral (IPMs). Os IPMs são ferramentas </w:t>
      </w:r>
      <w:r w:rsidR="004500E2">
        <w:rPr>
          <w:rFonts w:ascii="Times New Roman" w:hAnsi="Times New Roman"/>
          <w:szCs w:val="24"/>
        </w:rPr>
        <w:t>m</w:t>
      </w:r>
      <w:r w:rsidRPr="00E82A57">
        <w:rPr>
          <w:rFonts w:ascii="Times New Roman" w:hAnsi="Times New Roman"/>
          <w:szCs w:val="24"/>
        </w:rPr>
        <w:t xml:space="preserve">odernas mais robustas que os </w:t>
      </w:r>
      <w:r w:rsidR="004500E2">
        <w:rPr>
          <w:rFonts w:ascii="Times New Roman" w:hAnsi="Times New Roman"/>
          <w:szCs w:val="24"/>
        </w:rPr>
        <w:t xml:space="preserve">clássicos </w:t>
      </w:r>
      <w:r w:rsidRPr="00E82A57">
        <w:rPr>
          <w:rFonts w:ascii="Times New Roman" w:hAnsi="Times New Roman"/>
          <w:szCs w:val="24"/>
        </w:rPr>
        <w:t xml:space="preserve">modelos matriciais, comumente utilizados em estudos demográficos. Definimos um espaço ecológico no triângulo onde as estratégias ecológicas das espécies são classificadas de acordo com as </w:t>
      </w:r>
      <w:r w:rsidR="004500E2">
        <w:rPr>
          <w:rFonts w:ascii="Times New Roman" w:hAnsi="Times New Roman"/>
          <w:szCs w:val="24"/>
        </w:rPr>
        <w:t xml:space="preserve">elasticidades das </w:t>
      </w:r>
      <w:r w:rsidRPr="00E82A57">
        <w:rPr>
          <w:rFonts w:ascii="Times New Roman" w:hAnsi="Times New Roman"/>
          <w:szCs w:val="24"/>
        </w:rPr>
        <w:t xml:space="preserve">três taxas demográficas. Construímos também uma filogenia molecular específica para a comunidade baseada nos marcadores cloroplásticos </w:t>
      </w:r>
      <w:r w:rsidRPr="00E82A57">
        <w:rPr>
          <w:rFonts w:ascii="Times New Roman" w:hAnsi="Times New Roman"/>
          <w:i/>
          <w:szCs w:val="24"/>
        </w:rPr>
        <w:t>rbcL</w:t>
      </w:r>
      <w:r w:rsidRPr="00E82A57">
        <w:rPr>
          <w:rFonts w:ascii="Times New Roman" w:hAnsi="Times New Roman"/>
          <w:szCs w:val="24"/>
        </w:rPr>
        <w:t xml:space="preserve"> e </w:t>
      </w:r>
      <w:r w:rsidRPr="00E82A57">
        <w:rPr>
          <w:rFonts w:ascii="Times New Roman" w:hAnsi="Times New Roman"/>
          <w:i/>
          <w:szCs w:val="24"/>
        </w:rPr>
        <w:t>matK</w:t>
      </w:r>
      <w:r w:rsidR="00E549B3">
        <w:rPr>
          <w:rFonts w:ascii="Times New Roman" w:hAnsi="Times New Roman"/>
          <w:szCs w:val="24"/>
        </w:rPr>
        <w:t>, com a qual obtivemos as distâncias entre todos os pares de espécies. C</w:t>
      </w:r>
      <w:r w:rsidRPr="00E82A57">
        <w:rPr>
          <w:rFonts w:ascii="Times New Roman" w:hAnsi="Times New Roman"/>
          <w:szCs w:val="24"/>
        </w:rPr>
        <w:t xml:space="preserve">alculamos o sinal filogenético das estratégias ecológicas por meio da correlação entre a distância entre as espécies no espaço </w:t>
      </w:r>
      <w:r w:rsidR="00917C9D">
        <w:rPr>
          <w:rFonts w:ascii="Times New Roman" w:hAnsi="Times New Roman"/>
          <w:szCs w:val="24"/>
        </w:rPr>
        <w:t>ecológico</w:t>
      </w:r>
      <w:r w:rsidRPr="00E82A57">
        <w:rPr>
          <w:rFonts w:ascii="Times New Roman" w:hAnsi="Times New Roman"/>
          <w:szCs w:val="24"/>
        </w:rPr>
        <w:t xml:space="preserve"> e suas distâncias filogenéticas. </w:t>
      </w:r>
      <w:r w:rsidR="00E549B3">
        <w:rPr>
          <w:rFonts w:ascii="Times New Roman" w:hAnsi="Times New Roman"/>
          <w:szCs w:val="24"/>
        </w:rPr>
        <w:t>Aceitamos a</w:t>
      </w:r>
      <w:r w:rsidR="00E549B3" w:rsidRPr="00E82A57">
        <w:rPr>
          <w:rFonts w:ascii="Times New Roman" w:hAnsi="Times New Roman"/>
          <w:szCs w:val="24"/>
        </w:rPr>
        <w:t xml:space="preserve"> premissa de conservação das estratégias ecológicas na filogenia</w:t>
      </w:r>
      <w:r w:rsidR="00E549B3">
        <w:rPr>
          <w:rFonts w:ascii="Times New Roman" w:hAnsi="Times New Roman"/>
          <w:szCs w:val="24"/>
        </w:rPr>
        <w:t>.</w:t>
      </w:r>
      <w:r w:rsidR="00E549B3" w:rsidRPr="00E82A57">
        <w:rPr>
          <w:rFonts w:ascii="Times New Roman" w:hAnsi="Times New Roman"/>
          <w:szCs w:val="24"/>
        </w:rPr>
        <w:t xml:space="preserve"> </w:t>
      </w:r>
      <w:r w:rsidRPr="00E82A57">
        <w:rPr>
          <w:rFonts w:ascii="Times New Roman" w:hAnsi="Times New Roman"/>
          <w:szCs w:val="24"/>
        </w:rPr>
        <w:t xml:space="preserve">As espécies puderam ser classificadas em quatro grupos demográficos distintos no espaço ecológico, distribuídos principalmente no eixo crescimento-sobrevivência, o que é </w:t>
      </w:r>
      <w:r w:rsidR="00B3738B">
        <w:rPr>
          <w:rFonts w:ascii="Times New Roman" w:hAnsi="Times New Roman"/>
          <w:szCs w:val="24"/>
        </w:rPr>
        <w:t>esperado para árvores. Não há</w:t>
      </w:r>
      <w:r w:rsidRPr="00E82A57">
        <w:rPr>
          <w:rFonts w:ascii="Times New Roman" w:hAnsi="Times New Roman"/>
          <w:szCs w:val="24"/>
        </w:rPr>
        <w:t xml:space="preserve"> sinal filogenético para as estratégias ecológicas, o que indica que ambos os processos ou nenhum dos dois </w:t>
      </w:r>
      <w:r w:rsidR="00B3738B">
        <w:rPr>
          <w:rFonts w:ascii="Times New Roman" w:hAnsi="Times New Roman"/>
          <w:szCs w:val="24"/>
        </w:rPr>
        <w:t>processos é</w:t>
      </w:r>
      <w:r w:rsidR="00B3738B" w:rsidRPr="00E82A57">
        <w:rPr>
          <w:rFonts w:ascii="Times New Roman" w:hAnsi="Times New Roman"/>
          <w:szCs w:val="24"/>
        </w:rPr>
        <w:t xml:space="preserve"> importa</w:t>
      </w:r>
      <w:r w:rsidR="00B3738B">
        <w:rPr>
          <w:rFonts w:ascii="Times New Roman" w:hAnsi="Times New Roman"/>
          <w:szCs w:val="24"/>
        </w:rPr>
        <w:t>nte</w:t>
      </w:r>
      <w:r w:rsidR="00B3738B" w:rsidRPr="00E82A57">
        <w:rPr>
          <w:rFonts w:ascii="Times New Roman" w:hAnsi="Times New Roman"/>
          <w:szCs w:val="24"/>
        </w:rPr>
        <w:t xml:space="preserve"> </w:t>
      </w:r>
      <w:r w:rsidRPr="00E82A57">
        <w:rPr>
          <w:rFonts w:ascii="Times New Roman" w:hAnsi="Times New Roman"/>
          <w:szCs w:val="24"/>
        </w:rPr>
        <w:t>na estruturação dessa comunidade. Nosso trabalho traz uma nova abordagem metodológica e resultados que contradizem a literatura recente, em que a importância dos filtros ecológicos na estruturação de comunidades tropicais é repetidamente encontrada. A confirmação deste padrão para outras comunidades poderá colaborar para o melhor entendimento dos processos estruturadores das comunidades tropicais.</w:t>
      </w:r>
      <w:r>
        <w:rPr>
          <w:rFonts w:ascii="Times New Roman" w:hAnsi="Times New Roman"/>
          <w:szCs w:val="24"/>
        </w:rPr>
        <w:br w:type="page"/>
      </w:r>
    </w:p>
    <w:p w14:paraId="396DF409" w14:textId="58084417" w:rsidR="006752B6" w:rsidRPr="008E4CAF" w:rsidRDefault="006752B6" w:rsidP="008E4CAF">
      <w:pPr>
        <w:pStyle w:val="Ttulo1"/>
      </w:pPr>
      <w:bookmarkStart w:id="2" w:name="_Toc359191231"/>
      <w:r w:rsidRPr="001876E3">
        <w:rPr>
          <w:i/>
        </w:rPr>
        <w:lastRenderedPageBreak/>
        <w:t>Abstract</w:t>
      </w:r>
      <w:bookmarkEnd w:id="2"/>
    </w:p>
    <w:p w14:paraId="2130AF33" w14:textId="77777777" w:rsidR="008861CA" w:rsidRDefault="008861CA" w:rsidP="008861CA">
      <w:pPr>
        <w:overflowPunct/>
        <w:autoSpaceDE/>
        <w:autoSpaceDN/>
        <w:adjustRightInd/>
        <w:spacing w:after="160" w:line="259" w:lineRule="auto"/>
        <w:ind w:firstLine="708"/>
        <w:textAlignment w:val="auto"/>
        <w:rPr>
          <w:rFonts w:ascii="Times New Roman" w:hAnsi="Times New Roman"/>
          <w:szCs w:val="24"/>
          <w:lang w:val="en-US"/>
        </w:rPr>
      </w:pPr>
    </w:p>
    <w:p w14:paraId="0C29C4C2" w14:textId="69BC0B8F" w:rsidR="006752B6" w:rsidRDefault="008861CA" w:rsidP="003A1F7A">
      <w:pPr>
        <w:overflowPunct/>
        <w:autoSpaceDE/>
        <w:autoSpaceDN/>
        <w:adjustRightInd/>
        <w:spacing w:after="160" w:line="259" w:lineRule="auto"/>
        <w:ind w:firstLine="708"/>
        <w:jc w:val="both"/>
        <w:textAlignment w:val="auto"/>
        <w:rPr>
          <w:rFonts w:ascii="Times New Roman" w:hAnsi="Times New Roman"/>
          <w:b/>
          <w:szCs w:val="24"/>
        </w:rPr>
      </w:pPr>
      <w:r w:rsidRPr="00776DB7">
        <w:rPr>
          <w:rFonts w:ascii="Times New Roman" w:hAnsi="Times New Roman"/>
          <w:szCs w:val="24"/>
          <w:lang w:val="en-US"/>
        </w:rPr>
        <w:t>One of Ecology’s biggest goals is to explain the patterns of species’ diversity and to understand the processes that generate and maintain this diversity</w:t>
      </w:r>
      <w:r w:rsidR="00B3738B">
        <w:rPr>
          <w:rFonts w:ascii="Times New Roman" w:hAnsi="Times New Roman"/>
          <w:szCs w:val="24"/>
          <w:lang w:val="en-US"/>
        </w:rPr>
        <w:t xml:space="preserve"> in natural communities</w:t>
      </w:r>
      <w:r w:rsidRPr="00776DB7">
        <w:rPr>
          <w:rFonts w:ascii="Times New Roman" w:hAnsi="Times New Roman"/>
          <w:szCs w:val="24"/>
          <w:lang w:val="en-US"/>
        </w:rPr>
        <w:t xml:space="preserve">. Classical competition theory predicts </w:t>
      </w:r>
      <w:r>
        <w:rPr>
          <w:rFonts w:ascii="Times New Roman" w:hAnsi="Times New Roman"/>
          <w:szCs w:val="24"/>
          <w:lang w:val="en-US"/>
        </w:rPr>
        <w:t xml:space="preserve">that two species will be able to coexist only when there is divergence in the use of resources, i.e., competition imposes a limiting similarity among species that allows co-occurrence of species with divergent ecological strategies. On the other hand, the physical environment may impose restrictions to the </w:t>
      </w:r>
      <w:r w:rsidR="00B3738B">
        <w:rPr>
          <w:rFonts w:ascii="Times New Roman" w:hAnsi="Times New Roman"/>
          <w:szCs w:val="24"/>
          <w:lang w:val="en-US"/>
        </w:rPr>
        <w:t xml:space="preserve">range of </w:t>
      </w:r>
      <w:r>
        <w:rPr>
          <w:rFonts w:ascii="Times New Roman" w:hAnsi="Times New Roman"/>
          <w:szCs w:val="24"/>
          <w:lang w:val="en-US"/>
        </w:rPr>
        <w:t xml:space="preserve">possible ecological strategies of species. Environments with limited resources or adverse conditions will allow the survival of species with more specific strategies, a process known as environmental filtering. These two processes will generate opposite effects on the structure of communities, as more similar or more different ecological strategies will be selected. There is still the possibility that both processes are occurring simultaneously, or neither are important for the community. In </w:t>
      </w:r>
      <w:r w:rsidR="00B3738B">
        <w:rPr>
          <w:rFonts w:ascii="Times New Roman" w:hAnsi="Times New Roman"/>
          <w:szCs w:val="24"/>
          <w:lang w:val="en-US"/>
        </w:rPr>
        <w:t xml:space="preserve">both </w:t>
      </w:r>
      <w:r>
        <w:rPr>
          <w:rFonts w:ascii="Times New Roman" w:hAnsi="Times New Roman"/>
          <w:szCs w:val="24"/>
          <w:lang w:val="en-US"/>
        </w:rPr>
        <w:t>case</w:t>
      </w:r>
      <w:r w:rsidR="00B3738B">
        <w:rPr>
          <w:rFonts w:ascii="Times New Roman" w:hAnsi="Times New Roman"/>
          <w:szCs w:val="24"/>
          <w:lang w:val="en-US"/>
        </w:rPr>
        <w:t>s</w:t>
      </w:r>
      <w:r w:rsidR="0063604D">
        <w:rPr>
          <w:rFonts w:ascii="Times New Roman" w:hAnsi="Times New Roman"/>
          <w:szCs w:val="24"/>
          <w:lang w:val="en-US"/>
        </w:rPr>
        <w:t>,</w:t>
      </w:r>
      <w:r>
        <w:rPr>
          <w:rFonts w:ascii="Times New Roman" w:hAnsi="Times New Roman"/>
          <w:szCs w:val="24"/>
          <w:lang w:val="en-US"/>
        </w:rPr>
        <w:t xml:space="preserve"> a neutral or random pattern is expected. Using the proportional contribution (elasticities) of the three demographic vital rates – survival, growth and fecundity – to the finite rate of increase of population as a mean of inferring the ecological strategy of trees in a community, </w:t>
      </w:r>
      <w:r w:rsidR="00B3738B">
        <w:rPr>
          <w:rFonts w:ascii="Times New Roman" w:hAnsi="Times New Roman"/>
          <w:szCs w:val="24"/>
          <w:lang w:val="en-US"/>
        </w:rPr>
        <w:t>we intended</w:t>
      </w:r>
      <w:r>
        <w:rPr>
          <w:rFonts w:ascii="Times New Roman" w:hAnsi="Times New Roman"/>
          <w:szCs w:val="24"/>
          <w:lang w:val="en-US"/>
        </w:rPr>
        <w:t xml:space="preserve"> to answer the question: “What process is responsible for th</w:t>
      </w:r>
      <w:r w:rsidR="00B3738B">
        <w:rPr>
          <w:rFonts w:ascii="Times New Roman" w:hAnsi="Times New Roman"/>
          <w:szCs w:val="24"/>
          <w:lang w:val="en-US"/>
        </w:rPr>
        <w:t>e structuring of tropical tree</w:t>
      </w:r>
      <w:r>
        <w:rPr>
          <w:rFonts w:ascii="Times New Roman" w:hAnsi="Times New Roman"/>
          <w:szCs w:val="24"/>
          <w:lang w:val="en-US"/>
        </w:rPr>
        <w:t xml:space="preserve"> communities?”. Data was collected in a Restinga forest 10.24 ha permanent plot. All individual</w:t>
      </w:r>
      <w:r w:rsidR="00B3738B">
        <w:rPr>
          <w:rFonts w:ascii="Times New Roman" w:hAnsi="Times New Roman"/>
          <w:szCs w:val="24"/>
          <w:lang w:val="en-US"/>
        </w:rPr>
        <w:t>s</w:t>
      </w:r>
      <w:r w:rsidR="006B715F">
        <w:rPr>
          <w:rFonts w:ascii="Times New Roman" w:hAnsi="Times New Roman"/>
          <w:szCs w:val="24"/>
          <w:lang w:val="en-US"/>
        </w:rPr>
        <w:t xml:space="preserve"> with more than 15</w:t>
      </w:r>
      <w:r>
        <w:rPr>
          <w:rFonts w:ascii="Times New Roman" w:hAnsi="Times New Roman"/>
          <w:szCs w:val="24"/>
          <w:lang w:val="en-US"/>
        </w:rPr>
        <w:t xml:space="preserve">cm of perimeter at breast height were marked, identified and had their diameters at breast height registered for two censes. Elasticities of the three vital rates for 89 tree species were obtained with </w:t>
      </w:r>
      <w:r w:rsidR="00B3738B">
        <w:rPr>
          <w:rFonts w:ascii="Times New Roman" w:hAnsi="Times New Roman"/>
          <w:szCs w:val="24"/>
          <w:lang w:val="en-US"/>
        </w:rPr>
        <w:t>an Integral Projection Model (IPM</w:t>
      </w:r>
      <w:r>
        <w:rPr>
          <w:rFonts w:ascii="Times New Roman" w:hAnsi="Times New Roman"/>
          <w:szCs w:val="24"/>
          <w:lang w:val="en-US"/>
        </w:rPr>
        <w:t xml:space="preserve">). IPMs are modern tools more robust than classical matrix models, commonly used in demographic studies. We defined an ecological space in the triangle where ecological strategies are plotted according to elasticities of the three vital rates. We also generated a molecular phylogeny based on </w:t>
      </w:r>
      <w:r w:rsidRPr="0046735D">
        <w:rPr>
          <w:rFonts w:ascii="Times New Roman" w:hAnsi="Times New Roman"/>
          <w:i/>
          <w:szCs w:val="24"/>
          <w:lang w:val="en-US"/>
        </w:rPr>
        <w:t>rbcL</w:t>
      </w:r>
      <w:r>
        <w:rPr>
          <w:rFonts w:ascii="Times New Roman" w:hAnsi="Times New Roman"/>
          <w:szCs w:val="24"/>
          <w:lang w:val="en-US"/>
        </w:rPr>
        <w:t xml:space="preserve"> and </w:t>
      </w:r>
      <w:r w:rsidRPr="0046735D">
        <w:rPr>
          <w:rFonts w:ascii="Times New Roman" w:hAnsi="Times New Roman"/>
          <w:i/>
          <w:szCs w:val="24"/>
          <w:lang w:val="en-US"/>
        </w:rPr>
        <w:t>matK</w:t>
      </w:r>
      <w:r>
        <w:rPr>
          <w:rFonts w:ascii="Times New Roman" w:hAnsi="Times New Roman"/>
          <w:szCs w:val="24"/>
          <w:lang w:val="en-US"/>
        </w:rPr>
        <w:t xml:space="preserve"> chloroplast markers, </w:t>
      </w:r>
      <w:r w:rsidR="00CA4A7D">
        <w:rPr>
          <w:rFonts w:ascii="Times New Roman" w:hAnsi="Times New Roman"/>
          <w:szCs w:val="24"/>
          <w:lang w:val="en-US"/>
        </w:rPr>
        <w:t xml:space="preserve">and </w:t>
      </w:r>
      <w:r>
        <w:rPr>
          <w:rFonts w:ascii="Times New Roman" w:hAnsi="Times New Roman"/>
          <w:szCs w:val="24"/>
          <w:lang w:val="en-US"/>
        </w:rPr>
        <w:t xml:space="preserve">used </w:t>
      </w:r>
      <w:r w:rsidR="00CA4A7D">
        <w:rPr>
          <w:rFonts w:ascii="Times New Roman" w:hAnsi="Times New Roman"/>
          <w:szCs w:val="24"/>
          <w:lang w:val="en-US"/>
        </w:rPr>
        <w:t xml:space="preserve">it </w:t>
      </w:r>
      <w:r>
        <w:rPr>
          <w:rFonts w:ascii="Times New Roman" w:hAnsi="Times New Roman"/>
          <w:szCs w:val="24"/>
          <w:lang w:val="en-US"/>
        </w:rPr>
        <w:t xml:space="preserve">to obtain the phylogenetic distance between all pairs of species. We calculated the phylogenetic signal of ecological strategies using the correlation between ecological distances in the ecological space and phylogenetic distances. We assumed ecological strategies </w:t>
      </w:r>
      <w:r w:rsidR="00CA4A7D">
        <w:rPr>
          <w:rFonts w:ascii="Times New Roman" w:hAnsi="Times New Roman"/>
          <w:szCs w:val="24"/>
          <w:lang w:val="en-US"/>
        </w:rPr>
        <w:t>to be</w:t>
      </w:r>
      <w:r>
        <w:rPr>
          <w:rFonts w:ascii="Times New Roman" w:hAnsi="Times New Roman"/>
          <w:szCs w:val="24"/>
          <w:lang w:val="en-US"/>
        </w:rPr>
        <w:t xml:space="preserve"> conserved in the phylogeny. Species c</w:t>
      </w:r>
      <w:r w:rsidR="00CA4A7D">
        <w:rPr>
          <w:rFonts w:ascii="Times New Roman" w:hAnsi="Times New Roman"/>
          <w:szCs w:val="24"/>
          <w:lang w:val="en-US"/>
        </w:rPr>
        <w:t>ould</w:t>
      </w:r>
      <w:r>
        <w:rPr>
          <w:rFonts w:ascii="Times New Roman" w:hAnsi="Times New Roman"/>
          <w:szCs w:val="24"/>
          <w:lang w:val="en-US"/>
        </w:rPr>
        <w:t xml:space="preserve"> be classified into four demographic groups in ecological space, distributed mainly in a growth-survival axis. This is expected for trees. No phylogenetic signal was found for the ecological strategies. This can mean that either both processes are structuring this community, or neither is important. Our study uses a new methodological approach and presents new results that contradict recent literature, on which environmental filtering is repeatedly accounted as the main process structuring tropical communities. Confirmation of this pattern for other communities may bring further understanding of structuring </w:t>
      </w:r>
      <w:r w:rsidR="00CA4A7D">
        <w:rPr>
          <w:rFonts w:ascii="Times New Roman" w:hAnsi="Times New Roman"/>
          <w:szCs w:val="24"/>
          <w:lang w:val="en-US"/>
        </w:rPr>
        <w:t>of</w:t>
      </w:r>
      <w:r>
        <w:rPr>
          <w:rFonts w:ascii="Times New Roman" w:hAnsi="Times New Roman"/>
          <w:szCs w:val="24"/>
          <w:lang w:val="en-US"/>
        </w:rPr>
        <w:t xml:space="preserve"> tropical communities.</w:t>
      </w:r>
    </w:p>
    <w:p w14:paraId="093AC809" w14:textId="77777777" w:rsidR="008861CA" w:rsidRDefault="008861CA">
      <w:pPr>
        <w:overflowPunct/>
        <w:autoSpaceDE/>
        <w:autoSpaceDN/>
        <w:adjustRightInd/>
        <w:spacing w:after="160" w:line="259" w:lineRule="auto"/>
        <w:textAlignment w:val="auto"/>
        <w:rPr>
          <w:rFonts w:asciiTheme="majorHAnsi" w:eastAsiaTheme="majorEastAsia" w:hAnsiTheme="majorHAnsi" w:cstheme="majorBidi"/>
          <w:sz w:val="26"/>
          <w:szCs w:val="26"/>
        </w:rPr>
      </w:pPr>
      <w:r>
        <w:br w:type="page"/>
      </w:r>
    </w:p>
    <w:p w14:paraId="3AB613B4" w14:textId="63BDF3B1" w:rsidR="00583D01" w:rsidRPr="00794CA5" w:rsidRDefault="00583D01" w:rsidP="008E4CAF">
      <w:pPr>
        <w:pStyle w:val="Ttulo2"/>
        <w:rPr>
          <w:rFonts w:ascii="Times New Roman" w:hAnsi="Times New Roman" w:cs="Times New Roman"/>
          <w:b/>
          <w:color w:val="auto"/>
        </w:rPr>
      </w:pPr>
      <w:bookmarkStart w:id="3" w:name="_Toc359191232"/>
      <w:r w:rsidRPr="00794CA5">
        <w:rPr>
          <w:rFonts w:ascii="Times New Roman" w:hAnsi="Times New Roman" w:cs="Times New Roman"/>
          <w:b/>
          <w:color w:val="auto"/>
        </w:rPr>
        <w:lastRenderedPageBreak/>
        <w:t>Introdução</w:t>
      </w:r>
      <w:bookmarkEnd w:id="3"/>
    </w:p>
    <w:p w14:paraId="761EB056" w14:textId="77777777" w:rsidR="00445AC2" w:rsidRPr="002A3EE2" w:rsidRDefault="00445AC2" w:rsidP="00B00A6A">
      <w:pPr>
        <w:spacing w:line="480" w:lineRule="auto"/>
        <w:jc w:val="both"/>
        <w:rPr>
          <w:rFonts w:ascii="Times New Roman" w:hAnsi="Times New Roman"/>
          <w:szCs w:val="24"/>
        </w:rPr>
      </w:pPr>
    </w:p>
    <w:p w14:paraId="125FCC2E" w14:textId="789BADCE" w:rsidR="00583D01" w:rsidRPr="002A3EE2" w:rsidRDefault="007B66D2" w:rsidP="00B00A6A">
      <w:pPr>
        <w:spacing w:line="480" w:lineRule="auto"/>
        <w:ind w:firstLine="708"/>
        <w:jc w:val="both"/>
        <w:rPr>
          <w:rFonts w:ascii="Times New Roman" w:hAnsi="Times New Roman"/>
          <w:szCs w:val="24"/>
        </w:rPr>
      </w:pPr>
      <w:r w:rsidRPr="002A3EE2">
        <w:rPr>
          <w:rFonts w:ascii="Times New Roman" w:hAnsi="Times New Roman"/>
          <w:szCs w:val="24"/>
        </w:rPr>
        <w:t>Um dos objetivos da</w:t>
      </w:r>
      <w:r w:rsidR="00583D01" w:rsidRPr="002A3EE2">
        <w:rPr>
          <w:rFonts w:ascii="Times New Roman" w:hAnsi="Times New Roman"/>
          <w:szCs w:val="24"/>
        </w:rPr>
        <w:t xml:space="preserve"> Ecologia é explicar os padrões de diversidade de espécies e entender os processos que geram e mantêm essa diversidade na natureza. A coexistência das espécies, principalmente em áreas com alta diversidade, como os trópicos, é uma questão fundamental em Ecologia de Comunidades. Charles Darwin notou que espécies de um mesmo gênero apresentam normalmente, mas não invariavelmente, alguma similaridade de hábitos e constituição, uma tendência a serem ecologicamente mais similares, e portanto devem competir mais fortemente entre si que com espécies de outros gên</w:t>
      </w:r>
      <w:r w:rsidR="00FC2DA4" w:rsidRPr="002A3EE2">
        <w:rPr>
          <w:rFonts w:ascii="Times New Roman" w:hAnsi="Times New Roman"/>
          <w:szCs w:val="24"/>
        </w:rPr>
        <w:t>eros (Darwin</w:t>
      </w:r>
      <w:r w:rsidR="00583D01" w:rsidRPr="002A3EE2">
        <w:rPr>
          <w:rFonts w:ascii="Times New Roman" w:hAnsi="Times New Roman"/>
          <w:szCs w:val="24"/>
        </w:rPr>
        <w:t xml:space="preserve"> 1859). De fato, o limite de similaridade entre as espécies imposto pela competição foi e ainda é bastante utilizado para explicar a coexistência de espécies (e.g. </w:t>
      </w:r>
      <w:r w:rsidR="00583D01" w:rsidRPr="002A3EE2">
        <w:rPr>
          <w:rStyle w:val="biblio-authors"/>
          <w:rFonts w:ascii="Times New Roman" w:hAnsi="Times New Roman"/>
          <w:szCs w:val="24"/>
        </w:rPr>
        <w:t>Hutchinson</w:t>
      </w:r>
      <w:r w:rsidR="00583D01" w:rsidRPr="002A3EE2">
        <w:rPr>
          <w:rFonts w:ascii="Times New Roman" w:hAnsi="Times New Roman"/>
          <w:szCs w:val="24"/>
        </w:rPr>
        <w:t xml:space="preserve"> 1959, </w:t>
      </w:r>
      <w:r w:rsidR="00583D01" w:rsidRPr="002A3EE2">
        <w:rPr>
          <w:rFonts w:ascii="Times New Roman" w:hAnsi="Times New Roman"/>
          <w:szCs w:val="24"/>
          <w14:ligatures w14:val="none"/>
        </w:rPr>
        <w:t xml:space="preserve">MacArthur &amp; Wilson 1967, </w:t>
      </w:r>
      <w:r w:rsidR="00583D01" w:rsidRPr="002A3EE2">
        <w:rPr>
          <w:rFonts w:ascii="Times New Roman" w:hAnsi="Times New Roman"/>
          <w:szCs w:val="24"/>
        </w:rPr>
        <w:t xml:space="preserve">Tilman 1976, Chesson 2000, Adler </w:t>
      </w:r>
      <w:r w:rsidR="00583D01" w:rsidRPr="002A3EE2">
        <w:rPr>
          <w:rFonts w:ascii="Times New Roman" w:hAnsi="Times New Roman"/>
          <w:i/>
          <w:szCs w:val="24"/>
        </w:rPr>
        <w:t>et al.</w:t>
      </w:r>
      <w:r w:rsidR="00583D01" w:rsidRPr="002A3EE2">
        <w:rPr>
          <w:rFonts w:ascii="Times New Roman" w:hAnsi="Times New Roman"/>
          <w:szCs w:val="24"/>
        </w:rPr>
        <w:t xml:space="preserve"> 2007, Chave 2009).</w:t>
      </w:r>
    </w:p>
    <w:p w14:paraId="0028BAC9" w14:textId="1E817BCD" w:rsidR="00583D01" w:rsidRPr="002A3EE2" w:rsidRDefault="00583D01" w:rsidP="00B00A6A">
      <w:pPr>
        <w:spacing w:line="480" w:lineRule="auto"/>
        <w:ind w:firstLine="708"/>
        <w:jc w:val="both"/>
        <w:rPr>
          <w:rFonts w:ascii="Times New Roman" w:hAnsi="Times New Roman"/>
          <w:szCs w:val="24"/>
        </w:rPr>
      </w:pPr>
      <w:r w:rsidRPr="002A3EE2">
        <w:rPr>
          <w:rFonts w:ascii="Times New Roman" w:hAnsi="Times New Roman"/>
          <w:szCs w:val="24"/>
        </w:rPr>
        <w:t>A teoria clássica de competição prevê que duas espécies que possuam estratégias ecológicas idênticas não poderão coexistir ao mesmo tempo num mesmo local. A ocorrência das duas espécies concomitantemente levaria à exclusão competitiva de uma delas. Para que as duas espécies possam coexistir na comunidade, deve haver divergência na utilização dos recursos, espacialmente ou temporalmente</w:t>
      </w:r>
      <w:r w:rsidR="004C71B5" w:rsidRPr="002A3EE2">
        <w:rPr>
          <w:rFonts w:ascii="Times New Roman" w:hAnsi="Times New Roman"/>
          <w:szCs w:val="24"/>
        </w:rPr>
        <w:t xml:space="preserve"> </w:t>
      </w:r>
      <w:r w:rsidR="004C71B5" w:rsidRPr="005E3F19">
        <w:rPr>
          <w:rFonts w:ascii="Times New Roman" w:hAnsi="Times New Roman"/>
          <w:szCs w:val="24"/>
        </w:rPr>
        <w:t>(</w:t>
      </w:r>
      <w:r w:rsidR="007D73B6" w:rsidRPr="005E3F19">
        <w:rPr>
          <w:rFonts w:ascii="Times New Roman" w:hAnsi="Times New Roman"/>
          <w:szCs w:val="24"/>
        </w:rPr>
        <w:t>Kingsland 1985</w:t>
      </w:r>
      <w:r w:rsidR="005E3F19" w:rsidRPr="005E3F19">
        <w:rPr>
          <w:rFonts w:ascii="Times New Roman" w:hAnsi="Times New Roman"/>
          <w:szCs w:val="24"/>
        </w:rPr>
        <w:t>)</w:t>
      </w:r>
      <w:r w:rsidRPr="002A3EE2">
        <w:rPr>
          <w:rFonts w:ascii="Times New Roman" w:hAnsi="Times New Roman"/>
          <w:szCs w:val="24"/>
        </w:rPr>
        <w:t xml:space="preserve">. Se a hipótese de Darwin de que espécies de um mesmo gênero são ecologicamente mais similares, e portanto devem competir mais, for verdadeira, então esperar-se-ia uma baixa taxa de co-ocorrência de espécies congêneres numa mesma comunidade </w:t>
      </w:r>
      <w:r w:rsidR="00895813" w:rsidRPr="002A3EE2">
        <w:rPr>
          <w:rFonts w:ascii="Times New Roman" w:hAnsi="Times New Roman"/>
          <w:szCs w:val="24"/>
        </w:rPr>
        <w:t>devido à</w:t>
      </w:r>
      <w:r w:rsidRPr="002A3EE2">
        <w:rPr>
          <w:rFonts w:ascii="Times New Roman" w:hAnsi="Times New Roman"/>
          <w:szCs w:val="24"/>
        </w:rPr>
        <w:t xml:space="preserve"> exclusão competitiva. Elton (1946), baseado nesta premissa, explicou o baixo número de espécies por gênero encontrado em comunidades de diferentes climas da Grã-Bretanha.</w:t>
      </w:r>
      <w:r w:rsidR="007D73B6" w:rsidRPr="002A3EE2">
        <w:rPr>
          <w:rFonts w:ascii="Times New Roman" w:hAnsi="Times New Roman"/>
          <w:szCs w:val="24"/>
        </w:rPr>
        <w:t xml:space="preserve"> Po</w:t>
      </w:r>
      <w:r w:rsidR="00212113" w:rsidRPr="002A3EE2">
        <w:rPr>
          <w:rFonts w:ascii="Times New Roman" w:hAnsi="Times New Roman"/>
          <w:szCs w:val="24"/>
        </w:rPr>
        <w:t>r outro lado</w:t>
      </w:r>
      <w:r w:rsidR="007D73B6" w:rsidRPr="002A3EE2">
        <w:rPr>
          <w:rFonts w:ascii="Times New Roman" w:hAnsi="Times New Roman"/>
          <w:szCs w:val="24"/>
        </w:rPr>
        <w:t xml:space="preserve">, </w:t>
      </w:r>
      <w:r w:rsidR="007D73B6" w:rsidRPr="004D0423">
        <w:rPr>
          <w:rFonts w:ascii="Times New Roman" w:hAnsi="Times New Roman"/>
          <w:szCs w:val="24"/>
        </w:rPr>
        <w:t>Cahill Jr</w:t>
      </w:r>
      <w:r w:rsidR="007E04A1" w:rsidRPr="004D0423">
        <w:rPr>
          <w:rFonts w:ascii="Times New Roman" w:hAnsi="Times New Roman"/>
          <w:szCs w:val="24"/>
        </w:rPr>
        <w:t>.</w:t>
      </w:r>
      <w:r w:rsidR="00212113" w:rsidRPr="004D0423">
        <w:rPr>
          <w:rFonts w:ascii="Times New Roman" w:hAnsi="Times New Roman"/>
          <w:szCs w:val="24"/>
        </w:rPr>
        <w:t xml:space="preserve"> </w:t>
      </w:r>
      <w:r w:rsidR="00FC2DA4" w:rsidRPr="004D0423">
        <w:rPr>
          <w:rFonts w:ascii="Times New Roman" w:hAnsi="Times New Roman"/>
          <w:i/>
          <w:szCs w:val="24"/>
        </w:rPr>
        <w:t>et al.</w:t>
      </w:r>
      <w:r w:rsidR="00212113" w:rsidRPr="004D0423">
        <w:rPr>
          <w:rFonts w:ascii="Times New Roman" w:hAnsi="Times New Roman"/>
          <w:szCs w:val="24"/>
        </w:rPr>
        <w:t xml:space="preserve"> (2008)</w:t>
      </w:r>
      <w:r w:rsidR="00212113" w:rsidRPr="002A3EE2">
        <w:rPr>
          <w:rFonts w:ascii="Times New Roman" w:hAnsi="Times New Roman"/>
          <w:szCs w:val="24"/>
        </w:rPr>
        <w:t xml:space="preserve"> encontraram, em um dos primeiros testes empíricos diretos sobre competição em plantas vasculares, que enquanto a intensidade de competição é maior entre monocotiledôneas mais </w:t>
      </w:r>
      <w:r w:rsidR="0063604D" w:rsidRPr="002A3EE2">
        <w:rPr>
          <w:rFonts w:ascii="Times New Roman" w:hAnsi="Times New Roman"/>
          <w:szCs w:val="24"/>
        </w:rPr>
        <w:t>filogeneticamente</w:t>
      </w:r>
      <w:r w:rsidR="00212113" w:rsidRPr="002A3EE2">
        <w:rPr>
          <w:rFonts w:ascii="Times New Roman" w:hAnsi="Times New Roman"/>
          <w:szCs w:val="24"/>
        </w:rPr>
        <w:t xml:space="preserve"> relacionadas, não há </w:t>
      </w:r>
      <w:r w:rsidR="00212113" w:rsidRPr="002A3EE2">
        <w:rPr>
          <w:rFonts w:ascii="Times New Roman" w:hAnsi="Times New Roman"/>
          <w:szCs w:val="24"/>
        </w:rPr>
        <w:lastRenderedPageBreak/>
        <w:t xml:space="preserve">uma relação entre intensidade de competição e proximidade filogenética para eudicotiledônias. </w:t>
      </w:r>
      <w:r w:rsidR="007D73B6" w:rsidRPr="002A3EE2">
        <w:rPr>
          <w:rFonts w:ascii="Times New Roman" w:hAnsi="Times New Roman"/>
          <w:szCs w:val="24"/>
        </w:rPr>
        <w:t xml:space="preserve"> </w:t>
      </w:r>
    </w:p>
    <w:p w14:paraId="4AD5DCF1" w14:textId="6E35465C" w:rsidR="00583D01" w:rsidRPr="002A3EE2" w:rsidRDefault="00583D01" w:rsidP="00B00A6A">
      <w:pPr>
        <w:spacing w:line="480" w:lineRule="auto"/>
        <w:ind w:firstLine="708"/>
        <w:jc w:val="both"/>
        <w:rPr>
          <w:rFonts w:ascii="Times New Roman" w:hAnsi="Times New Roman"/>
          <w:color w:val="FF0000"/>
          <w:szCs w:val="24"/>
        </w:rPr>
      </w:pPr>
      <w:r w:rsidRPr="002A3EE2">
        <w:rPr>
          <w:rFonts w:ascii="Times New Roman" w:hAnsi="Times New Roman"/>
          <w:szCs w:val="24"/>
        </w:rPr>
        <w:t xml:space="preserve">O ambiente físico também pode impor restrições à ocorrência das espécies. Ambientes em que há limitação de recursos ou </w:t>
      </w:r>
      <w:r w:rsidR="00895813" w:rsidRPr="002A3EE2">
        <w:rPr>
          <w:rFonts w:ascii="Times New Roman" w:hAnsi="Times New Roman"/>
          <w:szCs w:val="24"/>
        </w:rPr>
        <w:t xml:space="preserve">de </w:t>
      </w:r>
      <w:r w:rsidRPr="002A3EE2">
        <w:rPr>
          <w:rFonts w:ascii="Times New Roman" w:hAnsi="Times New Roman"/>
          <w:szCs w:val="24"/>
        </w:rPr>
        <w:t>condições essenciais</w:t>
      </w:r>
      <w:r w:rsidR="004C71B5" w:rsidRPr="002A3EE2">
        <w:rPr>
          <w:rFonts w:ascii="Times New Roman" w:hAnsi="Times New Roman"/>
          <w:szCs w:val="24"/>
        </w:rPr>
        <w:t>,</w:t>
      </w:r>
      <w:r w:rsidRPr="002A3EE2">
        <w:rPr>
          <w:rFonts w:ascii="Times New Roman" w:hAnsi="Times New Roman"/>
          <w:szCs w:val="24"/>
        </w:rPr>
        <w:t xml:space="preserve"> ou </w:t>
      </w:r>
      <w:r w:rsidR="00212113" w:rsidRPr="002A3EE2">
        <w:rPr>
          <w:rFonts w:ascii="Times New Roman" w:hAnsi="Times New Roman"/>
          <w:szCs w:val="24"/>
        </w:rPr>
        <w:t>condições restritiva</w:t>
      </w:r>
      <w:r w:rsidRPr="002A3EE2">
        <w:rPr>
          <w:rFonts w:ascii="Times New Roman" w:hAnsi="Times New Roman"/>
          <w:szCs w:val="24"/>
        </w:rPr>
        <w:t xml:space="preserve">s aos organismos, </w:t>
      </w:r>
      <w:r w:rsidR="00A94B70" w:rsidRPr="002A3EE2">
        <w:rPr>
          <w:rFonts w:ascii="Times New Roman" w:hAnsi="Times New Roman"/>
          <w:szCs w:val="24"/>
        </w:rPr>
        <w:t xml:space="preserve">tais </w:t>
      </w:r>
      <w:r w:rsidRPr="002A3EE2">
        <w:rPr>
          <w:rFonts w:ascii="Times New Roman" w:hAnsi="Times New Roman"/>
          <w:szCs w:val="24"/>
        </w:rPr>
        <w:t>como água, luz, nutrientes e temperatura, podem limitar o número de estratégias ecológicas possíveis e permitir apenas a co-ocorrência de espécies com requerimentos ecológicos parecidos. Essa seleção de estratégias similares promovida pelo ambiente sobre as espécies qu</w:t>
      </w:r>
      <w:r w:rsidR="008B4977">
        <w:rPr>
          <w:rFonts w:ascii="Times New Roman" w:hAnsi="Times New Roman"/>
          <w:szCs w:val="24"/>
        </w:rPr>
        <w:t>e chegam na comunidade é chamada</w:t>
      </w:r>
      <w:r w:rsidRPr="002A3EE2">
        <w:rPr>
          <w:rFonts w:ascii="Times New Roman" w:hAnsi="Times New Roman"/>
          <w:szCs w:val="24"/>
        </w:rPr>
        <w:t xml:space="preserve"> d</w:t>
      </w:r>
      <w:r w:rsidR="00FC2DA4" w:rsidRPr="002A3EE2">
        <w:rPr>
          <w:rFonts w:ascii="Times New Roman" w:hAnsi="Times New Roman"/>
          <w:szCs w:val="24"/>
        </w:rPr>
        <w:t>e filtro ambiental (Keddy 1992,</w:t>
      </w:r>
      <w:r w:rsidRPr="002A3EE2">
        <w:rPr>
          <w:rFonts w:ascii="Times New Roman" w:hAnsi="Times New Roman"/>
          <w:szCs w:val="24"/>
        </w:rPr>
        <w:t xml:space="preserve"> Webb </w:t>
      </w:r>
      <w:r w:rsidRPr="002A3EE2">
        <w:rPr>
          <w:rFonts w:ascii="Times New Roman" w:hAnsi="Times New Roman"/>
          <w:i/>
          <w:szCs w:val="24"/>
        </w:rPr>
        <w:t>et al.</w:t>
      </w:r>
      <w:r w:rsidRPr="002A3EE2">
        <w:rPr>
          <w:rFonts w:ascii="Times New Roman" w:hAnsi="Times New Roman"/>
          <w:szCs w:val="24"/>
        </w:rPr>
        <w:t xml:space="preserve"> 2002</w:t>
      </w:r>
      <w:r w:rsidR="00FC2DA4" w:rsidRPr="002A3EE2">
        <w:rPr>
          <w:rFonts w:ascii="Times New Roman" w:hAnsi="Times New Roman"/>
          <w:szCs w:val="24"/>
        </w:rPr>
        <w:t>,</w:t>
      </w:r>
      <w:r w:rsidR="004C71B5" w:rsidRPr="002A3EE2">
        <w:rPr>
          <w:rFonts w:ascii="Times New Roman" w:hAnsi="Times New Roman"/>
          <w:szCs w:val="24"/>
        </w:rPr>
        <w:t xml:space="preserve"> </w:t>
      </w:r>
      <w:r w:rsidR="004C71B5" w:rsidRPr="00701AC5">
        <w:rPr>
          <w:rFonts w:ascii="Times New Roman" w:hAnsi="Times New Roman"/>
          <w:szCs w:val="24"/>
        </w:rPr>
        <w:t>Lortie</w:t>
      </w:r>
      <w:r w:rsidR="00DE58A4" w:rsidRPr="00701AC5">
        <w:rPr>
          <w:rFonts w:ascii="Times New Roman" w:hAnsi="Times New Roman"/>
          <w:szCs w:val="24"/>
        </w:rPr>
        <w:t xml:space="preserve"> </w:t>
      </w:r>
      <w:r w:rsidR="00DE58A4" w:rsidRPr="00701AC5">
        <w:rPr>
          <w:rFonts w:ascii="Times New Roman" w:hAnsi="Times New Roman"/>
          <w:i/>
          <w:szCs w:val="24"/>
        </w:rPr>
        <w:t>et al.</w:t>
      </w:r>
      <w:r w:rsidR="00DE58A4" w:rsidRPr="00701AC5">
        <w:rPr>
          <w:rFonts w:ascii="Times New Roman" w:hAnsi="Times New Roman"/>
          <w:szCs w:val="24"/>
        </w:rPr>
        <w:t xml:space="preserve"> 2004</w:t>
      </w:r>
      <w:r w:rsidRPr="002A3EE2">
        <w:rPr>
          <w:rFonts w:ascii="Times New Roman" w:hAnsi="Times New Roman"/>
          <w:szCs w:val="24"/>
        </w:rPr>
        <w:t>).</w:t>
      </w:r>
    </w:p>
    <w:p w14:paraId="0989E0C5" w14:textId="19142A1B" w:rsidR="00583D01" w:rsidRPr="002A3EE2" w:rsidRDefault="00583D01" w:rsidP="00B00A6A">
      <w:pPr>
        <w:spacing w:line="480" w:lineRule="auto"/>
        <w:ind w:firstLine="708"/>
        <w:jc w:val="both"/>
        <w:rPr>
          <w:rFonts w:ascii="Times New Roman" w:hAnsi="Times New Roman"/>
          <w:szCs w:val="24"/>
        </w:rPr>
      </w:pPr>
      <w:r w:rsidRPr="00527B20">
        <w:rPr>
          <w:rFonts w:ascii="Times New Roman" w:hAnsi="Times New Roman"/>
          <w:szCs w:val="24"/>
        </w:rPr>
        <w:t xml:space="preserve">Temos então dois processos </w:t>
      </w:r>
      <w:r w:rsidR="00527B20" w:rsidRPr="00527B20">
        <w:rPr>
          <w:rFonts w:ascii="Times New Roman" w:hAnsi="Times New Roman"/>
          <w:szCs w:val="24"/>
        </w:rPr>
        <w:t>que geram padrões de estratégias antagônicos n</w:t>
      </w:r>
      <w:r w:rsidRPr="00527B20">
        <w:rPr>
          <w:rFonts w:ascii="Times New Roman" w:hAnsi="Times New Roman"/>
          <w:szCs w:val="24"/>
        </w:rPr>
        <w:t xml:space="preserve">as comunidades, </w:t>
      </w:r>
      <w:r w:rsidRPr="002A3EE2">
        <w:rPr>
          <w:rFonts w:ascii="Times New Roman" w:hAnsi="Times New Roman"/>
          <w:szCs w:val="24"/>
        </w:rPr>
        <w:t xml:space="preserve">fazendo com que as estratégias ecológicas das espécies coexistentes sejam mais parecidas ou mais diferentes entre si. </w:t>
      </w:r>
      <w:r w:rsidR="00C73BC5" w:rsidRPr="002A3EE2">
        <w:rPr>
          <w:rFonts w:ascii="Times New Roman" w:hAnsi="Times New Roman"/>
          <w:szCs w:val="24"/>
        </w:rPr>
        <w:t xml:space="preserve">Há ainda a possibilidade de que os dois processos sejam importantes na estruturação das comunidades, levando a um padrão aleatório ou </w:t>
      </w:r>
      <w:r w:rsidR="008A58E8" w:rsidRPr="002A3EE2">
        <w:rPr>
          <w:rFonts w:ascii="Times New Roman" w:hAnsi="Times New Roman"/>
          <w:szCs w:val="24"/>
        </w:rPr>
        <w:t>neutro</w:t>
      </w:r>
      <w:r w:rsidR="00C73BC5" w:rsidRPr="002A3EE2">
        <w:rPr>
          <w:rFonts w:ascii="Times New Roman" w:hAnsi="Times New Roman"/>
          <w:szCs w:val="24"/>
        </w:rPr>
        <w:t xml:space="preserve"> </w:t>
      </w:r>
      <w:r w:rsidR="00FC2DA4" w:rsidRPr="00701AC5">
        <w:rPr>
          <w:rFonts w:ascii="Times New Roman" w:hAnsi="Times New Roman"/>
          <w:szCs w:val="24"/>
        </w:rPr>
        <w:t>(Purves &amp; Pacala</w:t>
      </w:r>
      <w:r w:rsidR="00C73BC5" w:rsidRPr="00701AC5">
        <w:rPr>
          <w:rFonts w:ascii="Times New Roman" w:hAnsi="Times New Roman"/>
          <w:szCs w:val="24"/>
        </w:rPr>
        <w:t xml:space="preserve"> 2005</w:t>
      </w:r>
      <w:r w:rsidR="00443409">
        <w:rPr>
          <w:rFonts w:ascii="Times New Roman" w:hAnsi="Times New Roman"/>
          <w:szCs w:val="24"/>
        </w:rPr>
        <w:t>, Swenson &amp; Enquist 2009</w:t>
      </w:r>
      <w:r w:rsidR="00C73BC5" w:rsidRPr="002A3EE2">
        <w:rPr>
          <w:rFonts w:ascii="Times New Roman" w:hAnsi="Times New Roman"/>
          <w:szCs w:val="24"/>
        </w:rPr>
        <w:t xml:space="preserve">). </w:t>
      </w:r>
      <w:r w:rsidRPr="002A3EE2">
        <w:rPr>
          <w:rFonts w:ascii="Times New Roman" w:hAnsi="Times New Roman"/>
          <w:szCs w:val="24"/>
        </w:rPr>
        <w:t>A observação do padrão de estratégias ecológicas encontradas entre as espécies que compõe</w:t>
      </w:r>
      <w:r w:rsidR="00C73BC5" w:rsidRPr="002A3EE2">
        <w:rPr>
          <w:rFonts w:ascii="Times New Roman" w:hAnsi="Times New Roman"/>
          <w:szCs w:val="24"/>
        </w:rPr>
        <w:t>m</w:t>
      </w:r>
      <w:r w:rsidRPr="002A3EE2">
        <w:rPr>
          <w:rFonts w:ascii="Times New Roman" w:hAnsi="Times New Roman"/>
          <w:szCs w:val="24"/>
        </w:rPr>
        <w:t xml:space="preserve"> uma comunidade poderia indicar qual dos processos é o responsável pela estruturação </w:t>
      </w:r>
      <w:r w:rsidR="00AE2B46">
        <w:rPr>
          <w:rFonts w:ascii="Times New Roman" w:hAnsi="Times New Roman"/>
          <w:szCs w:val="24"/>
        </w:rPr>
        <w:t>daquela</w:t>
      </w:r>
      <w:r w:rsidRPr="002A3EE2">
        <w:rPr>
          <w:rFonts w:ascii="Times New Roman" w:hAnsi="Times New Roman"/>
          <w:szCs w:val="24"/>
        </w:rPr>
        <w:t xml:space="preserve"> comunidade.</w:t>
      </w:r>
    </w:p>
    <w:p w14:paraId="0980A988" w14:textId="3E0F224E" w:rsidR="00583D01" w:rsidRPr="002A3EE2" w:rsidRDefault="00583D01" w:rsidP="00B00A6A">
      <w:pPr>
        <w:spacing w:line="480" w:lineRule="auto"/>
        <w:ind w:firstLine="708"/>
        <w:jc w:val="both"/>
        <w:rPr>
          <w:rFonts w:ascii="Times New Roman" w:hAnsi="Times New Roman"/>
          <w:szCs w:val="24"/>
        </w:rPr>
      </w:pPr>
      <w:r w:rsidRPr="002A3EE2">
        <w:rPr>
          <w:rFonts w:ascii="Times New Roman" w:hAnsi="Times New Roman"/>
          <w:szCs w:val="24"/>
        </w:rPr>
        <w:t>Na prática, medir a estratégia ecológica das espécies não é u</w:t>
      </w:r>
      <w:r w:rsidR="00FC2DA4" w:rsidRPr="002A3EE2">
        <w:rPr>
          <w:rFonts w:ascii="Times New Roman" w:hAnsi="Times New Roman"/>
          <w:szCs w:val="24"/>
        </w:rPr>
        <w:t>ma tarefa fácil (Violle &amp; Jiang</w:t>
      </w:r>
      <w:r w:rsidRPr="002A3EE2">
        <w:rPr>
          <w:rFonts w:ascii="Times New Roman" w:hAnsi="Times New Roman"/>
          <w:szCs w:val="24"/>
        </w:rPr>
        <w:t xml:space="preserve"> 2009). A estratégia ecológica pode ser entendida como a maneira </w:t>
      </w:r>
      <w:r w:rsidR="00A94B70" w:rsidRPr="002A3EE2">
        <w:rPr>
          <w:rFonts w:ascii="Times New Roman" w:hAnsi="Times New Roman"/>
          <w:szCs w:val="24"/>
        </w:rPr>
        <w:t>que</w:t>
      </w:r>
      <w:r w:rsidRPr="002A3EE2">
        <w:rPr>
          <w:rFonts w:ascii="Times New Roman" w:hAnsi="Times New Roman"/>
          <w:szCs w:val="24"/>
        </w:rPr>
        <w:t xml:space="preserve"> uma espécie interage com o ambiente</w:t>
      </w:r>
      <w:r w:rsidR="004C71B5" w:rsidRPr="002A3EE2">
        <w:rPr>
          <w:rFonts w:ascii="Times New Roman" w:hAnsi="Times New Roman"/>
          <w:szCs w:val="24"/>
        </w:rPr>
        <w:t xml:space="preserve"> e outros organismos</w:t>
      </w:r>
      <w:r w:rsidRPr="002A3EE2">
        <w:rPr>
          <w:rFonts w:ascii="Times New Roman" w:hAnsi="Times New Roman"/>
          <w:szCs w:val="24"/>
        </w:rPr>
        <w:t xml:space="preserve">, e tem relação direta com </w:t>
      </w:r>
      <w:r w:rsidR="005523A9" w:rsidRPr="002A3EE2">
        <w:rPr>
          <w:rFonts w:ascii="Times New Roman" w:hAnsi="Times New Roman"/>
          <w:szCs w:val="24"/>
        </w:rPr>
        <w:t>o desempenho</w:t>
      </w:r>
      <w:r w:rsidRPr="002A3EE2">
        <w:rPr>
          <w:rFonts w:ascii="Times New Roman" w:hAnsi="Times New Roman"/>
          <w:szCs w:val="24"/>
        </w:rPr>
        <w:t xml:space="preserve"> dos indivíduos daquela espécie em uma comunidade. </w:t>
      </w:r>
      <w:r w:rsidR="005523A9" w:rsidRPr="002A3EE2">
        <w:rPr>
          <w:rFonts w:ascii="Times New Roman" w:hAnsi="Times New Roman"/>
          <w:szCs w:val="24"/>
        </w:rPr>
        <w:t>O desempenho</w:t>
      </w:r>
      <w:r w:rsidRPr="002A3EE2">
        <w:rPr>
          <w:rFonts w:ascii="Times New Roman" w:hAnsi="Times New Roman"/>
          <w:szCs w:val="24"/>
        </w:rPr>
        <w:t xml:space="preserve"> de uma espécie em um habitat específico </w:t>
      </w:r>
      <w:r w:rsidR="00822A2C" w:rsidRPr="002A3EE2">
        <w:rPr>
          <w:rFonts w:ascii="Times New Roman" w:hAnsi="Times New Roman"/>
          <w:szCs w:val="24"/>
        </w:rPr>
        <w:t>pode ser medido</w:t>
      </w:r>
      <w:r w:rsidRPr="002A3EE2">
        <w:rPr>
          <w:rFonts w:ascii="Times New Roman" w:hAnsi="Times New Roman"/>
          <w:szCs w:val="24"/>
        </w:rPr>
        <w:t xml:space="preserve"> </w:t>
      </w:r>
      <w:r w:rsidR="002663C7">
        <w:rPr>
          <w:rFonts w:ascii="Times New Roman" w:hAnsi="Times New Roman"/>
          <w:szCs w:val="24"/>
        </w:rPr>
        <w:t>pel</w:t>
      </w:r>
      <w:r w:rsidRPr="002A3EE2">
        <w:rPr>
          <w:rFonts w:ascii="Times New Roman" w:hAnsi="Times New Roman"/>
          <w:szCs w:val="24"/>
        </w:rPr>
        <w:t xml:space="preserve">a habilidade de seus indivíduos sobreviverem, crescerem ou se reproduzirem (Viole </w:t>
      </w:r>
      <w:r w:rsidRPr="002A3EE2">
        <w:rPr>
          <w:rFonts w:ascii="Times New Roman" w:hAnsi="Times New Roman"/>
          <w:i/>
          <w:szCs w:val="24"/>
        </w:rPr>
        <w:t>et al.</w:t>
      </w:r>
      <w:r w:rsidRPr="002A3EE2">
        <w:rPr>
          <w:rFonts w:ascii="Times New Roman" w:hAnsi="Times New Roman"/>
          <w:szCs w:val="24"/>
        </w:rPr>
        <w:t xml:space="preserve"> 2007). Estes parâmetros demográficos, ou taxas vitais de uma população (taxa de crescimento, taxa de sobrevivência e taxa de fecundidade), são uma maneira direta de observar </w:t>
      </w:r>
      <w:r w:rsidR="00822A2C" w:rsidRPr="002A3EE2">
        <w:rPr>
          <w:rFonts w:ascii="Times New Roman" w:hAnsi="Times New Roman"/>
          <w:szCs w:val="24"/>
        </w:rPr>
        <w:t>o desempenho</w:t>
      </w:r>
      <w:r w:rsidRPr="002A3EE2">
        <w:rPr>
          <w:rFonts w:ascii="Times New Roman" w:hAnsi="Times New Roman"/>
          <w:szCs w:val="24"/>
        </w:rPr>
        <w:t xml:space="preserve"> </w:t>
      </w:r>
      <w:r w:rsidRPr="002A3EE2">
        <w:rPr>
          <w:rFonts w:ascii="Times New Roman" w:hAnsi="Times New Roman"/>
          <w:szCs w:val="24"/>
        </w:rPr>
        <w:lastRenderedPageBreak/>
        <w:t xml:space="preserve">e indiretamente quantificar a estratégia ecológica das espécies em uma comunidade. Porém, </w:t>
      </w:r>
      <w:r w:rsidR="007E04A1" w:rsidRPr="002A3EE2">
        <w:rPr>
          <w:rFonts w:ascii="Times New Roman" w:hAnsi="Times New Roman"/>
          <w:szCs w:val="24"/>
        </w:rPr>
        <w:t>a quantidade de indivíduos e o tempo necessários para</w:t>
      </w:r>
      <w:r w:rsidR="00822A2C" w:rsidRPr="002A3EE2">
        <w:rPr>
          <w:rFonts w:ascii="Times New Roman" w:hAnsi="Times New Roman"/>
          <w:szCs w:val="24"/>
        </w:rPr>
        <w:t xml:space="preserve"> se</w:t>
      </w:r>
      <w:r w:rsidR="007E04A1" w:rsidRPr="002A3EE2">
        <w:rPr>
          <w:rFonts w:ascii="Times New Roman" w:hAnsi="Times New Roman"/>
          <w:szCs w:val="24"/>
        </w:rPr>
        <w:t xml:space="preserve"> obter boas estimativas das taxas vitais podem ser </w:t>
      </w:r>
      <w:r w:rsidRPr="002A3EE2">
        <w:rPr>
          <w:rFonts w:ascii="Times New Roman" w:hAnsi="Times New Roman"/>
          <w:szCs w:val="24"/>
        </w:rPr>
        <w:t xml:space="preserve">uma </w:t>
      </w:r>
      <w:r w:rsidR="007E04A1" w:rsidRPr="002A3EE2">
        <w:rPr>
          <w:rFonts w:ascii="Times New Roman" w:hAnsi="Times New Roman"/>
          <w:szCs w:val="24"/>
        </w:rPr>
        <w:t xml:space="preserve">restrição a este tipo de abordagem </w:t>
      </w:r>
      <w:r w:rsidR="00FC2DA4" w:rsidRPr="002A3EE2">
        <w:rPr>
          <w:rFonts w:ascii="Times New Roman" w:hAnsi="Times New Roman"/>
          <w:szCs w:val="24"/>
        </w:rPr>
        <w:t>(Violle &amp; Jiang</w:t>
      </w:r>
      <w:r w:rsidRPr="002A3EE2">
        <w:rPr>
          <w:rFonts w:ascii="Times New Roman" w:hAnsi="Times New Roman"/>
          <w:szCs w:val="24"/>
        </w:rPr>
        <w:t xml:space="preserve"> 2009).</w:t>
      </w:r>
      <w:r w:rsidR="007E04A1" w:rsidRPr="002A3EE2">
        <w:rPr>
          <w:rFonts w:ascii="Times New Roman" w:hAnsi="Times New Roman"/>
          <w:szCs w:val="24"/>
        </w:rPr>
        <w:t xml:space="preserve">  </w:t>
      </w:r>
    </w:p>
    <w:p w14:paraId="27F47038" w14:textId="6B09DA53" w:rsidR="00583D01" w:rsidRPr="002A3EE2" w:rsidRDefault="00E210F4" w:rsidP="00B00A6A">
      <w:pPr>
        <w:spacing w:line="480" w:lineRule="auto"/>
        <w:ind w:firstLine="708"/>
        <w:jc w:val="both"/>
        <w:rPr>
          <w:rFonts w:ascii="Times New Roman" w:hAnsi="Times New Roman"/>
          <w:szCs w:val="24"/>
        </w:rPr>
      </w:pPr>
      <w:r w:rsidRPr="002A3EE2">
        <w:rPr>
          <w:rFonts w:ascii="Times New Roman" w:hAnsi="Times New Roman"/>
          <w:szCs w:val="24"/>
        </w:rPr>
        <w:t>Os</w:t>
      </w:r>
      <w:r w:rsidR="00583D01" w:rsidRPr="002A3EE2">
        <w:rPr>
          <w:rFonts w:ascii="Times New Roman" w:hAnsi="Times New Roman"/>
          <w:szCs w:val="24"/>
        </w:rPr>
        <w:t xml:space="preserve"> avanços na área de Ecologia Funcional possibilitaram a medição de caracteres que representam indiretamente as estratégias ecológicas de plantas. Caracteres funcionais são definidos por Violle </w:t>
      </w:r>
      <w:r w:rsidR="00583D01" w:rsidRPr="002A3EE2">
        <w:rPr>
          <w:rFonts w:ascii="Times New Roman" w:hAnsi="Times New Roman"/>
          <w:i/>
          <w:szCs w:val="24"/>
        </w:rPr>
        <w:t>et al.</w:t>
      </w:r>
      <w:r w:rsidR="00583D01" w:rsidRPr="002A3EE2">
        <w:rPr>
          <w:rFonts w:ascii="Times New Roman" w:hAnsi="Times New Roman"/>
          <w:szCs w:val="24"/>
        </w:rPr>
        <w:t xml:space="preserve"> (2007) como quaisquer características morfológicas, fisiológicas ou fenológicas que tenham impacto sobre </w:t>
      </w:r>
      <w:r w:rsidR="00E5561D" w:rsidRPr="002A3EE2">
        <w:rPr>
          <w:rFonts w:ascii="Times New Roman" w:hAnsi="Times New Roman"/>
          <w:szCs w:val="24"/>
        </w:rPr>
        <w:t>o desempenho</w:t>
      </w:r>
      <w:r w:rsidR="00583D01" w:rsidRPr="002A3EE2">
        <w:rPr>
          <w:rFonts w:ascii="Times New Roman" w:hAnsi="Times New Roman"/>
          <w:szCs w:val="24"/>
        </w:rPr>
        <w:t xml:space="preserve"> dos indivíduos. Por exemplo, a área foliar específica </w:t>
      </w:r>
      <w:r w:rsidR="000D6B51" w:rsidRPr="002A3EE2">
        <w:rPr>
          <w:rFonts w:ascii="Times New Roman" w:hAnsi="Times New Roman"/>
          <w:szCs w:val="24"/>
        </w:rPr>
        <w:t>está correlacionada à</w:t>
      </w:r>
      <w:r w:rsidR="00583D01" w:rsidRPr="002A3EE2">
        <w:rPr>
          <w:rFonts w:ascii="Times New Roman" w:hAnsi="Times New Roman"/>
          <w:szCs w:val="24"/>
        </w:rPr>
        <w:t xml:space="preserve"> importância da fotossíntese em relação à gastos com defesa da folha </w:t>
      </w:r>
      <w:r w:rsidR="00C24654">
        <w:rPr>
          <w:rFonts w:ascii="Times New Roman" w:hAnsi="Times New Roman"/>
          <w:szCs w:val="24"/>
        </w:rPr>
        <w:t>por meio</w:t>
      </w:r>
      <w:r w:rsidR="00583D01" w:rsidRPr="002A3EE2">
        <w:rPr>
          <w:rFonts w:ascii="Times New Roman" w:hAnsi="Times New Roman"/>
          <w:szCs w:val="24"/>
        </w:rPr>
        <w:t xml:space="preserve"> da razão entre área foliar e biomassa seca da folha. Um maior investimento em área foliar implica em maiores taxas fotossintéticas, e consequentemente, maior investimento em crescimento do indivíduo. Se o investimento for maior em biomassa da folha em relação à área foliar, há indicação de maior gasto com defesas</w:t>
      </w:r>
      <w:r w:rsidR="0094050C" w:rsidRPr="002A3EE2">
        <w:rPr>
          <w:rFonts w:ascii="Times New Roman" w:hAnsi="Times New Roman"/>
          <w:szCs w:val="24"/>
        </w:rPr>
        <w:t>, principalmente estruturais</w:t>
      </w:r>
      <w:r w:rsidR="00583D01" w:rsidRPr="002A3EE2">
        <w:rPr>
          <w:rFonts w:ascii="Times New Roman" w:hAnsi="Times New Roman"/>
          <w:szCs w:val="24"/>
        </w:rPr>
        <w:t>, e consequentemente, um maior investimento em sobrevivência do indivíduo. Outro caractere funcional é a massa da sement</w:t>
      </w:r>
      <w:r w:rsidR="008B4977">
        <w:rPr>
          <w:rFonts w:ascii="Times New Roman" w:hAnsi="Times New Roman"/>
          <w:szCs w:val="24"/>
        </w:rPr>
        <w:t>e, que além de estar relacionada</w:t>
      </w:r>
      <w:r w:rsidR="00583D01" w:rsidRPr="002A3EE2">
        <w:rPr>
          <w:rFonts w:ascii="Times New Roman" w:hAnsi="Times New Roman"/>
          <w:szCs w:val="24"/>
        </w:rPr>
        <w:t xml:space="preserve"> com o sucesso reprodutivo da espécie, também pode estar relacionad</w:t>
      </w:r>
      <w:r w:rsidR="008B4977">
        <w:rPr>
          <w:rFonts w:ascii="Times New Roman" w:hAnsi="Times New Roman"/>
          <w:szCs w:val="24"/>
        </w:rPr>
        <w:t>a</w:t>
      </w:r>
      <w:r w:rsidR="00583D01" w:rsidRPr="002A3EE2">
        <w:rPr>
          <w:rFonts w:ascii="Times New Roman" w:hAnsi="Times New Roman"/>
          <w:szCs w:val="24"/>
        </w:rPr>
        <w:t xml:space="preserve"> à sobrevivência das plântulas </w:t>
      </w:r>
      <w:r w:rsidR="00C24654">
        <w:rPr>
          <w:rFonts w:ascii="Times New Roman" w:hAnsi="Times New Roman"/>
          <w:szCs w:val="24"/>
        </w:rPr>
        <w:t>por meio de</w:t>
      </w:r>
      <w:r w:rsidR="00583D01" w:rsidRPr="002A3EE2">
        <w:rPr>
          <w:rFonts w:ascii="Times New Roman" w:hAnsi="Times New Roman"/>
          <w:szCs w:val="24"/>
        </w:rPr>
        <w:t xml:space="preserve"> investimento em reservas (Cornelissen </w:t>
      </w:r>
      <w:r w:rsidR="00583D01" w:rsidRPr="002A3EE2">
        <w:rPr>
          <w:rFonts w:ascii="Times New Roman" w:hAnsi="Times New Roman"/>
          <w:i/>
          <w:szCs w:val="24"/>
        </w:rPr>
        <w:t>et al.</w:t>
      </w:r>
      <w:r w:rsidR="00583D01" w:rsidRPr="002A3EE2">
        <w:rPr>
          <w:rFonts w:ascii="Times New Roman" w:hAnsi="Times New Roman"/>
          <w:szCs w:val="24"/>
        </w:rPr>
        <w:t xml:space="preserve"> 2003).</w:t>
      </w:r>
    </w:p>
    <w:p w14:paraId="6781D574" w14:textId="3A3B6484" w:rsidR="00583D01" w:rsidRPr="002A3EE2" w:rsidRDefault="00583D01" w:rsidP="00B00A6A">
      <w:pPr>
        <w:spacing w:line="480" w:lineRule="auto"/>
        <w:ind w:firstLine="708"/>
        <w:jc w:val="both"/>
        <w:rPr>
          <w:rFonts w:ascii="Times New Roman" w:hAnsi="Times New Roman"/>
          <w:szCs w:val="24"/>
        </w:rPr>
      </w:pPr>
      <w:r w:rsidRPr="002A3EE2">
        <w:rPr>
          <w:rFonts w:ascii="Times New Roman" w:hAnsi="Times New Roman"/>
          <w:szCs w:val="24"/>
        </w:rPr>
        <w:t>A importância do</w:t>
      </w:r>
      <w:r w:rsidR="000D6B51" w:rsidRPr="002A3EE2">
        <w:rPr>
          <w:rFonts w:ascii="Times New Roman" w:hAnsi="Times New Roman"/>
          <w:szCs w:val="24"/>
        </w:rPr>
        <w:t>s</w:t>
      </w:r>
      <w:r w:rsidRPr="002A3EE2">
        <w:rPr>
          <w:rFonts w:ascii="Times New Roman" w:hAnsi="Times New Roman"/>
          <w:szCs w:val="24"/>
        </w:rPr>
        <w:t xml:space="preserve"> filtro</w:t>
      </w:r>
      <w:r w:rsidR="000D6B51" w:rsidRPr="002A3EE2">
        <w:rPr>
          <w:rFonts w:ascii="Times New Roman" w:hAnsi="Times New Roman"/>
          <w:szCs w:val="24"/>
        </w:rPr>
        <w:t>s</w:t>
      </w:r>
      <w:r w:rsidRPr="002A3EE2">
        <w:rPr>
          <w:rFonts w:ascii="Times New Roman" w:hAnsi="Times New Roman"/>
          <w:szCs w:val="24"/>
        </w:rPr>
        <w:t xml:space="preserve"> ambienta</w:t>
      </w:r>
      <w:r w:rsidR="000D6B51" w:rsidRPr="002A3EE2">
        <w:rPr>
          <w:rFonts w:ascii="Times New Roman" w:hAnsi="Times New Roman"/>
          <w:szCs w:val="24"/>
        </w:rPr>
        <w:t>is</w:t>
      </w:r>
      <w:r w:rsidRPr="002A3EE2">
        <w:rPr>
          <w:rFonts w:ascii="Times New Roman" w:hAnsi="Times New Roman"/>
          <w:szCs w:val="24"/>
        </w:rPr>
        <w:t xml:space="preserve"> e do limite de similaridade na estruturação de uma comunidade foi testada por Baraloto </w:t>
      </w:r>
      <w:r w:rsidRPr="002A3EE2">
        <w:rPr>
          <w:rFonts w:ascii="Times New Roman" w:hAnsi="Times New Roman"/>
          <w:i/>
          <w:szCs w:val="24"/>
        </w:rPr>
        <w:t>et al.</w:t>
      </w:r>
      <w:r w:rsidRPr="002A3EE2">
        <w:rPr>
          <w:rFonts w:ascii="Times New Roman" w:hAnsi="Times New Roman"/>
          <w:szCs w:val="24"/>
        </w:rPr>
        <w:t xml:space="preserve"> (2012) com o uso de caracteres funcionais. Os autores mediram 17 caracteres funcionais de aproximadamente 5000 árvores de mais de 650 espécies na Guiana Francesa, e puderam demonstrar que o filtro ambiental é o processo mais importante na estruturação da comunidade. Kraft </w:t>
      </w:r>
      <w:r w:rsidRPr="002A3EE2">
        <w:rPr>
          <w:rFonts w:ascii="Times New Roman" w:hAnsi="Times New Roman"/>
          <w:i/>
          <w:szCs w:val="24"/>
        </w:rPr>
        <w:t>et al.</w:t>
      </w:r>
      <w:r w:rsidRPr="002A3EE2">
        <w:rPr>
          <w:rFonts w:ascii="Times New Roman" w:hAnsi="Times New Roman"/>
          <w:szCs w:val="24"/>
        </w:rPr>
        <w:t xml:space="preserve"> (2008) também demonstraram uma maior importância relativa do filtro ambiental em relação ao limite de similaridade na estruturação de uma comunidade de árvores tropicais no Equador, c</w:t>
      </w:r>
      <w:r w:rsidR="00E5561D" w:rsidRPr="002A3EE2">
        <w:rPr>
          <w:rFonts w:ascii="Times New Roman" w:hAnsi="Times New Roman"/>
          <w:szCs w:val="24"/>
        </w:rPr>
        <w:t>om medidas de seis</w:t>
      </w:r>
      <w:r w:rsidRPr="002A3EE2">
        <w:rPr>
          <w:rFonts w:ascii="Times New Roman" w:hAnsi="Times New Roman"/>
          <w:szCs w:val="24"/>
        </w:rPr>
        <w:t xml:space="preserve"> caracteres funcionais </w:t>
      </w:r>
      <w:r w:rsidR="000D6B51" w:rsidRPr="002A3EE2">
        <w:rPr>
          <w:rFonts w:ascii="Times New Roman" w:hAnsi="Times New Roman"/>
          <w:szCs w:val="24"/>
        </w:rPr>
        <w:t xml:space="preserve">em </w:t>
      </w:r>
      <w:r w:rsidRPr="002A3EE2">
        <w:rPr>
          <w:rFonts w:ascii="Times New Roman" w:hAnsi="Times New Roman"/>
          <w:szCs w:val="24"/>
        </w:rPr>
        <w:t xml:space="preserve">mais de 150.000 indivíduos e </w:t>
      </w:r>
      <w:r w:rsidRPr="002A3EE2">
        <w:rPr>
          <w:rFonts w:ascii="Times New Roman" w:hAnsi="Times New Roman"/>
          <w:szCs w:val="24"/>
        </w:rPr>
        <w:lastRenderedPageBreak/>
        <w:t xml:space="preserve">mais de 1100 espécies. </w:t>
      </w:r>
      <w:r w:rsidR="00E5561D" w:rsidRPr="002A3EE2">
        <w:rPr>
          <w:rFonts w:ascii="Times New Roman" w:hAnsi="Times New Roman"/>
          <w:szCs w:val="24"/>
        </w:rPr>
        <w:t xml:space="preserve">Fica evidenciado que </w:t>
      </w:r>
      <w:r w:rsidRPr="002A3EE2">
        <w:rPr>
          <w:rFonts w:ascii="Times New Roman" w:hAnsi="Times New Roman"/>
          <w:szCs w:val="24"/>
        </w:rPr>
        <w:t xml:space="preserve">medir as estratégias ecológicas das espécies em uma comunidade pode ser bastante trabalhoso e certamente financeiramente dispendioso. Definir quantos e quais os caracteres funcionais pertinentes tão pouco </w:t>
      </w:r>
      <w:r w:rsidR="000D6B51" w:rsidRPr="002A3EE2">
        <w:rPr>
          <w:rFonts w:ascii="Times New Roman" w:hAnsi="Times New Roman"/>
          <w:szCs w:val="24"/>
        </w:rPr>
        <w:t xml:space="preserve">é </w:t>
      </w:r>
      <w:r w:rsidRPr="002A3EE2">
        <w:rPr>
          <w:rFonts w:ascii="Times New Roman" w:hAnsi="Times New Roman"/>
          <w:szCs w:val="24"/>
        </w:rPr>
        <w:t xml:space="preserve">uma tarefa simples (Poorter </w:t>
      </w:r>
      <w:r w:rsidRPr="002A3EE2">
        <w:rPr>
          <w:rFonts w:ascii="Times New Roman" w:hAnsi="Times New Roman"/>
          <w:i/>
          <w:szCs w:val="24"/>
        </w:rPr>
        <w:t>et al.</w:t>
      </w:r>
      <w:r w:rsidRPr="002A3EE2">
        <w:rPr>
          <w:rFonts w:ascii="Times New Roman" w:hAnsi="Times New Roman"/>
          <w:szCs w:val="24"/>
        </w:rPr>
        <w:t xml:space="preserve"> 2009). Ainda que o método de medição das estratégias ecológicas </w:t>
      </w:r>
      <w:r w:rsidR="000D6B51" w:rsidRPr="002A3EE2">
        <w:rPr>
          <w:rFonts w:ascii="Times New Roman" w:hAnsi="Times New Roman"/>
          <w:szCs w:val="24"/>
        </w:rPr>
        <w:t>com</w:t>
      </w:r>
      <w:r w:rsidRPr="002A3EE2">
        <w:rPr>
          <w:rFonts w:ascii="Times New Roman" w:hAnsi="Times New Roman"/>
          <w:szCs w:val="24"/>
        </w:rPr>
        <w:t xml:space="preserve"> caracteres funcionais seja promissor, há uma dificuldade em se definir quais caracteres estariam especificamente relacionados aos processos de exclusão competitiva ou filtros ambientais (Violle &amp; Jiang 2009).</w:t>
      </w:r>
    </w:p>
    <w:p w14:paraId="7AE6BD6C" w14:textId="4A253DC8" w:rsidR="00583D01" w:rsidRPr="002A3EE2" w:rsidRDefault="00E5561D" w:rsidP="00B00A6A">
      <w:pPr>
        <w:spacing w:line="480" w:lineRule="auto"/>
        <w:ind w:firstLine="708"/>
        <w:jc w:val="both"/>
        <w:rPr>
          <w:rFonts w:ascii="Times New Roman" w:hAnsi="Times New Roman"/>
          <w:szCs w:val="24"/>
        </w:rPr>
      </w:pPr>
      <w:r w:rsidRPr="002A3EE2">
        <w:rPr>
          <w:rFonts w:ascii="Times New Roman" w:hAnsi="Times New Roman"/>
          <w:szCs w:val="24"/>
        </w:rPr>
        <w:t>O</w:t>
      </w:r>
      <w:r w:rsidR="00583D01" w:rsidRPr="002A3EE2">
        <w:rPr>
          <w:rFonts w:ascii="Times New Roman" w:hAnsi="Times New Roman"/>
          <w:szCs w:val="24"/>
        </w:rPr>
        <w:t xml:space="preserve">utro caminho aparentemente mais simples para estudar a estruturação de comunidades seria </w:t>
      </w:r>
      <w:r w:rsidR="00AE7AF5" w:rsidRPr="002A3EE2">
        <w:rPr>
          <w:rFonts w:ascii="Times New Roman" w:hAnsi="Times New Roman"/>
          <w:szCs w:val="24"/>
        </w:rPr>
        <w:t>presumir</w:t>
      </w:r>
      <w:r w:rsidR="00583D01" w:rsidRPr="002A3EE2">
        <w:rPr>
          <w:rFonts w:ascii="Times New Roman" w:hAnsi="Times New Roman"/>
          <w:szCs w:val="24"/>
        </w:rPr>
        <w:t xml:space="preserve"> as estratégias ecológicas das espécies a partir de suas relações de parentesco. A hipótese de Darwin de que espécies de um mesmo gênero têm maior similaridade ecológica pode ser traduzida em similaridade de estratégias ecológicas entre espécies mais próximas filogeneticamente (Webb </w:t>
      </w:r>
      <w:r w:rsidR="00583D01" w:rsidRPr="002A3EE2">
        <w:rPr>
          <w:rFonts w:ascii="Times New Roman" w:hAnsi="Times New Roman"/>
          <w:i/>
          <w:szCs w:val="24"/>
        </w:rPr>
        <w:t>et al.</w:t>
      </w:r>
      <w:r w:rsidR="00FC2DA4" w:rsidRPr="002A3EE2">
        <w:rPr>
          <w:rFonts w:ascii="Times New Roman" w:hAnsi="Times New Roman"/>
          <w:szCs w:val="24"/>
        </w:rPr>
        <w:t xml:space="preserve"> 2002, Losos</w:t>
      </w:r>
      <w:r w:rsidR="00583D01" w:rsidRPr="002A3EE2">
        <w:rPr>
          <w:rFonts w:ascii="Times New Roman" w:hAnsi="Times New Roman"/>
          <w:szCs w:val="24"/>
        </w:rPr>
        <w:t xml:space="preserve"> 2008). Neste contexto, Webb </w:t>
      </w:r>
      <w:r w:rsidR="00583D01" w:rsidRPr="002A3EE2">
        <w:rPr>
          <w:rFonts w:ascii="Times New Roman" w:hAnsi="Times New Roman"/>
          <w:i/>
          <w:szCs w:val="24"/>
        </w:rPr>
        <w:t>et al.</w:t>
      </w:r>
      <w:r w:rsidR="00583D01" w:rsidRPr="002A3EE2">
        <w:rPr>
          <w:rFonts w:ascii="Times New Roman" w:hAnsi="Times New Roman"/>
          <w:szCs w:val="24"/>
        </w:rPr>
        <w:t xml:space="preserve"> (2002) construíram um arcabouço teórico para </w:t>
      </w:r>
      <w:r w:rsidR="00D32FE3" w:rsidRPr="002A3EE2">
        <w:rPr>
          <w:rFonts w:ascii="Times New Roman" w:hAnsi="Times New Roman"/>
          <w:szCs w:val="24"/>
        </w:rPr>
        <w:t>estudar</w:t>
      </w:r>
      <w:r w:rsidR="00583D01" w:rsidRPr="002A3EE2">
        <w:rPr>
          <w:rFonts w:ascii="Times New Roman" w:hAnsi="Times New Roman"/>
          <w:szCs w:val="24"/>
        </w:rPr>
        <w:t xml:space="preserve"> a estrutura </w:t>
      </w:r>
      <w:r w:rsidR="00154243" w:rsidRPr="002A3EE2">
        <w:rPr>
          <w:rFonts w:ascii="Times New Roman" w:hAnsi="Times New Roman"/>
          <w:szCs w:val="24"/>
        </w:rPr>
        <w:t xml:space="preserve">filogenética </w:t>
      </w:r>
      <w:r w:rsidR="00583D01" w:rsidRPr="002A3EE2">
        <w:rPr>
          <w:rFonts w:ascii="Times New Roman" w:hAnsi="Times New Roman"/>
          <w:szCs w:val="24"/>
        </w:rPr>
        <w:t xml:space="preserve">das comunidades (Tabela 1). Se </w:t>
      </w:r>
      <w:r w:rsidR="00AE7AF5" w:rsidRPr="002A3EE2">
        <w:rPr>
          <w:rFonts w:ascii="Times New Roman" w:hAnsi="Times New Roman"/>
          <w:szCs w:val="24"/>
        </w:rPr>
        <w:t>presumirmos</w:t>
      </w:r>
      <w:r w:rsidR="00583D01" w:rsidRPr="002A3EE2">
        <w:rPr>
          <w:rFonts w:ascii="Times New Roman" w:hAnsi="Times New Roman"/>
          <w:szCs w:val="24"/>
        </w:rPr>
        <w:t xml:space="preserve"> a hipótese de conservação de estratégias ecológicas na filogenia (i.e., similaridade de estratégias ecológicas entre espécies mais próximas filogeneticamente), os filtros ambientais irão gerar um padrão de agregação filogenética (i.e., co-ocorrência de espécies mais relacionadas filogeneticamente), e a exclusão competit</w:t>
      </w:r>
      <w:r w:rsidR="00464B4C">
        <w:rPr>
          <w:rFonts w:ascii="Times New Roman" w:hAnsi="Times New Roman"/>
          <w:szCs w:val="24"/>
        </w:rPr>
        <w:t>iva irá gerar um padrão de sobre</w:t>
      </w:r>
      <w:r w:rsidR="00583D01" w:rsidRPr="002A3EE2">
        <w:rPr>
          <w:rFonts w:ascii="Times New Roman" w:hAnsi="Times New Roman"/>
          <w:szCs w:val="24"/>
        </w:rPr>
        <w:t>dispersão filogenética (i.e., co-ocorrência de espécies mais distantes filogeneticamente). Porém, ainda há a possibilidade de que as estratégias ecológicas sejam convergentes na filogenia (i.e., surgimento de estratégias semelhantes em linhagens distintas). Neste caso, o filtro ambiental irá gerar um padrão de s</w:t>
      </w:r>
      <w:r w:rsidR="00464B4C">
        <w:rPr>
          <w:rFonts w:ascii="Times New Roman" w:hAnsi="Times New Roman"/>
          <w:szCs w:val="24"/>
        </w:rPr>
        <w:t>obre</w:t>
      </w:r>
      <w:r w:rsidR="00583D01" w:rsidRPr="002A3EE2">
        <w:rPr>
          <w:rFonts w:ascii="Times New Roman" w:hAnsi="Times New Roman"/>
          <w:szCs w:val="24"/>
        </w:rPr>
        <w:t xml:space="preserve">dispersão, enquanto a exclusão competitiva irá gerar um padrão filogenético aleatório. </w:t>
      </w:r>
    </w:p>
    <w:p w14:paraId="00FDC2DD" w14:textId="57586B1B" w:rsidR="00583D01" w:rsidRPr="002A3EE2" w:rsidRDefault="00583D01" w:rsidP="00B00A6A">
      <w:pPr>
        <w:spacing w:line="480" w:lineRule="auto"/>
        <w:rPr>
          <w:rFonts w:ascii="Times New Roman" w:hAnsi="Times New Roman"/>
          <w:szCs w:val="24"/>
        </w:rPr>
      </w:pPr>
      <w:r w:rsidRPr="002A3EE2">
        <w:rPr>
          <w:rFonts w:ascii="Times New Roman" w:hAnsi="Times New Roman"/>
        </w:rPr>
        <w:tab/>
      </w:r>
      <w:r w:rsidRPr="002A3EE2">
        <w:rPr>
          <w:rFonts w:ascii="Times New Roman" w:hAnsi="Times New Roman"/>
          <w:szCs w:val="24"/>
        </w:rPr>
        <w:t xml:space="preserve">Como apontado por Baraloto </w:t>
      </w:r>
      <w:r w:rsidRPr="002A3EE2">
        <w:rPr>
          <w:rFonts w:ascii="Times New Roman" w:hAnsi="Times New Roman"/>
          <w:i/>
          <w:szCs w:val="24"/>
        </w:rPr>
        <w:t>et al.</w:t>
      </w:r>
      <w:r w:rsidRPr="002A3EE2">
        <w:rPr>
          <w:rFonts w:ascii="Times New Roman" w:hAnsi="Times New Roman"/>
          <w:szCs w:val="24"/>
        </w:rPr>
        <w:t xml:space="preserve"> (2012), o poder de detecção dos padrões de distribuição filogenética na comunidade previstos por Webb </w:t>
      </w:r>
      <w:r w:rsidRPr="002A3EE2">
        <w:rPr>
          <w:rFonts w:ascii="Times New Roman" w:hAnsi="Times New Roman"/>
          <w:i/>
          <w:szCs w:val="24"/>
        </w:rPr>
        <w:t>et al.</w:t>
      </w:r>
      <w:r w:rsidRPr="002A3EE2">
        <w:rPr>
          <w:rFonts w:ascii="Times New Roman" w:hAnsi="Times New Roman"/>
          <w:szCs w:val="24"/>
        </w:rPr>
        <w:t xml:space="preserve"> (2002) (Tabela 1) </w:t>
      </w:r>
      <w:r w:rsidRPr="002A3EE2">
        <w:rPr>
          <w:rFonts w:ascii="Times New Roman" w:hAnsi="Times New Roman"/>
          <w:szCs w:val="24"/>
        </w:rPr>
        <w:lastRenderedPageBreak/>
        <w:t xml:space="preserve">dependem diretamente do grau de suporte da hipótese filogenética subjacente. O uso de filogenias que não fazem hipóteses sobre as relações das espécies abaixo do nível de família (politomias), como por exemplo, o sistema APG III (Angiosperm Phylogeny Group 2009) ou a filogenia de Davies </w:t>
      </w:r>
      <w:r w:rsidRPr="002A3EE2">
        <w:rPr>
          <w:rFonts w:ascii="Times New Roman" w:hAnsi="Times New Roman"/>
          <w:i/>
          <w:szCs w:val="24"/>
        </w:rPr>
        <w:t>et al.</w:t>
      </w:r>
      <w:r w:rsidRPr="002A3EE2">
        <w:rPr>
          <w:rFonts w:ascii="Times New Roman" w:hAnsi="Times New Roman"/>
          <w:szCs w:val="24"/>
        </w:rPr>
        <w:t xml:space="preserve"> </w:t>
      </w:r>
      <w:r w:rsidR="009964D1" w:rsidRPr="002A3EE2">
        <w:rPr>
          <w:rFonts w:ascii="Times New Roman" w:hAnsi="Times New Roman"/>
          <w:szCs w:val="24"/>
        </w:rPr>
        <w:t>(</w:t>
      </w:r>
      <w:r w:rsidRPr="002A3EE2">
        <w:rPr>
          <w:rFonts w:ascii="Times New Roman" w:hAnsi="Times New Roman"/>
          <w:szCs w:val="24"/>
        </w:rPr>
        <w:t>2004</w:t>
      </w:r>
      <w:r w:rsidR="009964D1" w:rsidRPr="002A3EE2">
        <w:rPr>
          <w:rFonts w:ascii="Times New Roman" w:hAnsi="Times New Roman"/>
          <w:szCs w:val="24"/>
        </w:rPr>
        <w:t>)</w:t>
      </w:r>
      <w:r w:rsidR="006F5E04">
        <w:rPr>
          <w:rFonts w:ascii="Times New Roman" w:hAnsi="Times New Roman"/>
          <w:szCs w:val="24"/>
        </w:rPr>
        <w:t>, pode</w:t>
      </w:r>
      <w:r w:rsidRPr="002A3EE2">
        <w:rPr>
          <w:rFonts w:ascii="Times New Roman" w:hAnsi="Times New Roman"/>
          <w:szCs w:val="24"/>
        </w:rPr>
        <w:t xml:space="preserve"> mascarar os padrões que ocorrem dentro das famílias (Cavender-Bares </w:t>
      </w:r>
      <w:r w:rsidRPr="002A3EE2">
        <w:rPr>
          <w:rFonts w:ascii="Times New Roman" w:hAnsi="Times New Roman"/>
          <w:i/>
          <w:szCs w:val="24"/>
        </w:rPr>
        <w:t>et al.</w:t>
      </w:r>
      <w:r w:rsidRPr="002A3EE2">
        <w:rPr>
          <w:rFonts w:ascii="Times New Roman" w:hAnsi="Times New Roman"/>
          <w:szCs w:val="24"/>
        </w:rPr>
        <w:t xml:space="preserve"> 2004</w:t>
      </w:r>
      <w:r w:rsidR="00E27EDC" w:rsidRPr="002A3EE2">
        <w:rPr>
          <w:rFonts w:ascii="Times New Roman" w:hAnsi="Times New Roman"/>
          <w:szCs w:val="24"/>
        </w:rPr>
        <w:t xml:space="preserve">, </w:t>
      </w:r>
      <w:r w:rsidR="00E27EDC" w:rsidRPr="00701AC5">
        <w:rPr>
          <w:rFonts w:ascii="Times New Roman" w:hAnsi="Times New Roman"/>
          <w:szCs w:val="24"/>
        </w:rPr>
        <w:t xml:space="preserve">Kress </w:t>
      </w:r>
      <w:r w:rsidR="00645B54" w:rsidRPr="00701AC5">
        <w:rPr>
          <w:rFonts w:ascii="Times New Roman" w:hAnsi="Times New Roman"/>
          <w:i/>
          <w:szCs w:val="24"/>
        </w:rPr>
        <w:t>et al.</w:t>
      </w:r>
      <w:r w:rsidR="00645B54" w:rsidRPr="00701AC5">
        <w:rPr>
          <w:rFonts w:ascii="Times New Roman" w:hAnsi="Times New Roman"/>
          <w:szCs w:val="24"/>
        </w:rPr>
        <w:t xml:space="preserve"> 2009</w:t>
      </w:r>
      <w:r w:rsidRPr="00701AC5">
        <w:rPr>
          <w:rFonts w:ascii="Times New Roman" w:hAnsi="Times New Roman"/>
          <w:szCs w:val="24"/>
        </w:rPr>
        <w:t>).</w:t>
      </w:r>
    </w:p>
    <w:p w14:paraId="222937AF" w14:textId="77777777" w:rsidR="00583D01" w:rsidRPr="002A3EE2" w:rsidRDefault="00583D01" w:rsidP="00B00A6A">
      <w:pPr>
        <w:spacing w:line="480" w:lineRule="auto"/>
        <w:rPr>
          <w:rFonts w:ascii="Times New Roman" w:hAnsi="Times New Roman"/>
        </w:rPr>
      </w:pPr>
    </w:p>
    <w:p w14:paraId="2249EC2D" w14:textId="77777777" w:rsidR="00583D01" w:rsidRPr="002A3EE2" w:rsidRDefault="00583D01" w:rsidP="004A5990">
      <w:pPr>
        <w:spacing w:line="360" w:lineRule="auto"/>
        <w:jc w:val="both"/>
        <w:rPr>
          <w:rFonts w:ascii="Times New Roman" w:hAnsi="Times New Roman"/>
        </w:rPr>
      </w:pPr>
      <w:r w:rsidRPr="004A5990">
        <w:rPr>
          <w:rFonts w:ascii="Times New Roman" w:hAnsi="Times New Roman"/>
          <w:b/>
          <w:sz w:val="22"/>
          <w:szCs w:val="22"/>
        </w:rPr>
        <w:t>Tabela 1</w:t>
      </w:r>
      <w:r w:rsidRPr="004A5990">
        <w:rPr>
          <w:rFonts w:ascii="Times New Roman" w:hAnsi="Times New Roman"/>
          <w:sz w:val="22"/>
          <w:szCs w:val="22"/>
        </w:rPr>
        <w:t xml:space="preserve">. Distribuição filogenética esperada para as espécies em uma comunidade, sob diferentes histórias evolutivas das estratégias ecológicas e processos de estruturação da comunidade. Modificado de Webb </w:t>
      </w:r>
      <w:r w:rsidRPr="00A87DD2">
        <w:rPr>
          <w:rFonts w:ascii="Times New Roman" w:hAnsi="Times New Roman"/>
          <w:i/>
          <w:sz w:val="22"/>
          <w:szCs w:val="22"/>
        </w:rPr>
        <w:t>et al.</w:t>
      </w:r>
      <w:r w:rsidRPr="004A5990">
        <w:rPr>
          <w:rFonts w:ascii="Times New Roman" w:hAnsi="Times New Roman"/>
          <w:sz w:val="22"/>
          <w:szCs w:val="22"/>
        </w:rPr>
        <w:t xml:space="preserve"> (2002</w:t>
      </w:r>
      <w:r w:rsidRPr="002A3EE2">
        <w:rPr>
          <w:rFonts w:ascii="Times New Roman" w:hAnsi="Times New Roman"/>
        </w:rPr>
        <w:t>).</w:t>
      </w:r>
    </w:p>
    <w:tbl>
      <w:tblPr>
        <w:tblW w:w="8647" w:type="dxa"/>
        <w:tblLayout w:type="fixed"/>
        <w:tblLook w:val="04A0" w:firstRow="1" w:lastRow="0" w:firstColumn="1" w:lastColumn="0" w:noHBand="0" w:noVBand="1"/>
      </w:tblPr>
      <w:tblGrid>
        <w:gridCol w:w="4395"/>
        <w:gridCol w:w="2268"/>
        <w:gridCol w:w="1984"/>
      </w:tblGrid>
      <w:tr w:rsidR="00583D01" w:rsidRPr="002A3EE2" w14:paraId="723DA538" w14:textId="77777777" w:rsidTr="001557D6">
        <w:trPr>
          <w:trHeight w:hRule="exact" w:val="397"/>
        </w:trPr>
        <w:tc>
          <w:tcPr>
            <w:tcW w:w="4395" w:type="dxa"/>
            <w:tcBorders>
              <w:top w:val="single" w:sz="12" w:space="0" w:color="auto"/>
            </w:tcBorders>
            <w:shd w:val="clear" w:color="auto" w:fill="auto"/>
          </w:tcPr>
          <w:p w14:paraId="08F630C9" w14:textId="77777777" w:rsidR="00583D01" w:rsidRPr="002A3EE2" w:rsidRDefault="00583D01" w:rsidP="00B00A6A">
            <w:pPr>
              <w:spacing w:line="480" w:lineRule="auto"/>
              <w:jc w:val="both"/>
              <w:rPr>
                <w:rFonts w:ascii="Times New Roman" w:hAnsi="Times New Roman"/>
                <w:i/>
                <w:sz w:val="22"/>
              </w:rPr>
            </w:pPr>
          </w:p>
        </w:tc>
        <w:tc>
          <w:tcPr>
            <w:tcW w:w="4252" w:type="dxa"/>
            <w:gridSpan w:val="2"/>
            <w:tcBorders>
              <w:top w:val="single" w:sz="12" w:space="0" w:color="auto"/>
              <w:bottom w:val="single" w:sz="4" w:space="0" w:color="auto"/>
            </w:tcBorders>
            <w:shd w:val="clear" w:color="auto" w:fill="auto"/>
          </w:tcPr>
          <w:p w14:paraId="67BA5437" w14:textId="77777777" w:rsidR="00583D01" w:rsidRPr="002A3EE2" w:rsidRDefault="00583D01" w:rsidP="00B00A6A">
            <w:pPr>
              <w:spacing w:line="480" w:lineRule="auto"/>
              <w:jc w:val="both"/>
              <w:rPr>
                <w:rFonts w:ascii="Times New Roman" w:hAnsi="Times New Roman"/>
                <w:b/>
                <w:i/>
                <w:sz w:val="22"/>
              </w:rPr>
            </w:pPr>
            <w:r w:rsidRPr="002A3EE2">
              <w:rPr>
                <w:rFonts w:ascii="Times New Roman" w:hAnsi="Times New Roman"/>
                <w:b/>
                <w:i/>
                <w:sz w:val="22"/>
              </w:rPr>
              <w:t>Estratégia ecológica filogeneticamente</w:t>
            </w:r>
          </w:p>
        </w:tc>
      </w:tr>
      <w:tr w:rsidR="00583D01" w:rsidRPr="002A3EE2" w14:paraId="1F9E93FD" w14:textId="77777777" w:rsidTr="001557D6">
        <w:trPr>
          <w:trHeight w:hRule="exact" w:val="397"/>
        </w:trPr>
        <w:tc>
          <w:tcPr>
            <w:tcW w:w="4395" w:type="dxa"/>
            <w:tcBorders>
              <w:bottom w:val="single" w:sz="4" w:space="0" w:color="auto"/>
            </w:tcBorders>
            <w:shd w:val="clear" w:color="auto" w:fill="auto"/>
          </w:tcPr>
          <w:p w14:paraId="41F858C5" w14:textId="77777777" w:rsidR="00583D01" w:rsidRPr="002A3EE2" w:rsidRDefault="00583D01" w:rsidP="00B00A6A">
            <w:pPr>
              <w:spacing w:line="480" w:lineRule="auto"/>
              <w:jc w:val="both"/>
              <w:rPr>
                <w:rFonts w:ascii="Times New Roman" w:hAnsi="Times New Roman"/>
                <w:i/>
                <w:sz w:val="22"/>
              </w:rPr>
            </w:pPr>
          </w:p>
        </w:tc>
        <w:tc>
          <w:tcPr>
            <w:tcW w:w="2268" w:type="dxa"/>
            <w:tcBorders>
              <w:top w:val="single" w:sz="4" w:space="0" w:color="auto"/>
              <w:left w:val="nil"/>
              <w:bottom w:val="single" w:sz="4" w:space="0" w:color="auto"/>
            </w:tcBorders>
            <w:shd w:val="clear" w:color="auto" w:fill="auto"/>
          </w:tcPr>
          <w:p w14:paraId="6F72481E" w14:textId="77777777" w:rsidR="00583D01" w:rsidRPr="002A3EE2" w:rsidRDefault="00583D01" w:rsidP="00B00A6A">
            <w:pPr>
              <w:spacing w:line="480" w:lineRule="auto"/>
              <w:jc w:val="both"/>
              <w:rPr>
                <w:rFonts w:ascii="Times New Roman" w:hAnsi="Times New Roman"/>
                <w:b/>
              </w:rPr>
            </w:pPr>
            <w:r w:rsidRPr="002A3EE2">
              <w:rPr>
                <w:rFonts w:ascii="Times New Roman" w:hAnsi="Times New Roman"/>
                <w:b/>
              </w:rPr>
              <w:t>Conservada</w:t>
            </w:r>
          </w:p>
        </w:tc>
        <w:tc>
          <w:tcPr>
            <w:tcW w:w="1984" w:type="dxa"/>
            <w:tcBorders>
              <w:top w:val="single" w:sz="4" w:space="0" w:color="auto"/>
              <w:bottom w:val="single" w:sz="4" w:space="0" w:color="auto"/>
            </w:tcBorders>
            <w:shd w:val="clear" w:color="auto" w:fill="auto"/>
          </w:tcPr>
          <w:p w14:paraId="0E459CD7" w14:textId="77777777" w:rsidR="00583D01" w:rsidRPr="002A3EE2" w:rsidRDefault="00583D01" w:rsidP="00B00A6A">
            <w:pPr>
              <w:spacing w:line="480" w:lineRule="auto"/>
              <w:jc w:val="both"/>
              <w:rPr>
                <w:rFonts w:ascii="Times New Roman" w:hAnsi="Times New Roman"/>
                <w:b/>
              </w:rPr>
            </w:pPr>
            <w:r w:rsidRPr="002A3EE2">
              <w:rPr>
                <w:rFonts w:ascii="Times New Roman" w:hAnsi="Times New Roman"/>
                <w:b/>
              </w:rPr>
              <w:t>Convergente</w:t>
            </w:r>
          </w:p>
        </w:tc>
      </w:tr>
      <w:tr w:rsidR="00583D01" w:rsidRPr="002A3EE2" w14:paraId="36C2A0A2" w14:textId="77777777" w:rsidTr="001557D6">
        <w:trPr>
          <w:trHeight w:hRule="exact" w:val="397"/>
        </w:trPr>
        <w:tc>
          <w:tcPr>
            <w:tcW w:w="4395" w:type="dxa"/>
            <w:tcBorders>
              <w:top w:val="single" w:sz="4" w:space="0" w:color="auto"/>
            </w:tcBorders>
            <w:shd w:val="clear" w:color="auto" w:fill="auto"/>
            <w:vAlign w:val="bottom"/>
          </w:tcPr>
          <w:p w14:paraId="21A00703" w14:textId="77777777" w:rsidR="00583D01" w:rsidRPr="002A3EE2" w:rsidRDefault="00583D01" w:rsidP="00B00A6A">
            <w:pPr>
              <w:spacing w:line="480" w:lineRule="auto"/>
              <w:rPr>
                <w:rFonts w:ascii="Times New Roman" w:hAnsi="Times New Roman"/>
                <w:b/>
                <w:i/>
                <w:sz w:val="22"/>
              </w:rPr>
            </w:pPr>
            <w:r w:rsidRPr="002A3EE2">
              <w:rPr>
                <w:rFonts w:ascii="Times New Roman" w:hAnsi="Times New Roman"/>
                <w:b/>
                <w:i/>
                <w:sz w:val="22"/>
              </w:rPr>
              <w:t>Processo ecológico dominante:</w:t>
            </w:r>
          </w:p>
        </w:tc>
        <w:tc>
          <w:tcPr>
            <w:tcW w:w="2268" w:type="dxa"/>
            <w:tcBorders>
              <w:top w:val="single" w:sz="4" w:space="0" w:color="auto"/>
            </w:tcBorders>
            <w:shd w:val="clear" w:color="auto" w:fill="auto"/>
          </w:tcPr>
          <w:p w14:paraId="1339B71D" w14:textId="77777777" w:rsidR="00583D01" w:rsidRPr="002A3EE2" w:rsidRDefault="00583D01" w:rsidP="00B00A6A">
            <w:pPr>
              <w:spacing w:line="480" w:lineRule="auto"/>
              <w:jc w:val="both"/>
              <w:rPr>
                <w:rFonts w:ascii="Times New Roman" w:hAnsi="Times New Roman"/>
              </w:rPr>
            </w:pPr>
          </w:p>
        </w:tc>
        <w:tc>
          <w:tcPr>
            <w:tcW w:w="1984" w:type="dxa"/>
            <w:tcBorders>
              <w:top w:val="single" w:sz="4" w:space="0" w:color="auto"/>
            </w:tcBorders>
            <w:shd w:val="clear" w:color="auto" w:fill="auto"/>
          </w:tcPr>
          <w:p w14:paraId="28328FC7" w14:textId="77777777" w:rsidR="00583D01" w:rsidRPr="002A3EE2" w:rsidRDefault="00583D01" w:rsidP="00B00A6A">
            <w:pPr>
              <w:spacing w:line="480" w:lineRule="auto"/>
              <w:jc w:val="both"/>
              <w:rPr>
                <w:rFonts w:ascii="Times New Roman" w:hAnsi="Times New Roman"/>
              </w:rPr>
            </w:pPr>
          </w:p>
        </w:tc>
      </w:tr>
      <w:tr w:rsidR="00583D01" w:rsidRPr="002A3EE2" w14:paraId="4D0FBAD6" w14:textId="77777777" w:rsidTr="001557D6">
        <w:trPr>
          <w:trHeight w:hRule="exact" w:val="340"/>
        </w:trPr>
        <w:tc>
          <w:tcPr>
            <w:tcW w:w="4395" w:type="dxa"/>
            <w:shd w:val="clear" w:color="auto" w:fill="auto"/>
          </w:tcPr>
          <w:p w14:paraId="63992A6F" w14:textId="77777777" w:rsidR="00583D01" w:rsidRPr="002A3EE2" w:rsidRDefault="00583D01" w:rsidP="00B00A6A">
            <w:pPr>
              <w:spacing w:line="480" w:lineRule="auto"/>
              <w:jc w:val="both"/>
              <w:rPr>
                <w:rFonts w:ascii="Times New Roman" w:hAnsi="Times New Roman"/>
                <w:i/>
                <w:sz w:val="22"/>
              </w:rPr>
            </w:pPr>
            <w:r w:rsidRPr="002A3EE2">
              <w:rPr>
                <w:rFonts w:ascii="Times New Roman" w:hAnsi="Times New Roman"/>
                <w:i/>
                <w:sz w:val="22"/>
              </w:rPr>
              <w:tab/>
              <w:t>Filtro ambiental</w:t>
            </w:r>
          </w:p>
        </w:tc>
        <w:tc>
          <w:tcPr>
            <w:tcW w:w="2268" w:type="dxa"/>
            <w:tcBorders>
              <w:left w:val="nil"/>
            </w:tcBorders>
            <w:shd w:val="clear" w:color="auto" w:fill="auto"/>
          </w:tcPr>
          <w:p w14:paraId="05FDDE63" w14:textId="77777777" w:rsidR="00583D01" w:rsidRPr="002A3EE2" w:rsidRDefault="00583D01" w:rsidP="00B00A6A">
            <w:pPr>
              <w:spacing w:line="480" w:lineRule="auto"/>
              <w:jc w:val="both"/>
              <w:rPr>
                <w:rFonts w:ascii="Times New Roman" w:hAnsi="Times New Roman"/>
              </w:rPr>
            </w:pPr>
            <w:r w:rsidRPr="002A3EE2">
              <w:rPr>
                <w:rFonts w:ascii="Times New Roman" w:hAnsi="Times New Roman"/>
              </w:rPr>
              <w:t>Agregação</w:t>
            </w:r>
          </w:p>
        </w:tc>
        <w:tc>
          <w:tcPr>
            <w:tcW w:w="1984" w:type="dxa"/>
            <w:shd w:val="clear" w:color="auto" w:fill="auto"/>
          </w:tcPr>
          <w:p w14:paraId="77492B51" w14:textId="4F958EAE" w:rsidR="00583D01" w:rsidRPr="002A3EE2" w:rsidRDefault="00464B4C" w:rsidP="00B00A6A">
            <w:pPr>
              <w:spacing w:line="480" w:lineRule="auto"/>
              <w:jc w:val="both"/>
              <w:rPr>
                <w:rFonts w:ascii="Times New Roman" w:hAnsi="Times New Roman"/>
              </w:rPr>
            </w:pPr>
            <w:r>
              <w:rPr>
                <w:rFonts w:ascii="Times New Roman" w:hAnsi="Times New Roman"/>
              </w:rPr>
              <w:t>Sobre</w:t>
            </w:r>
            <w:r w:rsidR="00583D01" w:rsidRPr="002A3EE2">
              <w:rPr>
                <w:rFonts w:ascii="Times New Roman" w:hAnsi="Times New Roman"/>
              </w:rPr>
              <w:t>dispersão</w:t>
            </w:r>
          </w:p>
        </w:tc>
      </w:tr>
      <w:tr w:rsidR="00583D01" w:rsidRPr="002A3EE2" w14:paraId="701B8CB5" w14:textId="77777777" w:rsidTr="001557D6">
        <w:trPr>
          <w:trHeight w:hRule="exact" w:val="340"/>
        </w:trPr>
        <w:tc>
          <w:tcPr>
            <w:tcW w:w="4395" w:type="dxa"/>
            <w:tcBorders>
              <w:bottom w:val="single" w:sz="12" w:space="0" w:color="000000"/>
            </w:tcBorders>
            <w:shd w:val="clear" w:color="auto" w:fill="auto"/>
          </w:tcPr>
          <w:p w14:paraId="6F7F79AF" w14:textId="77777777" w:rsidR="00583D01" w:rsidRPr="002A3EE2" w:rsidRDefault="00583D01" w:rsidP="00B00A6A">
            <w:pPr>
              <w:spacing w:line="480" w:lineRule="auto"/>
              <w:jc w:val="both"/>
              <w:rPr>
                <w:rFonts w:ascii="Times New Roman" w:hAnsi="Times New Roman"/>
                <w:i/>
                <w:sz w:val="22"/>
              </w:rPr>
            </w:pPr>
            <w:r w:rsidRPr="002A3EE2">
              <w:rPr>
                <w:rFonts w:ascii="Times New Roman" w:hAnsi="Times New Roman"/>
                <w:i/>
                <w:sz w:val="22"/>
              </w:rPr>
              <w:tab/>
              <w:t>Exclusão competitiva</w:t>
            </w:r>
          </w:p>
        </w:tc>
        <w:tc>
          <w:tcPr>
            <w:tcW w:w="2268" w:type="dxa"/>
            <w:tcBorders>
              <w:left w:val="nil"/>
              <w:bottom w:val="single" w:sz="12" w:space="0" w:color="000000"/>
            </w:tcBorders>
            <w:shd w:val="clear" w:color="auto" w:fill="auto"/>
          </w:tcPr>
          <w:p w14:paraId="086C1588" w14:textId="7D6CC34B" w:rsidR="00583D01" w:rsidRPr="002A3EE2" w:rsidRDefault="00583D01" w:rsidP="00464B4C">
            <w:pPr>
              <w:spacing w:line="480" w:lineRule="auto"/>
              <w:jc w:val="both"/>
              <w:rPr>
                <w:rFonts w:ascii="Times New Roman" w:hAnsi="Times New Roman"/>
              </w:rPr>
            </w:pPr>
            <w:r w:rsidRPr="002A3EE2">
              <w:rPr>
                <w:rFonts w:ascii="Times New Roman" w:hAnsi="Times New Roman"/>
              </w:rPr>
              <w:t>S</w:t>
            </w:r>
            <w:r w:rsidR="00464B4C">
              <w:rPr>
                <w:rFonts w:ascii="Times New Roman" w:hAnsi="Times New Roman"/>
              </w:rPr>
              <w:t>obre</w:t>
            </w:r>
            <w:r w:rsidRPr="002A3EE2">
              <w:rPr>
                <w:rFonts w:ascii="Times New Roman" w:hAnsi="Times New Roman"/>
              </w:rPr>
              <w:t>dispersão</w:t>
            </w:r>
          </w:p>
        </w:tc>
        <w:tc>
          <w:tcPr>
            <w:tcW w:w="1984" w:type="dxa"/>
            <w:tcBorders>
              <w:bottom w:val="single" w:sz="12" w:space="0" w:color="000000"/>
            </w:tcBorders>
            <w:shd w:val="clear" w:color="auto" w:fill="auto"/>
          </w:tcPr>
          <w:p w14:paraId="3582A5B3" w14:textId="77777777" w:rsidR="00583D01" w:rsidRPr="002A3EE2" w:rsidRDefault="00583D01" w:rsidP="00B00A6A">
            <w:pPr>
              <w:spacing w:line="480" w:lineRule="auto"/>
              <w:jc w:val="both"/>
              <w:rPr>
                <w:rFonts w:ascii="Times New Roman" w:hAnsi="Times New Roman"/>
              </w:rPr>
            </w:pPr>
            <w:r w:rsidRPr="002A3EE2">
              <w:rPr>
                <w:rFonts w:ascii="Times New Roman" w:hAnsi="Times New Roman"/>
              </w:rPr>
              <w:t>Aleatório</w:t>
            </w:r>
          </w:p>
        </w:tc>
      </w:tr>
    </w:tbl>
    <w:p w14:paraId="6BF1DCEF" w14:textId="77777777" w:rsidR="00583D01" w:rsidRPr="002A3EE2" w:rsidRDefault="00583D01" w:rsidP="00B00A6A">
      <w:pPr>
        <w:spacing w:before="240" w:line="480" w:lineRule="auto"/>
        <w:ind w:firstLine="708"/>
        <w:jc w:val="both"/>
        <w:rPr>
          <w:rFonts w:ascii="Times New Roman" w:hAnsi="Times New Roman"/>
          <w:szCs w:val="24"/>
        </w:rPr>
      </w:pPr>
    </w:p>
    <w:p w14:paraId="38B5AD4B" w14:textId="20B33C55" w:rsidR="00583D01" w:rsidRPr="002A3EE2" w:rsidRDefault="00583D01" w:rsidP="00B00A6A">
      <w:pPr>
        <w:spacing w:before="240" w:line="480" w:lineRule="auto"/>
        <w:ind w:firstLine="708"/>
        <w:jc w:val="both"/>
        <w:rPr>
          <w:rFonts w:ascii="Times New Roman" w:hAnsi="Times New Roman"/>
          <w:szCs w:val="24"/>
        </w:rPr>
      </w:pPr>
      <w:r w:rsidRPr="002A3EE2">
        <w:rPr>
          <w:rFonts w:ascii="Times New Roman" w:hAnsi="Times New Roman"/>
          <w:szCs w:val="24"/>
        </w:rPr>
        <w:t xml:space="preserve">As técnicas de reconstrução filogenética tiveram grandes avanços nas últimas décadas. O sequenciamento de trechos do DNA revolucionou a sistemática e possibilitou o acréscimo de mais caracteres na reconstrução das filogenias, e assim a resolver antigos debates sobre a monofilia ou a posição de grupos (Judd </w:t>
      </w:r>
      <w:r w:rsidRPr="002A3EE2">
        <w:rPr>
          <w:rFonts w:ascii="Times New Roman" w:hAnsi="Times New Roman"/>
          <w:i/>
          <w:szCs w:val="24"/>
        </w:rPr>
        <w:t>et al.</w:t>
      </w:r>
      <w:r w:rsidRPr="002A3EE2">
        <w:rPr>
          <w:rFonts w:ascii="Times New Roman" w:hAnsi="Times New Roman"/>
          <w:szCs w:val="24"/>
        </w:rPr>
        <w:t xml:space="preserve"> 2008). O uso de sequências curtas e padronizadas de genes, os </w:t>
      </w:r>
      <w:r w:rsidRPr="002A3EE2">
        <w:rPr>
          <w:rFonts w:ascii="Times New Roman" w:hAnsi="Times New Roman"/>
          <w:i/>
          <w:szCs w:val="24"/>
        </w:rPr>
        <w:t>DNA barcodes</w:t>
      </w:r>
      <w:r w:rsidRPr="002A3EE2">
        <w:rPr>
          <w:rFonts w:ascii="Times New Roman" w:hAnsi="Times New Roman"/>
          <w:szCs w:val="24"/>
        </w:rPr>
        <w:t>, tem proporcionado maneiras rápidas, acuradas e automáticas de identificação de espécies e construção de filogenias adequadas à perguntas específica</w:t>
      </w:r>
      <w:r w:rsidR="009964D1" w:rsidRPr="002A3EE2">
        <w:rPr>
          <w:rFonts w:ascii="Times New Roman" w:hAnsi="Times New Roman"/>
          <w:szCs w:val="24"/>
        </w:rPr>
        <w:t>s em Ecologia (Hebert &amp; Gregory</w:t>
      </w:r>
      <w:r w:rsidRPr="002A3EE2">
        <w:rPr>
          <w:rFonts w:ascii="Times New Roman" w:hAnsi="Times New Roman"/>
          <w:szCs w:val="24"/>
        </w:rPr>
        <w:t xml:space="preserve"> 2005).</w:t>
      </w:r>
    </w:p>
    <w:p w14:paraId="2CC5E273" w14:textId="05FC3D40" w:rsidR="00583D01" w:rsidRPr="002A3EE2" w:rsidRDefault="00154243" w:rsidP="00B00A6A">
      <w:pPr>
        <w:spacing w:before="240" w:line="480" w:lineRule="auto"/>
        <w:ind w:firstLine="708"/>
        <w:jc w:val="both"/>
        <w:rPr>
          <w:rFonts w:ascii="Times New Roman" w:hAnsi="Times New Roman"/>
          <w:szCs w:val="24"/>
        </w:rPr>
      </w:pPr>
      <w:r w:rsidRPr="002A3EE2">
        <w:rPr>
          <w:rFonts w:ascii="Times New Roman" w:hAnsi="Times New Roman"/>
          <w:szCs w:val="24"/>
        </w:rPr>
        <w:t>O</w:t>
      </w:r>
      <w:r w:rsidR="00583D01" w:rsidRPr="002A3EE2">
        <w:rPr>
          <w:rFonts w:ascii="Times New Roman" w:hAnsi="Times New Roman"/>
          <w:szCs w:val="24"/>
        </w:rPr>
        <w:t xml:space="preserve"> desenvolvimento de áreas como a Ecologia Funcional e Ecologia Evolutiva trouxe novas possibilidades de elucidação da importância de processos ecológicos na estruturação de comunidades, mas a </w:t>
      </w:r>
      <w:r w:rsidRPr="002A3EE2">
        <w:rPr>
          <w:rFonts w:ascii="Times New Roman" w:hAnsi="Times New Roman"/>
          <w:szCs w:val="24"/>
        </w:rPr>
        <w:t xml:space="preserve">inferência </w:t>
      </w:r>
      <w:r w:rsidR="00583D01" w:rsidRPr="002A3EE2">
        <w:rPr>
          <w:rFonts w:ascii="Times New Roman" w:hAnsi="Times New Roman"/>
          <w:szCs w:val="24"/>
        </w:rPr>
        <w:t xml:space="preserve">das estratégias ecológicas continua </w:t>
      </w:r>
      <w:r w:rsidRPr="002A3EE2">
        <w:rPr>
          <w:rFonts w:ascii="Times New Roman" w:hAnsi="Times New Roman"/>
          <w:szCs w:val="24"/>
        </w:rPr>
        <w:t>sendo um desafio</w:t>
      </w:r>
      <w:r w:rsidR="00583D01" w:rsidRPr="002A3EE2">
        <w:rPr>
          <w:rFonts w:ascii="Times New Roman" w:hAnsi="Times New Roman"/>
          <w:szCs w:val="24"/>
        </w:rPr>
        <w:t xml:space="preserve">. Ainda que Violle &amp; Jiang (2009) estejam certos sobre a dificuldade de se </w:t>
      </w:r>
      <w:r w:rsidR="00583D01" w:rsidRPr="002A3EE2">
        <w:rPr>
          <w:rFonts w:ascii="Times New Roman" w:hAnsi="Times New Roman"/>
          <w:szCs w:val="24"/>
        </w:rPr>
        <w:lastRenderedPageBreak/>
        <w:t xml:space="preserve">medir parâmetros demográficos de uma grande quantidade de espécies de plantas, Silvertown </w:t>
      </w:r>
      <w:r w:rsidR="00583D01" w:rsidRPr="002A3EE2">
        <w:rPr>
          <w:rFonts w:ascii="Times New Roman" w:hAnsi="Times New Roman"/>
          <w:i/>
          <w:szCs w:val="24"/>
        </w:rPr>
        <w:t>et al.</w:t>
      </w:r>
      <w:r w:rsidR="00583D01" w:rsidRPr="002A3EE2">
        <w:rPr>
          <w:rFonts w:ascii="Times New Roman" w:hAnsi="Times New Roman"/>
          <w:szCs w:val="24"/>
        </w:rPr>
        <w:t xml:space="preserve"> (1993) já haviam proposto uma maneira de se classificar as estratégias ecológicas das espécies </w:t>
      </w:r>
      <w:r w:rsidR="00C24654">
        <w:rPr>
          <w:rFonts w:ascii="Times New Roman" w:hAnsi="Times New Roman"/>
          <w:szCs w:val="24"/>
        </w:rPr>
        <w:t>utilizando</w:t>
      </w:r>
      <w:r w:rsidR="00583D01" w:rsidRPr="002A3EE2">
        <w:rPr>
          <w:rFonts w:ascii="Times New Roman" w:hAnsi="Times New Roman"/>
          <w:szCs w:val="24"/>
        </w:rPr>
        <w:t xml:space="preserve"> suas taxas vitais. Os autores utilizaram modelos matriciais, no</w:t>
      </w:r>
      <w:r w:rsidR="006A0C1D" w:rsidRPr="002A3EE2">
        <w:rPr>
          <w:rFonts w:ascii="Times New Roman" w:hAnsi="Times New Roman"/>
          <w:szCs w:val="24"/>
        </w:rPr>
        <w:t>s quais</w:t>
      </w:r>
      <w:r w:rsidR="00583D01" w:rsidRPr="002A3EE2">
        <w:rPr>
          <w:rFonts w:ascii="Times New Roman" w:hAnsi="Times New Roman"/>
          <w:szCs w:val="24"/>
        </w:rPr>
        <w:t xml:space="preserve"> a dinâmica de uma população é descrita pelas probabilidades dos indivíduos passarem de uma categoria de</w:t>
      </w:r>
      <w:r w:rsidR="009964D1" w:rsidRPr="002A3EE2">
        <w:rPr>
          <w:rFonts w:ascii="Times New Roman" w:hAnsi="Times New Roman"/>
          <w:szCs w:val="24"/>
        </w:rPr>
        <w:t xml:space="preserve"> tamanho para outra (Lefkovitch 1965,</w:t>
      </w:r>
      <w:r w:rsidR="00583D01" w:rsidRPr="002A3EE2">
        <w:rPr>
          <w:rFonts w:ascii="Times New Roman" w:hAnsi="Times New Roman"/>
          <w:szCs w:val="24"/>
        </w:rPr>
        <w:t xml:space="preserve"> Caswell 2001), para calcular a taxa finita de crescimento da população (λ), q</w:t>
      </w:r>
      <w:r w:rsidR="006A0C1D" w:rsidRPr="002A3EE2">
        <w:rPr>
          <w:rFonts w:ascii="Times New Roman" w:hAnsi="Times New Roman"/>
          <w:szCs w:val="24"/>
        </w:rPr>
        <w:t>ue nada mais é que uma medida do</w:t>
      </w:r>
      <w:r w:rsidR="00583D01" w:rsidRPr="002A3EE2">
        <w:rPr>
          <w:rFonts w:ascii="Times New Roman" w:hAnsi="Times New Roman"/>
          <w:szCs w:val="24"/>
        </w:rPr>
        <w:t xml:space="preserve"> </w:t>
      </w:r>
      <w:r w:rsidR="006A0C1D" w:rsidRPr="002A3EE2">
        <w:rPr>
          <w:rFonts w:ascii="Times New Roman" w:hAnsi="Times New Roman"/>
          <w:szCs w:val="24"/>
        </w:rPr>
        <w:t>desempenho</w:t>
      </w:r>
      <w:r w:rsidR="002118B3" w:rsidRPr="002A3EE2">
        <w:rPr>
          <w:rFonts w:ascii="Times New Roman" w:hAnsi="Times New Roman"/>
          <w:szCs w:val="24"/>
        </w:rPr>
        <w:t xml:space="preserve"> da população</w:t>
      </w:r>
      <w:r w:rsidR="00583D01" w:rsidRPr="002A3EE2">
        <w:rPr>
          <w:rFonts w:ascii="Times New Roman" w:hAnsi="Times New Roman"/>
          <w:szCs w:val="24"/>
        </w:rPr>
        <w:t xml:space="preserve">. </w:t>
      </w:r>
      <w:r w:rsidR="006A0C1D" w:rsidRPr="002A3EE2">
        <w:rPr>
          <w:rFonts w:ascii="Times New Roman" w:hAnsi="Times New Roman"/>
          <w:szCs w:val="24"/>
        </w:rPr>
        <w:t>A</w:t>
      </w:r>
      <w:r w:rsidR="00583D01" w:rsidRPr="002A3EE2">
        <w:rPr>
          <w:rFonts w:ascii="Times New Roman" w:hAnsi="Times New Roman"/>
          <w:szCs w:val="24"/>
        </w:rPr>
        <w:t xml:space="preserve"> </w:t>
      </w:r>
      <w:r w:rsidR="008D3D8C">
        <w:rPr>
          <w:rFonts w:ascii="Times New Roman" w:hAnsi="Times New Roman"/>
          <w:szCs w:val="24"/>
        </w:rPr>
        <w:t xml:space="preserve">análise da </w:t>
      </w:r>
      <w:r w:rsidR="00583D01" w:rsidRPr="002A3EE2">
        <w:rPr>
          <w:rFonts w:ascii="Times New Roman" w:hAnsi="Times New Roman"/>
          <w:szCs w:val="24"/>
        </w:rPr>
        <w:t>contribuição proporcional de cada uma das transições da matriz para a taxa finita de crescimento da população</w:t>
      </w:r>
      <w:r w:rsidR="006A0C1D" w:rsidRPr="002A3EE2">
        <w:rPr>
          <w:rFonts w:ascii="Times New Roman" w:hAnsi="Times New Roman"/>
          <w:szCs w:val="24"/>
        </w:rPr>
        <w:t>, chamada de Análise de Elasticidade (Caswell</w:t>
      </w:r>
      <w:r w:rsidR="009964D1" w:rsidRPr="002A3EE2">
        <w:rPr>
          <w:rFonts w:ascii="Times New Roman" w:hAnsi="Times New Roman"/>
          <w:szCs w:val="24"/>
        </w:rPr>
        <w:t xml:space="preserve"> </w:t>
      </w:r>
      <w:r w:rsidR="006A0C1D" w:rsidRPr="002A3EE2">
        <w:rPr>
          <w:rFonts w:ascii="Times New Roman" w:hAnsi="Times New Roman"/>
          <w:szCs w:val="24"/>
        </w:rPr>
        <w:t>2001)</w:t>
      </w:r>
      <w:r w:rsidR="00B44C11" w:rsidRPr="002A3EE2">
        <w:rPr>
          <w:rFonts w:ascii="Times New Roman" w:hAnsi="Times New Roman"/>
          <w:szCs w:val="24"/>
        </w:rPr>
        <w:t>,</w:t>
      </w:r>
      <w:r w:rsidR="009964D1" w:rsidRPr="002A3EE2">
        <w:rPr>
          <w:rFonts w:ascii="Times New Roman" w:hAnsi="Times New Roman"/>
          <w:szCs w:val="24"/>
        </w:rPr>
        <w:t xml:space="preserve"> </w:t>
      </w:r>
      <w:r w:rsidR="006A0C1D" w:rsidRPr="002A3EE2">
        <w:rPr>
          <w:rFonts w:ascii="Times New Roman" w:hAnsi="Times New Roman"/>
          <w:szCs w:val="24"/>
        </w:rPr>
        <w:t xml:space="preserve">permite </w:t>
      </w:r>
      <w:r w:rsidR="00583D01" w:rsidRPr="002A3EE2">
        <w:rPr>
          <w:rFonts w:ascii="Times New Roman" w:hAnsi="Times New Roman"/>
          <w:szCs w:val="24"/>
        </w:rPr>
        <w:t xml:space="preserve">inferir a contribuição relativa dos três processos demográficos, também chamados de taxas vitais – Fecundidade (F), Crescimento (G) e Sobrevivência (L) – para o λ. Um triângulo </w:t>
      </w:r>
      <w:r w:rsidR="002C58E2">
        <w:rPr>
          <w:rFonts w:ascii="Times New Roman" w:hAnsi="Times New Roman"/>
          <w:szCs w:val="24"/>
        </w:rPr>
        <w:t xml:space="preserve">demográfico </w:t>
      </w:r>
      <w:r w:rsidR="00583D01" w:rsidRPr="002A3EE2">
        <w:rPr>
          <w:rFonts w:ascii="Times New Roman" w:hAnsi="Times New Roman"/>
          <w:szCs w:val="24"/>
        </w:rPr>
        <w:t>delimitado pelos três parâmetros é construído, e as espécies são distribuídas neste espaço ecológico de acordo com os valores proporcionais de F, G e L. Franco &amp; Silvertown (2004) refinaram o método com o cálculo das elasticidades das próprias taxas vitais, e não mais das probabilidades de transição</w:t>
      </w:r>
      <w:r w:rsidR="008677C9">
        <w:rPr>
          <w:rFonts w:ascii="Times New Roman" w:hAnsi="Times New Roman"/>
          <w:szCs w:val="24"/>
        </w:rPr>
        <w:t>, que são</w:t>
      </w:r>
      <w:r w:rsidR="00583D01" w:rsidRPr="002A3EE2">
        <w:rPr>
          <w:rFonts w:ascii="Times New Roman" w:hAnsi="Times New Roman"/>
          <w:szCs w:val="24"/>
        </w:rPr>
        <w:t xml:space="preserve"> compostas por mais de uma taxa vital. Este método possibilita a classificação das estratégias ecológicas das espécies e uma comparação entre essas estratégias.</w:t>
      </w:r>
    </w:p>
    <w:p w14:paraId="3E8D2534" w14:textId="08463DF0" w:rsidR="00583D01" w:rsidRPr="002A3EE2" w:rsidRDefault="00583D01" w:rsidP="00B00A6A">
      <w:pPr>
        <w:spacing w:line="480" w:lineRule="auto"/>
        <w:ind w:firstLine="708"/>
        <w:jc w:val="both"/>
        <w:rPr>
          <w:rFonts w:ascii="Times New Roman" w:hAnsi="Times New Roman"/>
          <w:szCs w:val="24"/>
        </w:rPr>
      </w:pPr>
      <w:r w:rsidRPr="002A3EE2">
        <w:rPr>
          <w:rFonts w:ascii="Times New Roman" w:hAnsi="Times New Roman"/>
          <w:szCs w:val="24"/>
        </w:rPr>
        <w:t xml:space="preserve">Um dos maiores problemas encontrados nos modelos matriciais é a divisão da população em classes discretas de tamanho. Tamanho, que para árvores pode ser medido </w:t>
      </w:r>
      <w:r w:rsidR="003511EC">
        <w:rPr>
          <w:rFonts w:ascii="Times New Roman" w:hAnsi="Times New Roman"/>
          <w:szCs w:val="24"/>
        </w:rPr>
        <w:t>por meio</w:t>
      </w:r>
      <w:r w:rsidRPr="002A3EE2">
        <w:rPr>
          <w:rFonts w:ascii="Times New Roman" w:hAnsi="Times New Roman"/>
          <w:szCs w:val="24"/>
        </w:rPr>
        <w:t xml:space="preserve"> do diâmetro, é normalmente uma variável contínua. Sempre que possível as classes de tamanho devem refletir </w:t>
      </w:r>
      <w:r w:rsidR="009964D1" w:rsidRPr="002A3EE2">
        <w:rPr>
          <w:rFonts w:ascii="Times New Roman" w:hAnsi="Times New Roman"/>
          <w:szCs w:val="24"/>
        </w:rPr>
        <w:t>a ontogenia da espécie (Caswell</w:t>
      </w:r>
      <w:r w:rsidRPr="002A3EE2">
        <w:rPr>
          <w:rFonts w:ascii="Times New Roman" w:hAnsi="Times New Roman"/>
          <w:szCs w:val="24"/>
        </w:rPr>
        <w:t xml:space="preserve"> 2001), mas muitas vezes este não é o caso e as classes são definidas artificialmente (Easterling </w:t>
      </w:r>
      <w:r w:rsidRPr="002A3EE2">
        <w:rPr>
          <w:rFonts w:ascii="Times New Roman" w:hAnsi="Times New Roman"/>
          <w:i/>
          <w:szCs w:val="24"/>
        </w:rPr>
        <w:t>et al.</w:t>
      </w:r>
      <w:r w:rsidRPr="002A3EE2">
        <w:rPr>
          <w:rFonts w:ascii="Times New Roman" w:hAnsi="Times New Roman"/>
          <w:szCs w:val="24"/>
        </w:rPr>
        <w:t xml:space="preserve"> 2000). Tanto o valor de λ quanto as elasticidades das taxas vitais são altamente sensíveis a variações no número de classes. Ramula &amp; Lehtilä (1995) testaram variações no número de classes de modelos matriciais e observaram que matrizes menores (i.e., com menos </w:t>
      </w:r>
      <w:r w:rsidRPr="002A3EE2">
        <w:rPr>
          <w:rFonts w:ascii="Times New Roman" w:hAnsi="Times New Roman"/>
          <w:szCs w:val="24"/>
        </w:rPr>
        <w:lastRenderedPageBreak/>
        <w:t>classes), apesar de requererem menos dados para serem construídas, são mais imprecisas em relação ao valor de λ e às elasticidades das taxas vitais.</w:t>
      </w:r>
    </w:p>
    <w:p w14:paraId="47D9040C" w14:textId="154FAF20" w:rsidR="00583D01" w:rsidRPr="002A3EE2" w:rsidRDefault="00583D01" w:rsidP="00B00A6A">
      <w:pPr>
        <w:spacing w:line="480" w:lineRule="auto"/>
        <w:ind w:firstLine="708"/>
        <w:jc w:val="both"/>
        <w:rPr>
          <w:rFonts w:ascii="Times New Roman" w:hAnsi="Times New Roman"/>
          <w:szCs w:val="24"/>
        </w:rPr>
      </w:pPr>
      <w:r w:rsidRPr="002A3EE2">
        <w:rPr>
          <w:rFonts w:ascii="Times New Roman" w:hAnsi="Times New Roman"/>
          <w:szCs w:val="24"/>
        </w:rPr>
        <w:t xml:space="preserve">Easterling </w:t>
      </w:r>
      <w:r w:rsidRPr="002A3EE2">
        <w:rPr>
          <w:rFonts w:ascii="Times New Roman" w:hAnsi="Times New Roman"/>
          <w:i/>
          <w:szCs w:val="24"/>
        </w:rPr>
        <w:t>et al.</w:t>
      </w:r>
      <w:r w:rsidRPr="002A3EE2">
        <w:rPr>
          <w:rFonts w:ascii="Times New Roman" w:hAnsi="Times New Roman"/>
          <w:szCs w:val="24"/>
        </w:rPr>
        <w:t xml:space="preserve"> (2000) propuseram </w:t>
      </w:r>
      <w:r w:rsidR="00BB4ED8" w:rsidRPr="002A3EE2">
        <w:rPr>
          <w:rFonts w:ascii="Times New Roman" w:hAnsi="Times New Roman"/>
          <w:szCs w:val="24"/>
        </w:rPr>
        <w:t>o Modelo de Projeção Integral (</w:t>
      </w:r>
      <w:r w:rsidR="00BB4ED8" w:rsidRPr="002A3EE2">
        <w:rPr>
          <w:rFonts w:ascii="Times New Roman" w:hAnsi="Times New Roman"/>
          <w:i/>
          <w:szCs w:val="24"/>
        </w:rPr>
        <w:t>Integral Projection Model</w:t>
      </w:r>
      <w:r w:rsidR="00BB4ED8" w:rsidRPr="002A3EE2">
        <w:rPr>
          <w:rFonts w:ascii="Times New Roman" w:hAnsi="Times New Roman"/>
          <w:szCs w:val="24"/>
        </w:rPr>
        <w:t xml:space="preserve"> - IPM) </w:t>
      </w:r>
      <w:r w:rsidRPr="002A3EE2">
        <w:rPr>
          <w:rFonts w:ascii="Times New Roman" w:hAnsi="Times New Roman"/>
          <w:szCs w:val="24"/>
        </w:rPr>
        <w:t xml:space="preserve">para descrever a dinâmica de uma população. </w:t>
      </w:r>
      <w:r w:rsidR="008E3306" w:rsidRPr="002A3EE2">
        <w:rPr>
          <w:rFonts w:ascii="Times New Roman" w:hAnsi="Times New Roman"/>
          <w:szCs w:val="24"/>
        </w:rPr>
        <w:t>Este modelo</w:t>
      </w:r>
      <w:r w:rsidRPr="002A3EE2">
        <w:rPr>
          <w:rFonts w:ascii="Times New Roman" w:hAnsi="Times New Roman"/>
          <w:szCs w:val="24"/>
        </w:rPr>
        <w:t xml:space="preserve"> utiliza relações contínuas das taxas vitais em relação ao tamanho e produz as mesmas estimativas que os modelos matriciais, evitando entretanto o problema da discretização em classes (Easterling </w:t>
      </w:r>
      <w:r w:rsidRPr="002A3EE2">
        <w:rPr>
          <w:rFonts w:ascii="Times New Roman" w:hAnsi="Times New Roman"/>
          <w:i/>
          <w:szCs w:val="24"/>
        </w:rPr>
        <w:t>et al.</w:t>
      </w:r>
      <w:r w:rsidR="009964D1" w:rsidRPr="002A3EE2">
        <w:rPr>
          <w:rFonts w:ascii="Times New Roman" w:hAnsi="Times New Roman"/>
          <w:szCs w:val="24"/>
        </w:rPr>
        <w:t xml:space="preserve"> 2000,</w:t>
      </w:r>
      <w:r w:rsidRPr="002A3EE2">
        <w:rPr>
          <w:rFonts w:ascii="Times New Roman" w:hAnsi="Times New Roman"/>
          <w:szCs w:val="24"/>
        </w:rPr>
        <w:t xml:space="preserve"> Zuidema </w:t>
      </w:r>
      <w:r w:rsidRPr="002A3EE2">
        <w:rPr>
          <w:rFonts w:ascii="Times New Roman" w:hAnsi="Times New Roman"/>
          <w:i/>
          <w:szCs w:val="24"/>
        </w:rPr>
        <w:t>et al.</w:t>
      </w:r>
      <w:r w:rsidRPr="002A3EE2">
        <w:rPr>
          <w:rFonts w:ascii="Times New Roman" w:hAnsi="Times New Roman"/>
          <w:szCs w:val="24"/>
        </w:rPr>
        <w:t xml:space="preserve"> 2010). Na prática, após a construção das funções contínuas que descrevem as taxas vitais em função do tamanho, é construída uma matriz de transição com inúmeras classes pequenas, e então os métodos já bem sedimentados para os clássicos modelos matriciais podem ser aplicados. Os modelos matriciais descrevem a dinâmica populacional </w:t>
      </w:r>
      <w:r w:rsidR="003511EC">
        <w:rPr>
          <w:rFonts w:ascii="Times New Roman" w:hAnsi="Times New Roman"/>
          <w:szCs w:val="24"/>
        </w:rPr>
        <w:t>por meio</w:t>
      </w:r>
      <w:r w:rsidRPr="002A3EE2">
        <w:rPr>
          <w:rFonts w:ascii="Times New Roman" w:hAnsi="Times New Roman"/>
          <w:szCs w:val="24"/>
        </w:rPr>
        <w:t xml:space="preserve"> da equação</w:t>
      </w:r>
    </w:p>
    <w:p w14:paraId="6B7D1720" w14:textId="77777777" w:rsidR="00583D01" w:rsidRPr="002A3EE2" w:rsidRDefault="00583D01" w:rsidP="00B00A6A">
      <w:pPr>
        <w:spacing w:line="480" w:lineRule="auto"/>
        <w:ind w:firstLine="708"/>
        <w:jc w:val="both"/>
        <w:rPr>
          <w:rFonts w:ascii="Times New Roman" w:hAnsi="Times New Roman"/>
          <w:szCs w:val="24"/>
        </w:rPr>
      </w:pPr>
      <m:oMathPara>
        <m:oMath>
          <m:r>
            <w:rPr>
              <w:rFonts w:ascii="Cambria Math" w:hAnsi="Cambria Math"/>
              <w:sz w:val="28"/>
              <w:szCs w:val="28"/>
            </w:rPr>
            <m:t>n</m:t>
          </m:r>
          <m:d>
            <m:dPr>
              <m:ctrlPr>
                <w:rPr>
                  <w:rFonts w:ascii="Cambria Math" w:hAnsi="Cambria Math"/>
                  <w:i/>
                  <w:sz w:val="28"/>
                  <w:szCs w:val="28"/>
                </w:rPr>
              </m:ctrlPr>
            </m:dPr>
            <m:e>
              <m:r>
                <w:rPr>
                  <w:rFonts w:ascii="Cambria Math" w:hAnsi="Cambria Math"/>
                  <w:sz w:val="28"/>
                  <w:szCs w:val="28"/>
                </w:rPr>
                <m:t>t+1</m:t>
              </m:r>
            </m:e>
          </m:d>
          <m:r>
            <w:rPr>
              <w:rFonts w:ascii="Cambria Math" w:hAnsi="Cambria Math"/>
              <w:sz w:val="28"/>
              <w:szCs w:val="28"/>
            </w:rPr>
            <m:t>=A n(t)</m:t>
          </m:r>
        </m:oMath>
      </m:oMathPara>
    </w:p>
    <w:p w14:paraId="38ED0D81" w14:textId="2DD7B547" w:rsidR="00583D01" w:rsidRPr="002A3EE2" w:rsidRDefault="00583D01" w:rsidP="00B00A6A">
      <w:pPr>
        <w:spacing w:line="480" w:lineRule="auto"/>
        <w:jc w:val="both"/>
        <w:rPr>
          <w:rFonts w:ascii="Times New Roman" w:hAnsi="Times New Roman"/>
          <w:szCs w:val="24"/>
        </w:rPr>
      </w:pPr>
      <w:r w:rsidRPr="002A3EE2">
        <w:rPr>
          <w:rFonts w:ascii="Times New Roman" w:hAnsi="Times New Roman"/>
          <w:szCs w:val="24"/>
        </w:rPr>
        <w:t xml:space="preserve">em que </w:t>
      </w:r>
      <w:r w:rsidRPr="002A3EE2">
        <w:rPr>
          <w:rFonts w:ascii="Times New Roman" w:hAnsi="Times New Roman"/>
          <w:i/>
          <w:szCs w:val="24"/>
        </w:rPr>
        <w:t>n</w:t>
      </w:r>
      <w:r w:rsidRPr="002A3EE2">
        <w:rPr>
          <w:rFonts w:ascii="Times New Roman" w:hAnsi="Times New Roman"/>
          <w:szCs w:val="24"/>
        </w:rPr>
        <w:t xml:space="preserve"> é um vetor de comprimento </w:t>
      </w:r>
      <w:r w:rsidRPr="002A3EE2">
        <w:rPr>
          <w:rFonts w:ascii="Times New Roman" w:hAnsi="Times New Roman"/>
          <w:i/>
          <w:szCs w:val="24"/>
        </w:rPr>
        <w:t>m</w:t>
      </w:r>
      <w:r w:rsidRPr="002A3EE2">
        <w:rPr>
          <w:rFonts w:ascii="Times New Roman" w:hAnsi="Times New Roman"/>
          <w:szCs w:val="24"/>
        </w:rPr>
        <w:t xml:space="preserve"> que contém o número de indivíduos em cada uma das categorias </w:t>
      </w:r>
      <w:r w:rsidRPr="002A3EE2">
        <w:rPr>
          <w:rFonts w:ascii="Times New Roman" w:hAnsi="Times New Roman"/>
          <w:i/>
          <w:szCs w:val="24"/>
        </w:rPr>
        <w:t>i</w:t>
      </w:r>
      <w:r w:rsidRPr="002A3EE2">
        <w:rPr>
          <w:rFonts w:ascii="Times New Roman" w:hAnsi="Times New Roman"/>
          <w:szCs w:val="24"/>
        </w:rPr>
        <w:t xml:space="preserve"> de 1 a </w:t>
      </w:r>
      <w:r w:rsidRPr="002A3EE2">
        <w:rPr>
          <w:rFonts w:ascii="Times New Roman" w:hAnsi="Times New Roman"/>
          <w:i/>
          <w:szCs w:val="24"/>
        </w:rPr>
        <w:t>m</w:t>
      </w:r>
      <w:r w:rsidRPr="002A3EE2">
        <w:rPr>
          <w:rFonts w:ascii="Times New Roman" w:hAnsi="Times New Roman"/>
          <w:szCs w:val="24"/>
        </w:rPr>
        <w:t xml:space="preserve">, e </w:t>
      </w:r>
      <w:r w:rsidRPr="002A3EE2">
        <w:rPr>
          <w:rFonts w:ascii="Times New Roman" w:hAnsi="Times New Roman"/>
          <w:b/>
          <w:i/>
          <w:szCs w:val="24"/>
        </w:rPr>
        <w:t>A</w:t>
      </w:r>
      <w:r w:rsidRPr="002A3EE2">
        <w:rPr>
          <w:rFonts w:ascii="Times New Roman" w:hAnsi="Times New Roman"/>
          <w:b/>
          <w:szCs w:val="24"/>
        </w:rPr>
        <w:t xml:space="preserve"> </w:t>
      </w:r>
      <w:r w:rsidRPr="002A3EE2">
        <w:rPr>
          <w:rFonts w:ascii="Times New Roman" w:hAnsi="Times New Roman"/>
          <w:szCs w:val="24"/>
        </w:rPr>
        <w:t xml:space="preserve">é a matriz quadrada de dimensão </w:t>
      </w:r>
      <w:r w:rsidRPr="002A3EE2">
        <w:rPr>
          <w:rFonts w:ascii="Times New Roman" w:hAnsi="Times New Roman"/>
          <w:i/>
          <w:szCs w:val="24"/>
        </w:rPr>
        <w:t xml:space="preserve">m </w:t>
      </w:r>
      <w:r w:rsidRPr="002A3EE2">
        <w:rPr>
          <w:rFonts w:ascii="Times New Roman" w:hAnsi="Times New Roman"/>
          <w:szCs w:val="24"/>
        </w:rPr>
        <w:t xml:space="preserve">x </w:t>
      </w:r>
      <w:r w:rsidRPr="002A3EE2">
        <w:rPr>
          <w:rFonts w:ascii="Times New Roman" w:hAnsi="Times New Roman"/>
          <w:i/>
          <w:szCs w:val="24"/>
        </w:rPr>
        <w:t>m</w:t>
      </w:r>
      <w:r w:rsidRPr="002A3EE2">
        <w:rPr>
          <w:rFonts w:ascii="Times New Roman" w:hAnsi="Times New Roman"/>
          <w:szCs w:val="24"/>
        </w:rPr>
        <w:t xml:space="preserve"> que contém as transições das categorias </w:t>
      </w:r>
      <w:r w:rsidRPr="002A3EE2">
        <w:rPr>
          <w:rFonts w:ascii="Times New Roman" w:hAnsi="Times New Roman"/>
          <w:i/>
          <w:szCs w:val="24"/>
        </w:rPr>
        <w:t>j</w:t>
      </w:r>
      <w:r w:rsidRPr="002A3EE2">
        <w:rPr>
          <w:rFonts w:ascii="Times New Roman" w:hAnsi="Times New Roman"/>
          <w:szCs w:val="24"/>
        </w:rPr>
        <w:t xml:space="preserve"> (de 1 até </w:t>
      </w:r>
      <w:r w:rsidRPr="002A3EE2">
        <w:rPr>
          <w:rFonts w:ascii="Times New Roman" w:hAnsi="Times New Roman"/>
          <w:i/>
          <w:szCs w:val="24"/>
        </w:rPr>
        <w:t>m</w:t>
      </w:r>
      <w:r w:rsidRPr="002A3EE2">
        <w:rPr>
          <w:rFonts w:ascii="Times New Roman" w:hAnsi="Times New Roman"/>
          <w:szCs w:val="24"/>
        </w:rPr>
        <w:t xml:space="preserve">) no tempo </w:t>
      </w:r>
      <w:r w:rsidRPr="002A3EE2">
        <w:rPr>
          <w:rFonts w:ascii="Times New Roman" w:hAnsi="Times New Roman"/>
          <w:i/>
          <w:szCs w:val="24"/>
        </w:rPr>
        <w:t>t</w:t>
      </w:r>
      <w:r w:rsidRPr="002A3EE2">
        <w:rPr>
          <w:rFonts w:ascii="Times New Roman" w:hAnsi="Times New Roman"/>
          <w:szCs w:val="24"/>
        </w:rPr>
        <w:t xml:space="preserve"> para as categorias </w:t>
      </w:r>
      <w:r w:rsidRPr="002A3EE2">
        <w:rPr>
          <w:rFonts w:ascii="Times New Roman" w:hAnsi="Times New Roman"/>
          <w:i/>
          <w:szCs w:val="24"/>
        </w:rPr>
        <w:t xml:space="preserve">i </w:t>
      </w:r>
      <w:r w:rsidRPr="002A3EE2">
        <w:rPr>
          <w:rFonts w:ascii="Times New Roman" w:hAnsi="Times New Roman"/>
          <w:szCs w:val="24"/>
        </w:rPr>
        <w:t xml:space="preserve">(de 1 até </w:t>
      </w:r>
      <w:r w:rsidRPr="002A3EE2">
        <w:rPr>
          <w:rFonts w:ascii="Times New Roman" w:hAnsi="Times New Roman"/>
          <w:i/>
          <w:szCs w:val="24"/>
        </w:rPr>
        <w:t>m</w:t>
      </w:r>
      <w:r w:rsidRPr="002A3EE2">
        <w:rPr>
          <w:rFonts w:ascii="Times New Roman" w:hAnsi="Times New Roman"/>
          <w:szCs w:val="24"/>
        </w:rPr>
        <w:t xml:space="preserve">) no tempo </w:t>
      </w:r>
      <w:r w:rsidRPr="002A3EE2">
        <w:rPr>
          <w:rFonts w:ascii="Times New Roman" w:hAnsi="Times New Roman"/>
          <w:i/>
          <w:szCs w:val="24"/>
        </w:rPr>
        <w:t xml:space="preserve">t+1 </w:t>
      </w:r>
      <w:r w:rsidR="009964D1" w:rsidRPr="002A3EE2">
        <w:rPr>
          <w:rFonts w:ascii="Times New Roman" w:hAnsi="Times New Roman"/>
          <w:szCs w:val="24"/>
        </w:rPr>
        <w:t>(Caswell</w:t>
      </w:r>
      <w:r w:rsidRPr="002A3EE2">
        <w:rPr>
          <w:rFonts w:ascii="Times New Roman" w:hAnsi="Times New Roman"/>
          <w:szCs w:val="24"/>
        </w:rPr>
        <w:t xml:space="preserve"> 2001). Já o IPM descreve a dinâmica populacional </w:t>
      </w:r>
      <w:r w:rsidR="003511EC">
        <w:rPr>
          <w:rFonts w:ascii="Times New Roman" w:hAnsi="Times New Roman"/>
          <w:szCs w:val="24"/>
        </w:rPr>
        <w:t>por meio</w:t>
      </w:r>
      <w:r w:rsidRPr="002A3EE2">
        <w:rPr>
          <w:rFonts w:ascii="Times New Roman" w:hAnsi="Times New Roman"/>
          <w:szCs w:val="24"/>
        </w:rPr>
        <w:t xml:space="preserve"> da equação</w:t>
      </w:r>
    </w:p>
    <w:p w14:paraId="792BD079" w14:textId="77777777" w:rsidR="00583D01" w:rsidRPr="002A3EE2" w:rsidRDefault="00583D01" w:rsidP="00B00A6A">
      <w:pPr>
        <w:spacing w:line="480" w:lineRule="auto"/>
        <w:jc w:val="both"/>
        <w:rPr>
          <w:rFonts w:ascii="Times New Roman" w:hAnsi="Times New Roman"/>
          <w:szCs w:val="24"/>
        </w:rPr>
      </w:pPr>
      <m:oMathPara>
        <m:oMath>
          <m:r>
            <w:rPr>
              <w:rFonts w:ascii="Cambria Math" w:hAnsi="Cambria Math"/>
              <w:sz w:val="28"/>
              <w:szCs w:val="28"/>
            </w:rPr>
            <m:t>n</m:t>
          </m:r>
          <m:d>
            <m:dPr>
              <m:ctrlPr>
                <w:rPr>
                  <w:rFonts w:ascii="Cambria Math" w:hAnsi="Cambria Math"/>
                  <w:i/>
                  <w:sz w:val="28"/>
                  <w:szCs w:val="28"/>
                </w:rPr>
              </m:ctrlPr>
            </m:dPr>
            <m:e>
              <m:r>
                <w:rPr>
                  <w:rFonts w:ascii="Cambria Math" w:hAnsi="Cambria Math"/>
                  <w:sz w:val="28"/>
                  <w:szCs w:val="28"/>
                </w:rPr>
                <m:t>y, t+1</m:t>
              </m:r>
            </m:e>
          </m:d>
          <m:r>
            <w:rPr>
              <w:rFonts w:ascii="Cambria Math" w:hAnsi="Cambria Math"/>
              <w:sz w:val="28"/>
              <w:szCs w:val="28"/>
            </w:rPr>
            <m:t xml:space="preserve">= </m:t>
          </m:r>
          <m:nary>
            <m:naryPr>
              <m:limLoc m:val="undOvr"/>
              <m:ctrlPr>
                <w:rPr>
                  <w:rFonts w:ascii="Cambria Math" w:hAnsi="Cambria Math"/>
                  <w:i/>
                  <w:sz w:val="28"/>
                  <w:szCs w:val="28"/>
                </w:rPr>
              </m:ctrlPr>
            </m:naryPr>
            <m:sub>
              <m:r>
                <w:rPr>
                  <w:rFonts w:ascii="Cambria Math" w:hAnsi="Cambria Math"/>
                  <w:sz w:val="28"/>
                  <w:szCs w:val="28"/>
                </w:rPr>
                <m:t>L</m:t>
              </m:r>
            </m:sub>
            <m:sup>
              <m:r>
                <w:rPr>
                  <w:rFonts w:ascii="Cambria Math" w:hAnsi="Cambria Math"/>
                  <w:sz w:val="28"/>
                  <w:szCs w:val="28"/>
                </w:rPr>
                <m:t>U</m:t>
              </m:r>
            </m:sup>
            <m:e>
              <m:r>
                <w:rPr>
                  <w:rFonts w:ascii="Cambria Math" w:hAnsi="Cambria Math"/>
                  <w:sz w:val="28"/>
                  <w:szCs w:val="28"/>
                </w:rPr>
                <m:t>K</m:t>
              </m:r>
            </m:e>
          </m:nary>
          <m:d>
            <m:dPr>
              <m:ctrlPr>
                <w:rPr>
                  <w:rFonts w:ascii="Cambria Math" w:eastAsiaTheme="minorEastAsia" w:hAnsi="Cambria Math"/>
                  <w:i/>
                  <w:sz w:val="28"/>
                  <w:szCs w:val="28"/>
                </w:rPr>
              </m:ctrlPr>
            </m:dPr>
            <m:e>
              <m:r>
                <w:rPr>
                  <w:rFonts w:ascii="Cambria Math" w:eastAsiaTheme="minorEastAsia" w:hAnsi="Cambria Math"/>
                  <w:sz w:val="28"/>
                  <w:szCs w:val="28"/>
                </w:rPr>
                <m:t>y,x</m:t>
              </m:r>
            </m:e>
          </m:d>
          <m:r>
            <w:rPr>
              <w:rFonts w:ascii="Cambria Math" w:eastAsiaTheme="minorEastAsia" w:hAnsi="Cambria Math"/>
              <w:sz w:val="28"/>
              <w:szCs w:val="28"/>
            </w:rPr>
            <m:t>n</m:t>
          </m:r>
          <m:d>
            <m:dPr>
              <m:ctrlPr>
                <w:rPr>
                  <w:rFonts w:ascii="Cambria Math" w:eastAsiaTheme="minorEastAsia" w:hAnsi="Cambria Math"/>
                  <w:i/>
                  <w:sz w:val="28"/>
                  <w:szCs w:val="28"/>
                </w:rPr>
              </m:ctrlPr>
            </m:dPr>
            <m:e>
              <m:r>
                <w:rPr>
                  <w:rFonts w:ascii="Cambria Math" w:eastAsiaTheme="minorEastAsia" w:hAnsi="Cambria Math"/>
                  <w:sz w:val="28"/>
                  <w:szCs w:val="28"/>
                </w:rPr>
                <m:t>x, t</m:t>
              </m:r>
            </m:e>
          </m:d>
          <m:r>
            <w:rPr>
              <w:rFonts w:ascii="Cambria Math" w:eastAsiaTheme="minorEastAsia" w:hAnsi="Cambria Math"/>
              <w:sz w:val="28"/>
              <w:szCs w:val="28"/>
            </w:rPr>
            <m:t>dx</m:t>
          </m:r>
        </m:oMath>
      </m:oMathPara>
    </w:p>
    <w:p w14:paraId="20E99E28" w14:textId="38C66783" w:rsidR="00583D01" w:rsidRPr="002A3EE2" w:rsidRDefault="00583D01" w:rsidP="00B00A6A">
      <w:pPr>
        <w:spacing w:line="480" w:lineRule="auto"/>
        <w:jc w:val="both"/>
        <w:rPr>
          <w:rFonts w:ascii="Times New Roman" w:hAnsi="Times New Roman"/>
          <w:b/>
          <w:szCs w:val="24"/>
        </w:rPr>
      </w:pPr>
      <w:r w:rsidRPr="002A3EE2">
        <w:rPr>
          <w:rFonts w:ascii="Times New Roman" w:hAnsi="Times New Roman"/>
          <w:szCs w:val="24"/>
        </w:rPr>
        <w:t xml:space="preserve">em que </w:t>
      </w:r>
      <w:r w:rsidRPr="002A3EE2">
        <w:rPr>
          <w:rFonts w:ascii="Times New Roman" w:hAnsi="Times New Roman"/>
          <w:i/>
          <w:szCs w:val="24"/>
        </w:rPr>
        <w:t>[L,U]</w:t>
      </w:r>
      <w:r w:rsidRPr="002A3EE2">
        <w:rPr>
          <w:rFonts w:ascii="Times New Roman" w:hAnsi="Times New Roman"/>
          <w:szCs w:val="24"/>
        </w:rPr>
        <w:t xml:space="preserve"> indica os possíveis tamanhos mínimos e máximos </w:t>
      </w:r>
      <w:r w:rsidRPr="002A3EE2">
        <w:rPr>
          <w:rFonts w:ascii="Times New Roman" w:hAnsi="Times New Roman"/>
          <w:i/>
          <w:szCs w:val="24"/>
        </w:rPr>
        <w:t>x</w:t>
      </w:r>
      <w:r w:rsidRPr="002A3EE2">
        <w:rPr>
          <w:rFonts w:ascii="Times New Roman" w:hAnsi="Times New Roman"/>
          <w:szCs w:val="24"/>
        </w:rPr>
        <w:t xml:space="preserve"> no tempo </w:t>
      </w:r>
      <w:r w:rsidRPr="002A3EE2">
        <w:rPr>
          <w:rFonts w:ascii="Times New Roman" w:hAnsi="Times New Roman"/>
          <w:i/>
          <w:szCs w:val="24"/>
        </w:rPr>
        <w:t>t</w:t>
      </w:r>
      <w:r w:rsidRPr="002A3EE2">
        <w:rPr>
          <w:rFonts w:ascii="Times New Roman" w:hAnsi="Times New Roman"/>
          <w:szCs w:val="24"/>
        </w:rPr>
        <w:t xml:space="preserve">, </w:t>
      </w:r>
      <w:r w:rsidRPr="002A3EE2">
        <w:rPr>
          <w:rFonts w:ascii="Times New Roman" w:hAnsi="Times New Roman"/>
          <w:i/>
          <w:szCs w:val="24"/>
        </w:rPr>
        <w:t>y</w:t>
      </w:r>
      <w:r w:rsidRPr="002A3EE2">
        <w:rPr>
          <w:rFonts w:ascii="Times New Roman" w:hAnsi="Times New Roman"/>
          <w:szCs w:val="24"/>
        </w:rPr>
        <w:t xml:space="preserve"> é o tamanho no tempo </w:t>
      </w:r>
      <w:r w:rsidRPr="002A3EE2">
        <w:rPr>
          <w:rFonts w:ascii="Times New Roman" w:hAnsi="Times New Roman"/>
          <w:i/>
          <w:szCs w:val="24"/>
        </w:rPr>
        <w:t>t+1</w:t>
      </w:r>
      <w:r w:rsidRPr="002A3EE2">
        <w:rPr>
          <w:rFonts w:ascii="Times New Roman" w:hAnsi="Times New Roman"/>
          <w:szCs w:val="24"/>
        </w:rPr>
        <w:t xml:space="preserve">, e </w:t>
      </w:r>
      <w:r w:rsidRPr="002A3EE2">
        <w:rPr>
          <w:rFonts w:ascii="Times New Roman" w:hAnsi="Times New Roman"/>
          <w:i/>
          <w:szCs w:val="24"/>
        </w:rPr>
        <w:t>K</w:t>
      </w:r>
      <w:r w:rsidRPr="002A3EE2">
        <w:rPr>
          <w:rFonts w:ascii="Times New Roman" w:hAnsi="Times New Roman"/>
          <w:szCs w:val="24"/>
        </w:rPr>
        <w:t xml:space="preserve"> é o núcleo de projeção (</w:t>
      </w:r>
      <w:r w:rsidRPr="002A3EE2">
        <w:rPr>
          <w:rFonts w:ascii="Times New Roman" w:hAnsi="Times New Roman"/>
          <w:i/>
          <w:szCs w:val="24"/>
        </w:rPr>
        <w:t>projection kernel</w:t>
      </w:r>
      <w:r w:rsidRPr="002A3EE2">
        <w:rPr>
          <w:rFonts w:ascii="Times New Roman" w:hAnsi="Times New Roman"/>
          <w:szCs w:val="24"/>
        </w:rPr>
        <w:t xml:space="preserve">) que retorna o número de novos indivíduos de tamanho </w:t>
      </w:r>
      <w:r w:rsidRPr="002A3EE2">
        <w:rPr>
          <w:rFonts w:ascii="Times New Roman" w:hAnsi="Times New Roman"/>
          <w:i/>
          <w:szCs w:val="24"/>
        </w:rPr>
        <w:t>y</w:t>
      </w:r>
      <w:r w:rsidRPr="002A3EE2">
        <w:rPr>
          <w:rFonts w:ascii="Times New Roman" w:hAnsi="Times New Roman"/>
          <w:szCs w:val="24"/>
        </w:rPr>
        <w:t xml:space="preserve"> no tempo </w:t>
      </w:r>
      <w:r w:rsidRPr="002A3EE2">
        <w:rPr>
          <w:rFonts w:ascii="Times New Roman" w:hAnsi="Times New Roman"/>
          <w:i/>
          <w:szCs w:val="24"/>
        </w:rPr>
        <w:t xml:space="preserve">t+1 </w:t>
      </w:r>
      <w:r w:rsidRPr="002A3EE2">
        <w:rPr>
          <w:rFonts w:ascii="Times New Roman" w:hAnsi="Times New Roman"/>
          <w:szCs w:val="24"/>
        </w:rPr>
        <w:t xml:space="preserve">produzidos por um indivíduo de tamanho </w:t>
      </w:r>
      <w:r w:rsidRPr="002A3EE2">
        <w:rPr>
          <w:rFonts w:ascii="Times New Roman" w:hAnsi="Times New Roman"/>
          <w:i/>
          <w:szCs w:val="24"/>
        </w:rPr>
        <w:t>x</w:t>
      </w:r>
      <w:r w:rsidRPr="002A3EE2">
        <w:rPr>
          <w:rFonts w:ascii="Times New Roman" w:hAnsi="Times New Roman"/>
          <w:szCs w:val="24"/>
        </w:rPr>
        <w:t xml:space="preserve"> no tempo </w:t>
      </w:r>
      <w:r w:rsidRPr="002A3EE2">
        <w:rPr>
          <w:rFonts w:ascii="Times New Roman" w:hAnsi="Times New Roman"/>
          <w:i/>
          <w:szCs w:val="24"/>
        </w:rPr>
        <w:t>t</w:t>
      </w:r>
      <w:r w:rsidRPr="002A3EE2">
        <w:rPr>
          <w:rFonts w:ascii="Times New Roman" w:hAnsi="Times New Roman"/>
          <w:szCs w:val="24"/>
        </w:rPr>
        <w:t xml:space="preserve"> (Easterling </w:t>
      </w:r>
      <w:r w:rsidRPr="002A3EE2">
        <w:rPr>
          <w:rFonts w:ascii="Times New Roman" w:hAnsi="Times New Roman"/>
          <w:i/>
          <w:szCs w:val="24"/>
        </w:rPr>
        <w:t>et al.</w:t>
      </w:r>
      <w:r w:rsidRPr="002A3EE2">
        <w:rPr>
          <w:rFonts w:ascii="Times New Roman" w:hAnsi="Times New Roman"/>
          <w:szCs w:val="24"/>
        </w:rPr>
        <w:t xml:space="preserve"> 2000). </w:t>
      </w:r>
      <w:r w:rsidR="00D76C35" w:rsidRPr="00D76C35">
        <w:rPr>
          <w:rFonts w:ascii="Times New Roman" w:hAnsi="Times New Roman"/>
          <w:szCs w:val="24"/>
        </w:rPr>
        <w:t xml:space="preserve">O uso dos modelos integrais de projeção vem se tornando cada vez mais comum (Easterling </w:t>
      </w:r>
      <w:r w:rsidR="00D76C35" w:rsidRPr="00D76C35">
        <w:rPr>
          <w:rFonts w:ascii="Times New Roman" w:hAnsi="Times New Roman"/>
          <w:i/>
          <w:szCs w:val="24"/>
        </w:rPr>
        <w:t>et al.</w:t>
      </w:r>
      <w:r w:rsidR="00D76C35" w:rsidRPr="00D76C35">
        <w:rPr>
          <w:rFonts w:ascii="Times New Roman" w:hAnsi="Times New Roman"/>
          <w:szCs w:val="24"/>
        </w:rPr>
        <w:t xml:space="preserve"> 2000, Zuidema </w:t>
      </w:r>
      <w:r w:rsidR="00D76C35" w:rsidRPr="00D76C35">
        <w:rPr>
          <w:rFonts w:ascii="Times New Roman" w:hAnsi="Times New Roman"/>
          <w:i/>
          <w:szCs w:val="24"/>
        </w:rPr>
        <w:t>et al.</w:t>
      </w:r>
      <w:r w:rsidR="00D76C35" w:rsidRPr="00D76C35">
        <w:rPr>
          <w:rFonts w:ascii="Times New Roman" w:hAnsi="Times New Roman"/>
          <w:szCs w:val="24"/>
        </w:rPr>
        <w:t xml:space="preserve"> 2010, Ress &amp; Rose 2012, Williams </w:t>
      </w:r>
      <w:r w:rsidR="00D76C35" w:rsidRPr="00D76C35">
        <w:rPr>
          <w:rFonts w:ascii="Times New Roman" w:hAnsi="Times New Roman"/>
          <w:i/>
          <w:szCs w:val="24"/>
        </w:rPr>
        <w:t>et al.</w:t>
      </w:r>
      <w:r w:rsidR="00D76C35" w:rsidRPr="00D76C35">
        <w:rPr>
          <w:rFonts w:ascii="Times New Roman" w:hAnsi="Times New Roman"/>
          <w:szCs w:val="24"/>
        </w:rPr>
        <w:t xml:space="preserve"> 2012, Metcalf </w:t>
      </w:r>
      <w:r w:rsidR="00D76C35" w:rsidRPr="00D76C35">
        <w:rPr>
          <w:rFonts w:ascii="Times New Roman" w:hAnsi="Times New Roman"/>
          <w:i/>
          <w:szCs w:val="24"/>
        </w:rPr>
        <w:t>et al.</w:t>
      </w:r>
      <w:r w:rsidR="00D76C35" w:rsidRPr="00D76C35">
        <w:rPr>
          <w:rFonts w:ascii="Times New Roman" w:hAnsi="Times New Roman"/>
          <w:szCs w:val="24"/>
        </w:rPr>
        <w:t xml:space="preserve"> 2013), e os modelos matriciais devem </w:t>
      </w:r>
      <w:r w:rsidR="002C58E2">
        <w:rPr>
          <w:rFonts w:ascii="Times New Roman" w:hAnsi="Times New Roman"/>
          <w:szCs w:val="24"/>
        </w:rPr>
        <w:lastRenderedPageBreak/>
        <w:t xml:space="preserve">ser </w:t>
      </w:r>
      <w:r w:rsidR="00D76C35" w:rsidRPr="00D76C35">
        <w:rPr>
          <w:rFonts w:ascii="Times New Roman" w:hAnsi="Times New Roman"/>
          <w:szCs w:val="24"/>
        </w:rPr>
        <w:t>progressivamente abandonados, sem que comparações com trabalhos anteriores sejam perdidas.</w:t>
      </w:r>
    </w:p>
    <w:p w14:paraId="3D652319" w14:textId="1085E096" w:rsidR="00583D01" w:rsidRPr="002A3EE2" w:rsidRDefault="00583D01" w:rsidP="00B00A6A">
      <w:pPr>
        <w:spacing w:line="480" w:lineRule="auto"/>
        <w:ind w:firstLine="708"/>
        <w:jc w:val="both"/>
        <w:rPr>
          <w:rFonts w:ascii="Times New Roman" w:hAnsi="Times New Roman"/>
          <w:szCs w:val="24"/>
        </w:rPr>
      </w:pPr>
      <w:r w:rsidRPr="002A3EE2">
        <w:rPr>
          <w:rFonts w:ascii="Times New Roman" w:hAnsi="Times New Roman"/>
          <w:szCs w:val="24"/>
        </w:rPr>
        <w:t xml:space="preserve">Além de modelos robustos para estudos demográficos, já existem grandes bancos de dados demográficos para espécies em várias regiões do mundo. O </w:t>
      </w:r>
      <w:r w:rsidRPr="002A3EE2">
        <w:rPr>
          <w:rFonts w:ascii="Times New Roman" w:hAnsi="Times New Roman"/>
          <w:i/>
          <w:szCs w:val="24"/>
        </w:rPr>
        <w:t>Center for Tropical Forest Science</w:t>
      </w:r>
      <w:r w:rsidRPr="002A3EE2">
        <w:rPr>
          <w:rFonts w:ascii="Times New Roman" w:hAnsi="Times New Roman"/>
          <w:szCs w:val="24"/>
        </w:rPr>
        <w:t xml:space="preserve"> (CTFS) (</w:t>
      </w:r>
      <w:hyperlink r:id="rId10" w:history="1">
        <w:r w:rsidRPr="002A3EE2">
          <w:rPr>
            <w:rStyle w:val="Hyperlink"/>
            <w:rFonts w:ascii="Times New Roman" w:hAnsi="Times New Roman"/>
            <w:szCs w:val="24"/>
          </w:rPr>
          <w:t>http://www.ctfs.si.edu/</w:t>
        </w:r>
      </w:hyperlink>
      <w:r w:rsidRPr="002A3EE2">
        <w:rPr>
          <w:rFonts w:ascii="Times New Roman" w:hAnsi="Times New Roman"/>
          <w:szCs w:val="24"/>
        </w:rPr>
        <w:t xml:space="preserve">) do </w:t>
      </w:r>
      <w:r w:rsidRPr="002A3EE2">
        <w:rPr>
          <w:rFonts w:ascii="Times New Roman" w:hAnsi="Times New Roman"/>
          <w:i/>
          <w:szCs w:val="24"/>
        </w:rPr>
        <w:t>Smithsonian Institute</w:t>
      </w:r>
      <w:r w:rsidRPr="002A3EE2">
        <w:rPr>
          <w:rFonts w:ascii="Times New Roman" w:hAnsi="Times New Roman"/>
          <w:szCs w:val="24"/>
        </w:rPr>
        <w:t xml:space="preserve"> monitora o crescimento e sobrevivência de milhões de árvores de diversas espécies em 47 parcelas permanentes. Uma destas parcelas está localizada na Ilha do Cardoso, no litoral do Estado de São Paulo. </w:t>
      </w:r>
      <w:r w:rsidRPr="00527B20">
        <w:rPr>
          <w:rFonts w:ascii="Times New Roman" w:hAnsi="Times New Roman"/>
          <w:szCs w:val="24"/>
        </w:rPr>
        <w:t xml:space="preserve">Além </w:t>
      </w:r>
      <w:r w:rsidR="00527B20" w:rsidRPr="00527B20">
        <w:rPr>
          <w:rFonts w:ascii="Times New Roman" w:hAnsi="Times New Roman"/>
          <w:szCs w:val="24"/>
        </w:rPr>
        <w:t xml:space="preserve">de possuirmos um </w:t>
      </w:r>
      <w:r w:rsidR="00527B20">
        <w:rPr>
          <w:rFonts w:ascii="Times New Roman" w:hAnsi="Times New Roman"/>
          <w:szCs w:val="24"/>
        </w:rPr>
        <w:t>de um banco de dados demográficos</w:t>
      </w:r>
      <w:r w:rsidRPr="00527B20">
        <w:rPr>
          <w:rFonts w:ascii="Times New Roman" w:hAnsi="Times New Roman"/>
          <w:szCs w:val="24"/>
        </w:rPr>
        <w:t xml:space="preserve"> para esta parcela, suas características são particularmente interessantes para se testar questões de estruturação de comunidades. </w:t>
      </w:r>
      <w:r w:rsidRPr="002A3EE2">
        <w:rPr>
          <w:rFonts w:ascii="Times New Roman" w:hAnsi="Times New Roman"/>
          <w:szCs w:val="24"/>
        </w:rPr>
        <w:t xml:space="preserve">O solo é de formação geológica recente </w:t>
      </w:r>
      <w:r w:rsidR="00F55843">
        <w:rPr>
          <w:rFonts w:ascii="Times New Roman" w:hAnsi="Times New Roman"/>
          <w:szCs w:val="24"/>
        </w:rPr>
        <w:t xml:space="preserve">(menos de </w:t>
      </w:r>
      <w:r w:rsidR="000B3A09" w:rsidRPr="002A3EE2">
        <w:rPr>
          <w:rFonts w:ascii="Times New Roman" w:hAnsi="Times New Roman"/>
          <w:szCs w:val="24"/>
        </w:rPr>
        <w:t xml:space="preserve">5000 anos; Gomes </w:t>
      </w:r>
      <w:r w:rsidR="000B3A09" w:rsidRPr="002A3EE2">
        <w:rPr>
          <w:rFonts w:ascii="Times New Roman" w:hAnsi="Times New Roman"/>
          <w:i/>
          <w:szCs w:val="24"/>
        </w:rPr>
        <w:t>et al.</w:t>
      </w:r>
      <w:r w:rsidR="000B3A09" w:rsidRPr="002A3EE2">
        <w:rPr>
          <w:rFonts w:ascii="Times New Roman" w:hAnsi="Times New Roman"/>
          <w:szCs w:val="24"/>
        </w:rPr>
        <w:t xml:space="preserve"> 2007; </w:t>
      </w:r>
      <w:r w:rsidR="000B3A09" w:rsidRPr="002A3EE2">
        <w:rPr>
          <w:rFonts w:ascii="Times New Roman" w:hAnsi="Times New Roman"/>
        </w:rPr>
        <w:t>Scheel-</w:t>
      </w:r>
      <w:r w:rsidR="00E617B3" w:rsidRPr="002A3EE2">
        <w:rPr>
          <w:rFonts w:ascii="Times New Roman" w:hAnsi="Times New Roman"/>
        </w:rPr>
        <w:t>Y</w:t>
      </w:r>
      <w:r w:rsidR="000B3A09" w:rsidRPr="002A3EE2">
        <w:rPr>
          <w:rFonts w:ascii="Times New Roman" w:hAnsi="Times New Roman"/>
        </w:rPr>
        <w:t>bert 2000)</w:t>
      </w:r>
      <w:r w:rsidR="000B3A09" w:rsidRPr="002A3EE2">
        <w:rPr>
          <w:rFonts w:ascii="Times New Roman" w:hAnsi="Times New Roman"/>
          <w:color w:val="FF0000"/>
        </w:rPr>
        <w:t xml:space="preserve"> </w:t>
      </w:r>
      <w:r w:rsidRPr="002A3EE2">
        <w:rPr>
          <w:rFonts w:ascii="Times New Roman" w:hAnsi="Times New Roman"/>
          <w:szCs w:val="24"/>
        </w:rPr>
        <w:t>e as espécies de árvores que ali ocorrem não evoluíra</w:t>
      </w:r>
      <w:r w:rsidR="00BD0F57">
        <w:rPr>
          <w:rFonts w:ascii="Times New Roman" w:hAnsi="Times New Roman"/>
          <w:szCs w:val="24"/>
        </w:rPr>
        <w:t>m localmente, não havendo limitação</w:t>
      </w:r>
      <w:r w:rsidRPr="002A3EE2">
        <w:rPr>
          <w:rFonts w:ascii="Times New Roman" w:hAnsi="Times New Roman"/>
          <w:szCs w:val="24"/>
        </w:rPr>
        <w:t xml:space="preserve"> de dispersão das florestas adjacentes (Araújo 1992</w:t>
      </w:r>
      <w:r w:rsidR="009964D1" w:rsidRPr="002A3EE2">
        <w:rPr>
          <w:rFonts w:ascii="Times New Roman" w:hAnsi="Times New Roman"/>
          <w:szCs w:val="24"/>
        </w:rPr>
        <w:t>,</w:t>
      </w:r>
      <w:r w:rsidRPr="002A3EE2">
        <w:rPr>
          <w:rFonts w:ascii="Times New Roman" w:hAnsi="Times New Roman"/>
          <w:szCs w:val="24"/>
        </w:rPr>
        <w:t xml:space="preserve"> </w:t>
      </w:r>
      <w:r w:rsidR="000B3A09" w:rsidRPr="002A3EE2">
        <w:rPr>
          <w:rFonts w:ascii="Times New Roman" w:eastAsia="MinionPro-Regular" w:hAnsi="Times New Roman"/>
          <w:szCs w:val="24"/>
        </w:rPr>
        <w:t>Scarano</w:t>
      </w:r>
      <w:r w:rsidR="005B28A0">
        <w:rPr>
          <w:rFonts w:ascii="Times New Roman" w:eastAsia="MinionPro-Regular" w:hAnsi="Times New Roman"/>
          <w:szCs w:val="24"/>
        </w:rPr>
        <w:t xml:space="preserve"> 2002</w:t>
      </w:r>
      <w:r w:rsidRPr="002A3EE2">
        <w:rPr>
          <w:rFonts w:ascii="Times New Roman" w:eastAsia="MinionPro-Regular" w:hAnsi="Times New Roman"/>
          <w:szCs w:val="24"/>
        </w:rPr>
        <w:t>)</w:t>
      </w:r>
      <w:r w:rsidRPr="002A3EE2">
        <w:rPr>
          <w:rFonts w:ascii="Times New Roman" w:hAnsi="Times New Roman"/>
          <w:szCs w:val="24"/>
        </w:rPr>
        <w:t>. Dessa forma, espera-se que apenas o filtro ambiental ou o limite de similaridade por competição sejam os responsáveis pela estruturação dessa comunidade.</w:t>
      </w:r>
    </w:p>
    <w:p w14:paraId="4B94C91E" w14:textId="298404C4" w:rsidR="002B7D55" w:rsidRDefault="00583D01" w:rsidP="00C87D8F">
      <w:pPr>
        <w:spacing w:line="480" w:lineRule="auto"/>
        <w:ind w:firstLine="708"/>
        <w:jc w:val="both"/>
        <w:rPr>
          <w:rFonts w:ascii="Times New Roman" w:hAnsi="Times New Roman"/>
          <w:b/>
          <w:szCs w:val="24"/>
        </w:rPr>
      </w:pPr>
      <w:r w:rsidRPr="002A3EE2">
        <w:rPr>
          <w:rFonts w:ascii="Times New Roman" w:hAnsi="Times New Roman"/>
          <w:szCs w:val="24"/>
        </w:rPr>
        <w:t xml:space="preserve">Munidos de um extenso banco de dados demográficos de uma comunidade em que as espécies não evoluíram localmente, além de um modelo adequado para descrição da dinâmica populacional e uma hipótese filogenética bem resolvida usando </w:t>
      </w:r>
      <w:r w:rsidRPr="002A3EE2">
        <w:rPr>
          <w:rFonts w:ascii="Times New Roman" w:hAnsi="Times New Roman"/>
          <w:i/>
          <w:szCs w:val="24"/>
        </w:rPr>
        <w:t>DNA barcoding</w:t>
      </w:r>
      <w:r w:rsidRPr="002A3EE2">
        <w:rPr>
          <w:rFonts w:ascii="Times New Roman" w:hAnsi="Times New Roman"/>
          <w:szCs w:val="24"/>
        </w:rPr>
        <w:t xml:space="preserve"> para as espécies da própria comunidade, </w:t>
      </w:r>
      <w:r w:rsidRPr="00675D32">
        <w:rPr>
          <w:rFonts w:ascii="Times New Roman" w:hAnsi="Times New Roman"/>
          <w:szCs w:val="24"/>
        </w:rPr>
        <w:t>revisitamos</w:t>
      </w:r>
      <w:r w:rsidRPr="002A3EE2">
        <w:rPr>
          <w:rFonts w:ascii="Times New Roman" w:hAnsi="Times New Roman"/>
          <w:szCs w:val="24"/>
        </w:rPr>
        <w:t xml:space="preserve"> a pergunta “Qual processo é responsável pela estruturação de co</w:t>
      </w:r>
      <w:r w:rsidR="008E3306" w:rsidRPr="002A3EE2">
        <w:rPr>
          <w:rFonts w:ascii="Times New Roman" w:hAnsi="Times New Roman"/>
          <w:szCs w:val="24"/>
        </w:rPr>
        <w:t>munidades de árvores tropicais?”</w:t>
      </w:r>
      <w:r w:rsidRPr="002A3EE2">
        <w:rPr>
          <w:rFonts w:ascii="Times New Roman" w:hAnsi="Times New Roman"/>
          <w:szCs w:val="24"/>
        </w:rPr>
        <w:t xml:space="preserve">. Testamos se há sinal filogenético para a demografia das espécies e o grau de agregação ou dispersão das estratégias ecológicas das espécies na filogenia </w:t>
      </w:r>
      <w:r w:rsidR="00BB3086">
        <w:rPr>
          <w:rFonts w:ascii="Times New Roman" w:hAnsi="Times New Roman"/>
          <w:szCs w:val="24"/>
        </w:rPr>
        <w:t>com</w:t>
      </w:r>
      <w:r w:rsidRPr="002A3EE2">
        <w:rPr>
          <w:rFonts w:ascii="Times New Roman" w:hAnsi="Times New Roman"/>
          <w:szCs w:val="24"/>
        </w:rPr>
        <w:t xml:space="preserve"> seus parâmetros demográficos, sob a premissa de que as contribuições relativas das três taxas vitais sejam conservadas na filogenia.</w:t>
      </w:r>
    </w:p>
    <w:p w14:paraId="09F2E923" w14:textId="77777777" w:rsidR="00D76C35" w:rsidRDefault="00D76C35">
      <w:pPr>
        <w:overflowPunct/>
        <w:autoSpaceDE/>
        <w:autoSpaceDN/>
        <w:adjustRightInd/>
        <w:spacing w:after="160" w:line="259" w:lineRule="auto"/>
        <w:textAlignment w:val="auto"/>
        <w:rPr>
          <w:rFonts w:asciiTheme="majorHAnsi" w:eastAsiaTheme="majorEastAsia" w:hAnsiTheme="majorHAnsi" w:cstheme="majorBidi"/>
          <w:sz w:val="26"/>
          <w:szCs w:val="26"/>
        </w:rPr>
      </w:pPr>
      <w:r>
        <w:br w:type="page"/>
      </w:r>
    </w:p>
    <w:p w14:paraId="0E55BEE7" w14:textId="79B0AD3D" w:rsidR="00DA0694" w:rsidRPr="00794CA5" w:rsidRDefault="00B14818" w:rsidP="008E4CAF">
      <w:pPr>
        <w:pStyle w:val="Ttulo2"/>
        <w:rPr>
          <w:rFonts w:ascii="Times New Roman" w:hAnsi="Times New Roman" w:cs="Times New Roman"/>
          <w:b/>
        </w:rPr>
      </w:pPr>
      <w:bookmarkStart w:id="4" w:name="_Toc359191233"/>
      <w:r w:rsidRPr="00794CA5">
        <w:rPr>
          <w:rFonts w:ascii="Times New Roman" w:hAnsi="Times New Roman" w:cs="Times New Roman"/>
          <w:b/>
          <w:color w:val="auto"/>
        </w:rPr>
        <w:lastRenderedPageBreak/>
        <w:t>Material e Métodos</w:t>
      </w:r>
      <w:bookmarkEnd w:id="4"/>
    </w:p>
    <w:p w14:paraId="69424EFE" w14:textId="77777777" w:rsidR="008E4CAF" w:rsidRDefault="008E4CAF" w:rsidP="008E4CAF">
      <w:pPr>
        <w:spacing w:line="480" w:lineRule="auto"/>
        <w:jc w:val="both"/>
        <w:rPr>
          <w:rFonts w:ascii="Times New Roman" w:hAnsi="Times New Roman"/>
          <w:b/>
          <w:i/>
          <w:szCs w:val="24"/>
        </w:rPr>
      </w:pPr>
    </w:p>
    <w:p w14:paraId="0A896795" w14:textId="77777777" w:rsidR="00B14818" w:rsidRPr="002A3EE2" w:rsidRDefault="00B14818" w:rsidP="00B00A6A">
      <w:pPr>
        <w:spacing w:line="480" w:lineRule="auto"/>
        <w:ind w:firstLine="708"/>
        <w:jc w:val="both"/>
        <w:rPr>
          <w:rFonts w:ascii="Times New Roman" w:hAnsi="Times New Roman"/>
          <w:b/>
          <w:i/>
          <w:szCs w:val="24"/>
        </w:rPr>
      </w:pPr>
      <w:r w:rsidRPr="002A3EE2">
        <w:rPr>
          <w:rFonts w:ascii="Times New Roman" w:hAnsi="Times New Roman"/>
          <w:b/>
          <w:i/>
          <w:szCs w:val="24"/>
        </w:rPr>
        <w:t>Área de Estudo</w:t>
      </w:r>
    </w:p>
    <w:p w14:paraId="5457736E" w14:textId="77777777" w:rsidR="00DA0694" w:rsidRPr="002A3EE2" w:rsidRDefault="00DA0694" w:rsidP="00B00A6A">
      <w:pPr>
        <w:spacing w:line="480" w:lineRule="auto"/>
        <w:ind w:firstLine="708"/>
        <w:jc w:val="both"/>
        <w:rPr>
          <w:rFonts w:ascii="Times New Roman" w:hAnsi="Times New Roman"/>
          <w:b/>
          <w:i/>
          <w:szCs w:val="24"/>
        </w:rPr>
      </w:pPr>
    </w:p>
    <w:p w14:paraId="39F4148F" w14:textId="40793E19"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O estudo foi realizado no Parque Estadual da Ilha do Cardoso (PEIC), localizado no município de Cananéia (25°03’05” – 25°18’18”</w:t>
      </w:r>
      <w:r w:rsidR="0063604D">
        <w:rPr>
          <w:rFonts w:ascii="Times New Roman" w:hAnsi="Times New Roman"/>
          <w:szCs w:val="24"/>
        </w:rPr>
        <w:t xml:space="preserve"> </w:t>
      </w:r>
      <w:r w:rsidRPr="002A3EE2">
        <w:rPr>
          <w:rFonts w:ascii="Times New Roman" w:hAnsi="Times New Roman"/>
          <w:szCs w:val="24"/>
        </w:rPr>
        <w:t>S, 47°53’48” – 48°05’42”</w:t>
      </w:r>
      <w:r w:rsidR="0063604D">
        <w:rPr>
          <w:rFonts w:ascii="Times New Roman" w:hAnsi="Times New Roman"/>
          <w:szCs w:val="24"/>
        </w:rPr>
        <w:t xml:space="preserve"> </w:t>
      </w:r>
      <w:r w:rsidRPr="002A3EE2">
        <w:rPr>
          <w:rFonts w:ascii="Times New Roman" w:hAnsi="Times New Roman"/>
          <w:szCs w:val="24"/>
        </w:rPr>
        <w:t>W), litoral sul do Estado de São Paulo, Brasil. A Ilha do Cardoso pertence ao complexo estuarino-lagunar de Iguape, Cananéia e Paranaguá e possui aproximad</w:t>
      </w:r>
      <w:r w:rsidR="009964D1" w:rsidRPr="002A3EE2">
        <w:rPr>
          <w:rFonts w:ascii="Times New Roman" w:hAnsi="Times New Roman"/>
          <w:szCs w:val="24"/>
        </w:rPr>
        <w:t>amente 22500 hectares (Sugyiama</w:t>
      </w:r>
      <w:r w:rsidRPr="002A3EE2">
        <w:rPr>
          <w:rFonts w:ascii="Times New Roman" w:hAnsi="Times New Roman"/>
          <w:szCs w:val="24"/>
        </w:rPr>
        <w:t xml:space="preserve"> 1998). O relevo da ilha é predominantemente montanhoso, com um maciço de rochas cristalinas em sua região central que alcança mais de 800m de altitude e planícies costeiras distribuídas nas partes norte, nordeste, sul e sudeste (Barros </w:t>
      </w:r>
      <w:r w:rsidRPr="002A3EE2">
        <w:rPr>
          <w:rFonts w:ascii="Times New Roman" w:hAnsi="Times New Roman"/>
          <w:i/>
          <w:szCs w:val="24"/>
        </w:rPr>
        <w:t>et al.</w:t>
      </w:r>
      <w:r w:rsidRPr="002A3EE2">
        <w:rPr>
          <w:rFonts w:ascii="Times New Roman" w:hAnsi="Times New Roman"/>
          <w:szCs w:val="24"/>
        </w:rPr>
        <w:t xml:space="preserve"> 1991</w:t>
      </w:r>
      <w:r w:rsidR="009964D1" w:rsidRPr="002A3EE2">
        <w:rPr>
          <w:rFonts w:ascii="Times New Roman" w:hAnsi="Times New Roman"/>
          <w:szCs w:val="24"/>
        </w:rPr>
        <w:t>,</w:t>
      </w:r>
      <w:r w:rsidRPr="002A3EE2">
        <w:rPr>
          <w:rFonts w:ascii="Times New Roman" w:hAnsi="Times New Roman"/>
          <w:szCs w:val="24"/>
        </w:rPr>
        <w:t xml:space="preserve"> Sugyiama 1998). As planícies são resultado de sedimentação marinha recente, e possuem solos arenosos, pouco orgânicos e de baixa fertilidade, com baixas quantidades de argila e silte (Negreiros </w:t>
      </w:r>
      <w:r w:rsidRPr="002A3EE2">
        <w:rPr>
          <w:rFonts w:ascii="Times New Roman" w:hAnsi="Times New Roman"/>
          <w:i/>
          <w:iCs/>
          <w:szCs w:val="24"/>
        </w:rPr>
        <w:t xml:space="preserve">et al. </w:t>
      </w:r>
      <w:r w:rsidRPr="002A3EE2">
        <w:rPr>
          <w:rFonts w:ascii="Times New Roman" w:hAnsi="Times New Roman"/>
          <w:szCs w:val="24"/>
        </w:rPr>
        <w:t>1974; Mattos 1989). A alta salinidade também é uma característica dos solos d</w:t>
      </w:r>
      <w:r w:rsidR="00605502">
        <w:rPr>
          <w:rFonts w:ascii="Times New Roman" w:hAnsi="Times New Roman"/>
          <w:szCs w:val="24"/>
        </w:rPr>
        <w:t>as planícies costeiras da Ilha d</w:t>
      </w:r>
      <w:r w:rsidRPr="002A3EE2">
        <w:rPr>
          <w:rFonts w:ascii="Times New Roman" w:hAnsi="Times New Roman"/>
          <w:szCs w:val="24"/>
        </w:rPr>
        <w:t>o Cardoso, pela pro</w:t>
      </w:r>
      <w:r w:rsidR="004765C8">
        <w:rPr>
          <w:rFonts w:ascii="Times New Roman" w:hAnsi="Times New Roman"/>
          <w:szCs w:val="24"/>
        </w:rPr>
        <w:t>ximidade do oceano (Scarano 2002</w:t>
      </w:r>
      <w:r w:rsidRPr="002A3EE2">
        <w:rPr>
          <w:rFonts w:ascii="Times New Roman" w:hAnsi="Times New Roman"/>
          <w:szCs w:val="24"/>
        </w:rPr>
        <w:t>).</w:t>
      </w:r>
    </w:p>
    <w:p w14:paraId="63C5845E" w14:textId="1860D93E"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 xml:space="preserve">O clima da ilha é tropical e úmido, sem uma estação seca definida, e descrito como clima do tipo </w:t>
      </w:r>
      <w:r w:rsidRPr="002A3EE2">
        <w:rPr>
          <w:rFonts w:ascii="Times New Roman" w:hAnsi="Times New Roman"/>
          <w:i/>
          <w:szCs w:val="24"/>
        </w:rPr>
        <w:t>Caf,</w:t>
      </w:r>
      <w:r w:rsidRPr="002A3EE2">
        <w:rPr>
          <w:rFonts w:ascii="Times New Roman" w:hAnsi="Times New Roman"/>
          <w:szCs w:val="24"/>
        </w:rPr>
        <w:t xml:space="preserve"> segundo a classificação de Köppen (1948) (Barros </w:t>
      </w:r>
      <w:r w:rsidRPr="002A3EE2">
        <w:rPr>
          <w:rFonts w:ascii="Times New Roman" w:hAnsi="Times New Roman"/>
          <w:i/>
          <w:szCs w:val="24"/>
        </w:rPr>
        <w:t>et al.</w:t>
      </w:r>
      <w:r w:rsidRPr="002A3EE2">
        <w:rPr>
          <w:rFonts w:ascii="Times New Roman" w:hAnsi="Times New Roman"/>
          <w:szCs w:val="24"/>
        </w:rPr>
        <w:t>, 1991). A precipitação anual média varia entre 1330mm e 2216mm, e apenas o mês de Agosto apresenta precipitação média abaixo de 100mm. Não há, portanto, déficit hídrico durante o ano, e há excesso hídrico no verão. A temperatura média anual é de 22,4°C, variando entre mínima de 6,3°C e máxima de 40,2°C (Faria 2008</w:t>
      </w:r>
      <w:r w:rsidR="00C9332A">
        <w:rPr>
          <w:rFonts w:ascii="Times New Roman" w:hAnsi="Times New Roman"/>
          <w:szCs w:val="24"/>
        </w:rPr>
        <w:t xml:space="preserve">, </w:t>
      </w:r>
      <w:r w:rsidR="00C9332A" w:rsidRPr="002A3EE2">
        <w:rPr>
          <w:rFonts w:ascii="Times New Roman" w:hAnsi="Times New Roman"/>
          <w:szCs w:val="24"/>
        </w:rPr>
        <w:t xml:space="preserve">Lima </w:t>
      </w:r>
      <w:r w:rsidR="00C9332A" w:rsidRPr="002A3EE2">
        <w:rPr>
          <w:rFonts w:ascii="Times New Roman" w:hAnsi="Times New Roman"/>
          <w:i/>
          <w:szCs w:val="24"/>
        </w:rPr>
        <w:t>et al.</w:t>
      </w:r>
      <w:r w:rsidR="00C9332A" w:rsidRPr="002A3EE2">
        <w:rPr>
          <w:rFonts w:ascii="Times New Roman" w:hAnsi="Times New Roman"/>
          <w:szCs w:val="24"/>
        </w:rPr>
        <w:t xml:space="preserve"> 201</w:t>
      </w:r>
      <w:r w:rsidR="00C9332A">
        <w:rPr>
          <w:rFonts w:ascii="Times New Roman" w:hAnsi="Times New Roman"/>
          <w:szCs w:val="24"/>
        </w:rPr>
        <w:t>1</w:t>
      </w:r>
      <w:r w:rsidRPr="002A3EE2">
        <w:rPr>
          <w:rFonts w:ascii="Times New Roman" w:hAnsi="Times New Roman"/>
          <w:szCs w:val="24"/>
        </w:rPr>
        <w:t xml:space="preserve">). </w:t>
      </w:r>
    </w:p>
    <w:p w14:paraId="2B7402DC" w14:textId="4C23855F"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 xml:space="preserve">A vegetação encontrada na ilha é variada, e inclui uma amostra em pequena escala de todos os tipos de vegetação ocorrentes na faixa costeira do Brasil. Nas planícies costeiras da Ilha do Cardoso ocorre principalmente a vegetação de Restinga, um mosaico de fisionomias herbáceas, arbustivas e florestais relacionadas à proximidade do mar e a </w:t>
      </w:r>
      <w:r w:rsidRPr="002A3EE2">
        <w:rPr>
          <w:rFonts w:ascii="Times New Roman" w:hAnsi="Times New Roman"/>
          <w:szCs w:val="24"/>
        </w:rPr>
        <w:lastRenderedPageBreak/>
        <w:t xml:space="preserve">depósitos marinhos terciários e </w:t>
      </w:r>
      <w:r w:rsidR="0063604D" w:rsidRPr="002A3EE2">
        <w:rPr>
          <w:rFonts w:ascii="Times New Roman" w:hAnsi="Times New Roman"/>
          <w:szCs w:val="24"/>
        </w:rPr>
        <w:t>quaternários</w:t>
      </w:r>
      <w:r w:rsidRPr="002A3EE2">
        <w:rPr>
          <w:rFonts w:ascii="Times New Roman" w:hAnsi="Times New Roman"/>
          <w:szCs w:val="24"/>
        </w:rPr>
        <w:t xml:space="preserve"> (Araújo 1992). É portanto uma formação recente em termos geológicos. </w:t>
      </w:r>
      <w:r w:rsidR="005D3BFB" w:rsidRPr="002A3EE2">
        <w:rPr>
          <w:rFonts w:ascii="Times New Roman" w:hAnsi="Times New Roman"/>
          <w:szCs w:val="24"/>
        </w:rPr>
        <w:t>Um pequeno canal de 100m de largura no ponto mais próximo é a única</w:t>
      </w:r>
      <w:r w:rsidRPr="002A3EE2">
        <w:rPr>
          <w:rFonts w:ascii="Times New Roman" w:hAnsi="Times New Roman"/>
          <w:szCs w:val="24"/>
        </w:rPr>
        <w:t xml:space="preserve"> barreira geográfica entre a restinga na Ilha do Cardoso e as florestas de planície </w:t>
      </w:r>
      <w:r w:rsidR="005D3BFB" w:rsidRPr="002A3EE2">
        <w:rPr>
          <w:rFonts w:ascii="Times New Roman" w:hAnsi="Times New Roman"/>
          <w:szCs w:val="24"/>
        </w:rPr>
        <w:t xml:space="preserve">e de encosta </w:t>
      </w:r>
      <w:r w:rsidRPr="002A3EE2">
        <w:rPr>
          <w:rFonts w:ascii="Times New Roman" w:hAnsi="Times New Roman"/>
          <w:szCs w:val="24"/>
        </w:rPr>
        <w:t>do continente, indicando que não deve haver limitação de dispersão entre estas florestas (</w:t>
      </w:r>
      <w:r w:rsidRPr="002A3EE2">
        <w:rPr>
          <w:rFonts w:ascii="Times New Roman" w:eastAsia="MinionPro-Regular" w:hAnsi="Times New Roman"/>
          <w:szCs w:val="24"/>
        </w:rPr>
        <w:t xml:space="preserve">Ribeiro </w:t>
      </w:r>
      <w:r w:rsidRPr="002A3EE2">
        <w:rPr>
          <w:rFonts w:ascii="Times New Roman" w:eastAsia="MinionPro-Regular" w:hAnsi="Times New Roman"/>
          <w:i/>
          <w:szCs w:val="24"/>
        </w:rPr>
        <w:t>et al.</w:t>
      </w:r>
      <w:r w:rsidRPr="002A3EE2">
        <w:rPr>
          <w:rFonts w:ascii="Times New Roman" w:eastAsia="MinionPro-Regular" w:hAnsi="Times New Roman"/>
          <w:szCs w:val="24"/>
        </w:rPr>
        <w:t xml:space="preserve"> 2009, Lima </w:t>
      </w:r>
      <w:r w:rsidRPr="002A3EE2">
        <w:rPr>
          <w:rFonts w:ascii="Times New Roman" w:eastAsia="MinionPro-Regular" w:hAnsi="Times New Roman"/>
          <w:i/>
          <w:szCs w:val="24"/>
        </w:rPr>
        <w:t>et al.</w:t>
      </w:r>
      <w:r w:rsidRPr="002A3EE2">
        <w:rPr>
          <w:rFonts w:ascii="Times New Roman" w:eastAsia="MinionPro-Regular" w:hAnsi="Times New Roman"/>
          <w:szCs w:val="24"/>
        </w:rPr>
        <w:t xml:space="preserve"> 2011</w:t>
      </w:r>
      <w:r w:rsidR="00B8596F" w:rsidRPr="002A3EE2">
        <w:rPr>
          <w:rFonts w:ascii="Times New Roman" w:eastAsia="MinionPro-Regular" w:hAnsi="Times New Roman"/>
          <w:szCs w:val="24"/>
        </w:rPr>
        <w:t xml:space="preserve">, </w:t>
      </w:r>
      <w:r w:rsidR="009964D1" w:rsidRPr="005B28A0">
        <w:rPr>
          <w:rFonts w:ascii="Times New Roman" w:eastAsia="MinionPro-Regular" w:hAnsi="Times New Roman"/>
          <w:szCs w:val="24"/>
        </w:rPr>
        <w:t xml:space="preserve">Oliveira </w:t>
      </w:r>
      <w:r w:rsidR="009964D1" w:rsidRPr="005B28A0">
        <w:rPr>
          <w:rFonts w:ascii="Times New Roman" w:eastAsia="MinionPro-Regular" w:hAnsi="Times New Roman"/>
          <w:i/>
          <w:szCs w:val="24"/>
        </w:rPr>
        <w:t>et al</w:t>
      </w:r>
      <w:r w:rsidR="009964D1" w:rsidRPr="005B28A0">
        <w:rPr>
          <w:rFonts w:ascii="Times New Roman" w:eastAsia="MinionPro-Regular" w:hAnsi="Times New Roman"/>
          <w:szCs w:val="24"/>
        </w:rPr>
        <w:t>. 2013</w:t>
      </w:r>
      <w:r w:rsidRPr="002A3EE2">
        <w:rPr>
          <w:rFonts w:ascii="Times New Roman" w:eastAsia="MinionPro-Regular" w:hAnsi="Times New Roman"/>
          <w:szCs w:val="24"/>
        </w:rPr>
        <w:t>)</w:t>
      </w:r>
      <w:r w:rsidRPr="002A3EE2">
        <w:rPr>
          <w:rFonts w:ascii="Times New Roman" w:hAnsi="Times New Roman"/>
          <w:szCs w:val="24"/>
        </w:rPr>
        <w:t>. A composição florística nas florestas de Restinga é de fato muito similar às florestas de encosta e de planície adjacentes. A limitação imposta principalmente pela alta salinidade e a baixa fertilidade do solo assinala uma alta plasticidade ecológica das espécies. A baixa taxa de endemismo indica que não houve tempo suficiente para eventos de especi</w:t>
      </w:r>
      <w:r w:rsidR="004765C8">
        <w:rPr>
          <w:rFonts w:ascii="Times New Roman" w:hAnsi="Times New Roman"/>
          <w:szCs w:val="24"/>
        </w:rPr>
        <w:t>ação nas Restingas (Scarano 2002</w:t>
      </w:r>
      <w:r w:rsidRPr="002A3EE2">
        <w:rPr>
          <w:rFonts w:ascii="Times New Roman" w:hAnsi="Times New Roman"/>
          <w:szCs w:val="24"/>
        </w:rPr>
        <w:t>).</w:t>
      </w:r>
    </w:p>
    <w:p w14:paraId="1C9E7D4D" w14:textId="4E312DE3"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Em 2002 foi estabelecida uma parcela permanente de 10,24 hectares (320m x 320m) na planície costeira setentrional da Ilha do Cardoso, como parte do projeto temático BIOTA/FAPESP “Diversidade, dinâmica e conservação em Florestas do Estado de São Paulo: 40 ha de parcelas permanentes”. A parcela foi incluída à rede do CTFS em 2008. A vegetação na parcela é a floresta de Restinga Alta, um subtipo da floresta de Restinga caracterizado por um dossel contínuo e árvores chegando a 15m de altura. O terreno da parcela é plano e varia de 3m a 8m de altitude acima do nível do mar. Na porção mais setentrional da parcela o lençol freático aflora, mantendo a área alagada praticamente o ano inteiro (Faria</w:t>
      </w:r>
      <w:r w:rsidR="00212D0D" w:rsidRPr="002A3EE2">
        <w:rPr>
          <w:rFonts w:ascii="Times New Roman" w:hAnsi="Times New Roman"/>
          <w:szCs w:val="24"/>
        </w:rPr>
        <w:t xml:space="preserve"> 2008,</w:t>
      </w:r>
      <w:r w:rsidRPr="002A3EE2">
        <w:rPr>
          <w:rFonts w:ascii="Times New Roman" w:hAnsi="Times New Roman"/>
          <w:szCs w:val="24"/>
        </w:rPr>
        <w:t xml:space="preserve"> Lima </w:t>
      </w:r>
      <w:r w:rsidR="004701C7" w:rsidRPr="004701C7">
        <w:rPr>
          <w:rFonts w:ascii="Times New Roman" w:hAnsi="Times New Roman"/>
          <w:i/>
          <w:szCs w:val="24"/>
        </w:rPr>
        <w:t>et al.</w:t>
      </w:r>
      <w:r w:rsidR="004701C7">
        <w:rPr>
          <w:rFonts w:ascii="Times New Roman" w:hAnsi="Times New Roman"/>
          <w:szCs w:val="24"/>
        </w:rPr>
        <w:t xml:space="preserve"> </w:t>
      </w:r>
      <w:r w:rsidRPr="002A3EE2">
        <w:rPr>
          <w:rFonts w:ascii="Times New Roman" w:hAnsi="Times New Roman"/>
          <w:szCs w:val="24"/>
        </w:rPr>
        <w:t>2011).</w:t>
      </w:r>
    </w:p>
    <w:p w14:paraId="0739C27A" w14:textId="15C245A1"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Todos os indivíduos arbóreos com mais de 15cm de perímetro à altura do peito (PAP) (ou 4,8cm de diâmetro à altura do peito (DAP)) foram marcados com placas de alumínio numeradas, mapeados, identificados à nível de espécie</w:t>
      </w:r>
      <w:r w:rsidR="004838A0">
        <w:rPr>
          <w:rFonts w:ascii="Times New Roman" w:hAnsi="Times New Roman"/>
          <w:szCs w:val="24"/>
        </w:rPr>
        <w:t xml:space="preserve">, </w:t>
      </w:r>
      <w:r w:rsidR="00C84E46">
        <w:rPr>
          <w:rFonts w:ascii="Times New Roman" w:hAnsi="Times New Roman"/>
          <w:szCs w:val="24"/>
        </w:rPr>
        <w:t xml:space="preserve">e </w:t>
      </w:r>
      <w:r w:rsidR="004838A0">
        <w:rPr>
          <w:rFonts w:ascii="Times New Roman" w:hAnsi="Times New Roman"/>
          <w:szCs w:val="24"/>
        </w:rPr>
        <w:t>tiveram a altura e</w:t>
      </w:r>
      <w:r w:rsidRPr="002A3EE2">
        <w:rPr>
          <w:rFonts w:ascii="Times New Roman" w:hAnsi="Times New Roman"/>
          <w:szCs w:val="24"/>
        </w:rPr>
        <w:t xml:space="preserve"> o DAP registrado em um censo em 2004/2005, seguindo o protocolo do CTFS (Condit 1998). Um segundo censo foi realizado em 2009/2010, em que todos os novos indivíduos com mais de 15cm de PAP foram marcados, mapeados e identificados à nível de espécie </w:t>
      </w:r>
      <w:r w:rsidRPr="002A3EE2">
        <w:rPr>
          <w:rFonts w:ascii="Times New Roman" w:hAnsi="Times New Roman"/>
          <w:szCs w:val="24"/>
        </w:rPr>
        <w:lastRenderedPageBreak/>
        <w:t xml:space="preserve">e tiveram seu DAP </w:t>
      </w:r>
      <w:r w:rsidR="004838A0">
        <w:rPr>
          <w:rFonts w:ascii="Times New Roman" w:hAnsi="Times New Roman"/>
          <w:szCs w:val="24"/>
        </w:rPr>
        <w:t xml:space="preserve">e altura </w:t>
      </w:r>
      <w:r w:rsidRPr="002A3EE2">
        <w:rPr>
          <w:rFonts w:ascii="Times New Roman" w:hAnsi="Times New Roman"/>
          <w:szCs w:val="24"/>
        </w:rPr>
        <w:t>registrado</w:t>
      </w:r>
      <w:r w:rsidR="004838A0">
        <w:rPr>
          <w:rFonts w:ascii="Times New Roman" w:hAnsi="Times New Roman"/>
          <w:szCs w:val="24"/>
        </w:rPr>
        <w:t>s</w:t>
      </w:r>
      <w:r w:rsidRPr="002A3EE2">
        <w:rPr>
          <w:rFonts w:ascii="Times New Roman" w:hAnsi="Times New Roman"/>
          <w:szCs w:val="24"/>
        </w:rPr>
        <w:t>. Além disso, foi verificada a sobrevivência e registrados os DAPs dos indivíduos presentes no censo anterior.</w:t>
      </w:r>
    </w:p>
    <w:p w14:paraId="4DE66B15" w14:textId="77777777" w:rsidR="00B14818" w:rsidRPr="002A3EE2" w:rsidRDefault="00B14818" w:rsidP="00B00A6A">
      <w:pPr>
        <w:spacing w:line="480" w:lineRule="auto"/>
        <w:ind w:firstLine="708"/>
        <w:jc w:val="both"/>
        <w:rPr>
          <w:rFonts w:ascii="Times New Roman" w:hAnsi="Times New Roman"/>
          <w:color w:val="FF0000"/>
          <w:szCs w:val="24"/>
        </w:rPr>
      </w:pPr>
    </w:p>
    <w:p w14:paraId="1BA6D747" w14:textId="14497C92" w:rsidR="00B14818" w:rsidRPr="002A3EE2" w:rsidRDefault="001C6D76" w:rsidP="00B00A6A">
      <w:pPr>
        <w:spacing w:line="480" w:lineRule="auto"/>
        <w:ind w:firstLine="708"/>
        <w:jc w:val="both"/>
        <w:rPr>
          <w:rFonts w:ascii="Times New Roman" w:hAnsi="Times New Roman"/>
          <w:b/>
          <w:i/>
          <w:szCs w:val="24"/>
        </w:rPr>
      </w:pPr>
      <w:r w:rsidRPr="002A3EE2">
        <w:rPr>
          <w:rFonts w:ascii="Times New Roman" w:hAnsi="Times New Roman"/>
          <w:b/>
          <w:i/>
          <w:szCs w:val="24"/>
        </w:rPr>
        <w:t>H</w:t>
      </w:r>
      <w:r w:rsidR="00334917" w:rsidRPr="002A3EE2">
        <w:rPr>
          <w:rFonts w:ascii="Times New Roman" w:hAnsi="Times New Roman"/>
          <w:b/>
          <w:i/>
          <w:szCs w:val="24"/>
        </w:rPr>
        <w:t>ipótese filogenética</w:t>
      </w:r>
    </w:p>
    <w:p w14:paraId="6A9D7FAE" w14:textId="77777777" w:rsidR="00DA0694" w:rsidRPr="002A3EE2" w:rsidRDefault="00DA0694" w:rsidP="00B00A6A">
      <w:pPr>
        <w:spacing w:line="480" w:lineRule="auto"/>
        <w:ind w:firstLine="708"/>
        <w:jc w:val="both"/>
        <w:rPr>
          <w:rFonts w:ascii="Times New Roman" w:hAnsi="Times New Roman"/>
          <w:b/>
          <w:szCs w:val="24"/>
        </w:rPr>
      </w:pPr>
    </w:p>
    <w:p w14:paraId="37381B97" w14:textId="77777777"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 xml:space="preserve">Uma hipótese filogenética para as espécies da parcela permanente foi gerada à partir de sequências dos genes </w:t>
      </w:r>
      <w:r w:rsidRPr="002A3EE2">
        <w:rPr>
          <w:rFonts w:ascii="Times New Roman" w:hAnsi="Times New Roman"/>
          <w:i/>
          <w:szCs w:val="24"/>
        </w:rPr>
        <w:t>rbcL</w:t>
      </w:r>
      <w:r w:rsidRPr="002A3EE2">
        <w:rPr>
          <w:rFonts w:ascii="Times New Roman" w:hAnsi="Times New Roman"/>
          <w:szCs w:val="24"/>
        </w:rPr>
        <w:t xml:space="preserve"> e </w:t>
      </w:r>
      <w:r w:rsidRPr="002A3EE2">
        <w:rPr>
          <w:rFonts w:ascii="Times New Roman" w:hAnsi="Times New Roman"/>
          <w:i/>
          <w:szCs w:val="24"/>
        </w:rPr>
        <w:t>matK</w:t>
      </w:r>
      <w:r w:rsidRPr="002A3EE2">
        <w:rPr>
          <w:rFonts w:ascii="Times New Roman" w:hAnsi="Times New Roman"/>
          <w:szCs w:val="24"/>
        </w:rPr>
        <w:t xml:space="preserve">. O gene </w:t>
      </w:r>
      <w:r w:rsidRPr="002A3EE2">
        <w:rPr>
          <w:rFonts w:ascii="Times New Roman" w:hAnsi="Times New Roman"/>
          <w:i/>
          <w:szCs w:val="24"/>
        </w:rPr>
        <w:t>rbcL</w:t>
      </w:r>
      <w:r w:rsidRPr="002A3EE2">
        <w:rPr>
          <w:rFonts w:ascii="Times New Roman" w:hAnsi="Times New Roman"/>
          <w:szCs w:val="24"/>
        </w:rPr>
        <w:t xml:space="preserve"> está presente nos cloroplastos e codifica para a maior subunidade da enzima RuBisCO, responsável pela fixação do carbono na fotossíntese de eucariotos e cianobactérias (Judd </w:t>
      </w:r>
      <w:r w:rsidRPr="002A3EE2">
        <w:rPr>
          <w:rFonts w:ascii="Times New Roman" w:hAnsi="Times New Roman"/>
          <w:i/>
          <w:szCs w:val="24"/>
        </w:rPr>
        <w:t>et al.</w:t>
      </w:r>
      <w:r w:rsidRPr="002A3EE2">
        <w:rPr>
          <w:rFonts w:ascii="Times New Roman" w:hAnsi="Times New Roman"/>
          <w:szCs w:val="24"/>
        </w:rPr>
        <w:t xml:space="preserve"> 2008). É um gene que apresenta uma baixa taxa de mutação por codificar para uma proteína altamente conservada, e separa bem as espécies ao nível de família (Chase </w:t>
      </w:r>
      <w:r w:rsidRPr="002A3EE2">
        <w:rPr>
          <w:rFonts w:ascii="Times New Roman" w:hAnsi="Times New Roman"/>
          <w:i/>
          <w:szCs w:val="24"/>
        </w:rPr>
        <w:t>et al.</w:t>
      </w:r>
      <w:r w:rsidRPr="002A3EE2">
        <w:rPr>
          <w:rFonts w:ascii="Times New Roman" w:hAnsi="Times New Roman"/>
          <w:szCs w:val="24"/>
        </w:rPr>
        <w:t xml:space="preserve"> 2003, Judd </w:t>
      </w:r>
      <w:r w:rsidRPr="002A3EE2">
        <w:rPr>
          <w:rFonts w:ascii="Times New Roman" w:hAnsi="Times New Roman"/>
          <w:i/>
          <w:szCs w:val="24"/>
        </w:rPr>
        <w:t>et al.</w:t>
      </w:r>
      <w:r w:rsidR="00DA0694" w:rsidRPr="002A3EE2">
        <w:rPr>
          <w:rFonts w:ascii="Times New Roman" w:hAnsi="Times New Roman"/>
          <w:szCs w:val="24"/>
        </w:rPr>
        <w:t xml:space="preserve"> 2008).</w:t>
      </w:r>
    </w:p>
    <w:p w14:paraId="7E87407A" w14:textId="7DDA95AA" w:rsidR="00B14818" w:rsidRPr="002A3EE2" w:rsidRDefault="00B14818" w:rsidP="00B00A6A">
      <w:pPr>
        <w:spacing w:line="480" w:lineRule="auto"/>
        <w:ind w:firstLine="708"/>
        <w:jc w:val="both"/>
        <w:rPr>
          <w:rFonts w:ascii="Times New Roman" w:hAnsi="Times New Roman"/>
          <w:szCs w:val="24"/>
        </w:rPr>
      </w:pPr>
      <w:r w:rsidRPr="002A3EE2">
        <w:rPr>
          <w:rFonts w:ascii="Times New Roman" w:hAnsi="Times New Roman"/>
          <w:szCs w:val="24"/>
        </w:rPr>
        <w:t xml:space="preserve">Foram coletadas amostras de aproximadamente 10 cm² de tecido foliar para </w:t>
      </w:r>
      <w:r w:rsidR="008F3063" w:rsidRPr="002A3EE2">
        <w:rPr>
          <w:rFonts w:ascii="Times New Roman" w:hAnsi="Times New Roman"/>
          <w:szCs w:val="24"/>
        </w:rPr>
        <w:t xml:space="preserve">89 </w:t>
      </w:r>
      <w:r w:rsidRPr="002A3EE2">
        <w:rPr>
          <w:rFonts w:ascii="Times New Roman" w:hAnsi="Times New Roman"/>
          <w:szCs w:val="24"/>
        </w:rPr>
        <w:t>das espécies encontradas na parcela permanente. Para diminuir as chances de contaminação do material, procurou-se escolher amostras em que o limbo foliar estivesse livre de marcas ou manchas que pudessem indicar a presença de outros organismos com DNA vegetal (como algas ou líquens). As amostras foram colocadas em filtro de papel, identificadas e mantidas em sílica-gel para preservação do material genético.</w:t>
      </w:r>
    </w:p>
    <w:p w14:paraId="25C1733F" w14:textId="4AF65A9F" w:rsidR="00B14818" w:rsidRPr="002A3EE2" w:rsidRDefault="00B14818" w:rsidP="00B00A6A">
      <w:pPr>
        <w:spacing w:line="480" w:lineRule="auto"/>
        <w:ind w:firstLine="708"/>
        <w:jc w:val="both"/>
        <w:rPr>
          <w:rFonts w:ascii="Times New Roman" w:hAnsi="Times New Roman"/>
          <w:szCs w:val="24"/>
          <w:shd w:val="clear" w:color="auto" w:fill="FFFFFF"/>
        </w:rPr>
      </w:pPr>
      <w:r w:rsidRPr="002A3EE2">
        <w:rPr>
          <w:rFonts w:ascii="Times New Roman" w:hAnsi="Times New Roman"/>
          <w:szCs w:val="24"/>
        </w:rPr>
        <w:t xml:space="preserve">As amostras foram levadas para o Laboratório de Evolução e Diversidade Biológica (EDB) da Universidade de Toulouse, França, </w:t>
      </w:r>
      <w:r w:rsidR="00982683" w:rsidRPr="002A3EE2">
        <w:rPr>
          <w:rFonts w:ascii="Times New Roman" w:hAnsi="Times New Roman"/>
          <w:szCs w:val="24"/>
        </w:rPr>
        <w:t xml:space="preserve">onde trabalha o Dr. Jérôme Chave, </w:t>
      </w:r>
      <w:r w:rsidR="008F3063" w:rsidRPr="002A3EE2">
        <w:rPr>
          <w:rFonts w:ascii="Times New Roman" w:hAnsi="Times New Roman"/>
          <w:szCs w:val="24"/>
        </w:rPr>
        <w:t xml:space="preserve">com </w:t>
      </w:r>
      <w:r w:rsidR="00982683" w:rsidRPr="002A3EE2">
        <w:rPr>
          <w:rFonts w:ascii="Times New Roman" w:hAnsi="Times New Roman"/>
          <w:szCs w:val="24"/>
        </w:rPr>
        <w:t>quem</w:t>
      </w:r>
      <w:r w:rsidR="008F3063" w:rsidRPr="002A3EE2">
        <w:rPr>
          <w:rFonts w:ascii="Times New Roman" w:hAnsi="Times New Roman"/>
          <w:szCs w:val="24"/>
        </w:rPr>
        <w:t xml:space="preserve"> mantemos</w:t>
      </w:r>
      <w:r w:rsidRPr="002A3EE2">
        <w:rPr>
          <w:rFonts w:ascii="Times New Roman" w:hAnsi="Times New Roman"/>
          <w:szCs w:val="24"/>
        </w:rPr>
        <w:t xml:space="preserve"> uma parceria. Aproximadamente 30 g de tecido foliar de cada espécie foram colocados em um tubo de 2ml com duas esferas de tungstênio e trituradas por 5 minutos a 30Hz no aparelho disruptor de células </w:t>
      </w:r>
      <w:r w:rsidRPr="002A3EE2">
        <w:rPr>
          <w:rFonts w:ascii="Times New Roman" w:hAnsi="Times New Roman"/>
          <w:szCs w:val="24"/>
          <w:shd w:val="clear" w:color="auto" w:fill="FFFFFF"/>
        </w:rPr>
        <w:t>TissueLyser (Qiagen, California, USA)</w:t>
      </w:r>
      <w:r w:rsidRPr="002A3EE2">
        <w:rPr>
          <w:rFonts w:ascii="Times New Roman" w:hAnsi="Times New Roman"/>
          <w:szCs w:val="24"/>
        </w:rPr>
        <w:t xml:space="preserve">. Após a trituração, foram adicionados a cada tubo 800 µl de solução tampão de </w:t>
      </w:r>
      <w:r w:rsidRPr="002A3EE2">
        <w:rPr>
          <w:rStyle w:val="nfase"/>
          <w:rFonts w:ascii="Times New Roman" w:hAnsi="Times New Roman"/>
          <w:i w:val="0"/>
          <w:szCs w:val="24"/>
        </w:rPr>
        <w:t>Brometo</w:t>
      </w:r>
      <w:r w:rsidRPr="002A3EE2">
        <w:rPr>
          <w:rStyle w:val="st"/>
          <w:rFonts w:ascii="Times New Roman" w:hAnsi="Times New Roman"/>
          <w:i/>
          <w:szCs w:val="24"/>
        </w:rPr>
        <w:t xml:space="preserve"> </w:t>
      </w:r>
      <w:r w:rsidRPr="002A3EE2">
        <w:rPr>
          <w:rStyle w:val="st"/>
          <w:rFonts w:ascii="Times New Roman" w:hAnsi="Times New Roman"/>
          <w:szCs w:val="24"/>
        </w:rPr>
        <w:t>de</w:t>
      </w:r>
      <w:r w:rsidRPr="002A3EE2">
        <w:rPr>
          <w:rStyle w:val="st"/>
          <w:rFonts w:ascii="Times New Roman" w:hAnsi="Times New Roman"/>
          <w:i/>
          <w:szCs w:val="24"/>
        </w:rPr>
        <w:t xml:space="preserve"> </w:t>
      </w:r>
      <w:r w:rsidRPr="002A3EE2">
        <w:rPr>
          <w:rStyle w:val="nfase"/>
          <w:rFonts w:ascii="Times New Roman" w:hAnsi="Times New Roman"/>
          <w:i w:val="0"/>
          <w:szCs w:val="24"/>
        </w:rPr>
        <w:t>Cetil</w:t>
      </w:r>
      <w:r w:rsidRPr="002A3EE2">
        <w:rPr>
          <w:rStyle w:val="st"/>
          <w:rFonts w:ascii="Times New Roman" w:hAnsi="Times New Roman"/>
          <w:i/>
          <w:szCs w:val="24"/>
        </w:rPr>
        <w:t>-</w:t>
      </w:r>
      <w:r w:rsidRPr="002A3EE2">
        <w:rPr>
          <w:rStyle w:val="nfase"/>
          <w:rFonts w:ascii="Times New Roman" w:hAnsi="Times New Roman"/>
          <w:i w:val="0"/>
          <w:szCs w:val="24"/>
        </w:rPr>
        <w:t>Trimetil</w:t>
      </w:r>
      <w:r w:rsidRPr="002A3EE2">
        <w:rPr>
          <w:rStyle w:val="st"/>
          <w:rFonts w:ascii="Times New Roman" w:hAnsi="Times New Roman"/>
          <w:i/>
          <w:szCs w:val="24"/>
        </w:rPr>
        <w:t>-</w:t>
      </w:r>
      <w:r w:rsidRPr="002A3EE2">
        <w:rPr>
          <w:rStyle w:val="nfase"/>
          <w:rFonts w:ascii="Times New Roman" w:hAnsi="Times New Roman"/>
          <w:i w:val="0"/>
          <w:szCs w:val="24"/>
        </w:rPr>
        <w:t>Amônio</w:t>
      </w:r>
      <w:r w:rsidRPr="002A3EE2">
        <w:rPr>
          <w:rStyle w:val="apple-converted-space"/>
          <w:rFonts w:ascii="Times New Roman" w:hAnsi="Times New Roman"/>
          <w:szCs w:val="24"/>
          <w:shd w:val="clear" w:color="auto" w:fill="FFFFFF"/>
        </w:rPr>
        <w:t xml:space="preserve"> (CTAB) e 10 </w:t>
      </w:r>
      <w:r w:rsidRPr="002A3EE2">
        <w:rPr>
          <w:rFonts w:ascii="Times New Roman" w:hAnsi="Times New Roman"/>
          <w:szCs w:val="24"/>
        </w:rPr>
        <w:t xml:space="preserve">µl de Proteinase K a 100 </w:t>
      </w:r>
      <w:r w:rsidRPr="002A3EE2">
        <w:rPr>
          <w:rFonts w:ascii="Times New Roman" w:hAnsi="Times New Roman"/>
          <w:szCs w:val="24"/>
        </w:rPr>
        <w:lastRenderedPageBreak/>
        <w:t xml:space="preserve">mg/ml. Os tubos foram então incubados por 2 horas a 55°C. Após a incubação os tubos foram centrifugados a 15000 rpm. Foram recuperados 200 µl de sobrenadante para a extração de DNA total, realizada com o kit </w:t>
      </w:r>
      <w:r w:rsidRPr="002A3EE2">
        <w:rPr>
          <w:rFonts w:ascii="Times New Roman" w:hAnsi="Times New Roman"/>
          <w:i/>
          <w:szCs w:val="24"/>
        </w:rPr>
        <w:t>BioSprint 15</w:t>
      </w:r>
      <w:r w:rsidRPr="002A3EE2">
        <w:rPr>
          <w:rFonts w:ascii="Times New Roman" w:hAnsi="Times New Roman"/>
          <w:szCs w:val="24"/>
        </w:rPr>
        <w:t xml:space="preserve"> para DNA de plantas no aparelho </w:t>
      </w:r>
      <w:r w:rsidRPr="002A3EE2">
        <w:rPr>
          <w:rFonts w:ascii="Times New Roman" w:hAnsi="Times New Roman"/>
          <w:i/>
          <w:szCs w:val="24"/>
          <w:shd w:val="clear" w:color="auto" w:fill="FFFFFF"/>
        </w:rPr>
        <w:t>Biosprint 15</w:t>
      </w:r>
      <w:r w:rsidRPr="002A3EE2">
        <w:rPr>
          <w:rFonts w:ascii="Times New Roman" w:hAnsi="Times New Roman"/>
          <w:szCs w:val="24"/>
          <w:shd w:val="clear" w:color="auto" w:fill="FFFFFF"/>
        </w:rPr>
        <w:t xml:space="preserve"> </w:t>
      </w:r>
      <w:r w:rsidRPr="002A3EE2">
        <w:rPr>
          <w:rFonts w:ascii="Times New Roman" w:hAnsi="Times New Roman"/>
          <w:i/>
          <w:szCs w:val="24"/>
          <w:shd w:val="clear" w:color="auto" w:fill="FFFFFF"/>
        </w:rPr>
        <w:t>workstation</w:t>
      </w:r>
      <w:r w:rsidRPr="002A3EE2">
        <w:rPr>
          <w:rFonts w:ascii="Times New Roman" w:hAnsi="Times New Roman"/>
          <w:szCs w:val="24"/>
          <w:shd w:val="clear" w:color="auto" w:fill="FFFFFF"/>
        </w:rPr>
        <w:t xml:space="preserve"> (Qiagen, California, USA), seguindo o protocolo do fabricante. Este protocolo inclui a precipitação do material em isopropanol, lavagem em etanol puro e conservação em água deionizada.</w:t>
      </w:r>
    </w:p>
    <w:p w14:paraId="297CB032" w14:textId="33610F5B" w:rsidR="008A5A91" w:rsidRDefault="00B14818" w:rsidP="008A5A91">
      <w:pPr>
        <w:spacing w:line="480" w:lineRule="auto"/>
        <w:ind w:firstLine="708"/>
        <w:jc w:val="both"/>
        <w:rPr>
          <w:rFonts w:ascii="Times New Roman" w:hAnsi="Times New Roman"/>
          <w:szCs w:val="24"/>
          <w:shd w:val="clear" w:color="auto" w:fill="FFFFFF"/>
        </w:rPr>
      </w:pPr>
      <w:r w:rsidRPr="002A3EE2">
        <w:rPr>
          <w:rFonts w:ascii="Times New Roman" w:hAnsi="Times New Roman"/>
          <w:szCs w:val="24"/>
          <w:shd w:val="clear" w:color="auto" w:fill="FFFFFF"/>
        </w:rPr>
        <w:t xml:space="preserve">A amplificação do DNA foi feita por reação em cadeia da </w:t>
      </w:r>
      <w:r w:rsidR="0063604D" w:rsidRPr="002A3EE2">
        <w:rPr>
          <w:rFonts w:ascii="Times New Roman" w:hAnsi="Times New Roman"/>
          <w:szCs w:val="24"/>
          <w:shd w:val="clear" w:color="auto" w:fill="FFFFFF"/>
        </w:rPr>
        <w:t>polimerase</w:t>
      </w:r>
      <w:r w:rsidRPr="002A3EE2">
        <w:rPr>
          <w:rFonts w:ascii="Times New Roman" w:hAnsi="Times New Roman"/>
          <w:szCs w:val="24"/>
          <w:shd w:val="clear" w:color="auto" w:fill="FFFFFF"/>
        </w:rPr>
        <w:t xml:space="preserve"> (</w:t>
      </w:r>
      <w:r w:rsidRPr="002A3EE2">
        <w:rPr>
          <w:rFonts w:ascii="Times New Roman" w:hAnsi="Times New Roman"/>
          <w:i/>
          <w:szCs w:val="24"/>
          <w:shd w:val="clear" w:color="auto" w:fill="FFFFFF"/>
        </w:rPr>
        <w:t>Polymerase Chain Reaction</w:t>
      </w:r>
      <w:r w:rsidRPr="002A3EE2">
        <w:rPr>
          <w:rFonts w:ascii="Times New Roman" w:hAnsi="Times New Roman"/>
          <w:szCs w:val="24"/>
          <w:shd w:val="clear" w:color="auto" w:fill="FFFFFF"/>
        </w:rPr>
        <w:t xml:space="preserve"> – PCR), como descrito em Bardon </w:t>
      </w:r>
      <w:r w:rsidRPr="002A3EE2">
        <w:rPr>
          <w:rFonts w:ascii="Times New Roman" w:hAnsi="Times New Roman"/>
          <w:i/>
          <w:szCs w:val="24"/>
          <w:shd w:val="clear" w:color="auto" w:fill="FFFFFF"/>
        </w:rPr>
        <w:t>et al.</w:t>
      </w:r>
      <w:r w:rsidRPr="002A3EE2">
        <w:rPr>
          <w:rFonts w:ascii="Times New Roman" w:hAnsi="Times New Roman"/>
          <w:szCs w:val="24"/>
          <w:shd w:val="clear" w:color="auto" w:fill="FFFFFF"/>
        </w:rPr>
        <w:t xml:space="preserve"> (2013). Para o </w:t>
      </w:r>
      <w:r w:rsidRPr="002A3EE2">
        <w:rPr>
          <w:rFonts w:ascii="Times New Roman" w:hAnsi="Times New Roman"/>
          <w:i/>
          <w:szCs w:val="24"/>
          <w:shd w:val="clear" w:color="auto" w:fill="FFFFFF"/>
        </w:rPr>
        <w:t>barcode</w:t>
      </w:r>
      <w:r w:rsidRPr="002A3EE2">
        <w:rPr>
          <w:rFonts w:ascii="Times New Roman" w:hAnsi="Times New Roman"/>
          <w:szCs w:val="24"/>
          <w:shd w:val="clear" w:color="auto" w:fill="FFFFFF"/>
        </w:rPr>
        <w:t xml:space="preserve"> do gene </w:t>
      </w:r>
      <w:r w:rsidRPr="002A3EE2">
        <w:rPr>
          <w:rFonts w:ascii="Times New Roman" w:hAnsi="Times New Roman"/>
          <w:i/>
          <w:szCs w:val="24"/>
          <w:shd w:val="clear" w:color="auto" w:fill="FFFFFF"/>
        </w:rPr>
        <w:t>rbcL</w:t>
      </w:r>
      <w:r w:rsidRPr="002A3EE2">
        <w:rPr>
          <w:rFonts w:ascii="Times New Roman" w:hAnsi="Times New Roman"/>
          <w:szCs w:val="24"/>
          <w:shd w:val="clear" w:color="auto" w:fill="FFFFFF"/>
        </w:rPr>
        <w:t xml:space="preserve"> (chamado daqui em diante de </w:t>
      </w:r>
      <w:r w:rsidRPr="002A3EE2">
        <w:rPr>
          <w:rFonts w:ascii="Times New Roman" w:hAnsi="Times New Roman"/>
          <w:i/>
          <w:szCs w:val="24"/>
          <w:shd w:val="clear" w:color="auto" w:fill="FFFFFF"/>
        </w:rPr>
        <w:t>rbcLa</w:t>
      </w:r>
      <w:r w:rsidRPr="002A3EE2">
        <w:rPr>
          <w:rFonts w:ascii="Times New Roman" w:hAnsi="Times New Roman"/>
          <w:szCs w:val="24"/>
          <w:shd w:val="clear" w:color="auto" w:fill="FFFFFF"/>
        </w:rPr>
        <w:t>) a combinação de primers foi</w:t>
      </w:r>
    </w:p>
    <w:p w14:paraId="0CBA254D" w14:textId="2F5423C5" w:rsidR="008A5A91" w:rsidRDefault="00BB73E4" w:rsidP="008A5A91">
      <w:pPr>
        <w:spacing w:line="480" w:lineRule="auto"/>
        <w:jc w:val="both"/>
        <w:rPr>
          <w:rFonts w:ascii="Times New Roman" w:hAnsi="Times New Roman"/>
          <w:szCs w:val="24"/>
          <w14:ligatures w14:val="none"/>
        </w:rPr>
      </w:pPr>
      <w:r w:rsidRPr="00062823">
        <w:rPr>
          <w:rFonts w:ascii="Times New Roman" w:hAnsi="Times New Roman"/>
          <w:szCs w:val="24"/>
          <w14:ligatures w14:val="none"/>
        </w:rPr>
        <w:t>1F</w:t>
      </w:r>
      <w:r w:rsidR="00B14818" w:rsidRPr="00062823">
        <w:rPr>
          <w:rFonts w:ascii="Times New Roman" w:hAnsi="Times New Roman"/>
          <w:szCs w:val="24"/>
          <w14:ligatures w14:val="none"/>
        </w:rPr>
        <w:t>(5’ATGTCACCACAAACAGAAA) e</w:t>
      </w:r>
      <w:r w:rsidR="002735B2">
        <w:rPr>
          <w:rFonts w:ascii="Times New Roman" w:hAnsi="Times New Roman"/>
          <w:szCs w:val="24"/>
          <w14:ligatures w14:val="none"/>
        </w:rPr>
        <w:t xml:space="preserve"> </w:t>
      </w:r>
      <w:r w:rsidR="00B14818" w:rsidRPr="00062823">
        <w:rPr>
          <w:rFonts w:ascii="Times New Roman" w:hAnsi="Times New Roman"/>
          <w:szCs w:val="24"/>
          <w14:ligatures w14:val="none"/>
        </w:rPr>
        <w:t xml:space="preserve">724R(3’TCGCATATGTACCTGCAGTAGC) (Savolainen </w:t>
      </w:r>
      <w:r w:rsidR="00B14818" w:rsidRPr="00062823">
        <w:rPr>
          <w:rFonts w:ascii="Times New Roman" w:hAnsi="Times New Roman"/>
          <w:i/>
          <w:szCs w:val="24"/>
          <w14:ligatures w14:val="none"/>
        </w:rPr>
        <w:t>et al.</w:t>
      </w:r>
      <w:r w:rsidR="00B14818" w:rsidRPr="00062823">
        <w:rPr>
          <w:rFonts w:ascii="Times New Roman" w:hAnsi="Times New Roman"/>
          <w:szCs w:val="24"/>
          <w14:ligatures w14:val="none"/>
        </w:rPr>
        <w:t xml:space="preserve"> 2000).</w:t>
      </w:r>
      <w:r w:rsidR="002735B2">
        <w:rPr>
          <w:rFonts w:ascii="Times New Roman" w:hAnsi="Times New Roman"/>
          <w:szCs w:val="24"/>
          <w14:ligatures w14:val="none"/>
        </w:rPr>
        <w:t xml:space="preserve"> </w:t>
      </w:r>
      <w:r w:rsidR="00B14818" w:rsidRPr="00062823">
        <w:rPr>
          <w:rFonts w:ascii="Times New Roman" w:hAnsi="Times New Roman"/>
          <w:szCs w:val="24"/>
          <w14:ligatures w14:val="none"/>
        </w:rPr>
        <w:t>Para matK a combinação de primers foi</w:t>
      </w:r>
    </w:p>
    <w:p w14:paraId="2C2F666F" w14:textId="49ED0C97" w:rsidR="008A5A91" w:rsidRDefault="00B14818" w:rsidP="008A5A91">
      <w:pPr>
        <w:spacing w:line="480" w:lineRule="auto"/>
        <w:rPr>
          <w:rFonts w:ascii="Times New Roman" w:hAnsi="Times New Roman"/>
          <w:szCs w:val="24"/>
          <w14:ligatures w14:val="none"/>
        </w:rPr>
      </w:pPr>
      <w:r w:rsidRPr="00062823">
        <w:rPr>
          <w:rFonts w:ascii="Times New Roman" w:hAnsi="Times New Roman"/>
          <w:szCs w:val="24"/>
          <w14:ligatures w14:val="none"/>
        </w:rPr>
        <w:t>1R_KIM(5’ACCCAGTCCATCTGGAAATCTTGGTTC) e</w:t>
      </w:r>
    </w:p>
    <w:p w14:paraId="66D944B0" w14:textId="2608D666" w:rsidR="00062823" w:rsidRDefault="00B14818" w:rsidP="008A5A91">
      <w:pPr>
        <w:spacing w:line="480" w:lineRule="auto"/>
        <w:jc w:val="both"/>
        <w:rPr>
          <w:rFonts w:ascii="Times New Roman" w:hAnsi="Times New Roman"/>
          <w:szCs w:val="24"/>
          <w14:ligatures w14:val="none"/>
        </w:rPr>
      </w:pPr>
      <w:r w:rsidRPr="00062823">
        <w:rPr>
          <w:rFonts w:ascii="Times New Roman" w:hAnsi="Times New Roman"/>
          <w:szCs w:val="24"/>
          <w14:ligatures w14:val="none"/>
        </w:rPr>
        <w:t>3F_KIM(3’CGTACAGTACTTTTGTGTTTACGAG) (Dunning</w:t>
      </w:r>
      <w:r w:rsidRPr="002A3EE2">
        <w:rPr>
          <w:rFonts w:ascii="Times New Roman" w:hAnsi="Times New Roman"/>
          <w:szCs w:val="24"/>
          <w14:ligatures w14:val="none"/>
        </w:rPr>
        <w:t xml:space="preserve"> &amp; Savolainen 2010).</w:t>
      </w:r>
    </w:p>
    <w:p w14:paraId="096EF329" w14:textId="453498DC" w:rsidR="00B14818" w:rsidRPr="002A3EE2" w:rsidRDefault="00B14818" w:rsidP="00062823">
      <w:pPr>
        <w:spacing w:line="480" w:lineRule="auto"/>
        <w:rPr>
          <w:rFonts w:ascii="Times New Roman" w:hAnsi="Times New Roman"/>
          <w:szCs w:val="24"/>
          <w14:ligatures w14:val="none"/>
        </w:rPr>
      </w:pPr>
      <w:r w:rsidRPr="002A3EE2">
        <w:rPr>
          <w:rFonts w:ascii="Times New Roman" w:hAnsi="Times New Roman"/>
          <w:szCs w:val="24"/>
          <w14:ligatures w14:val="none"/>
        </w:rPr>
        <w:t>Um total de 1</w:t>
      </w:r>
      <w:r w:rsidRPr="002A3EE2">
        <w:rPr>
          <w:rFonts w:ascii="Times New Roman" w:hAnsi="Times New Roman"/>
          <w:szCs w:val="24"/>
        </w:rPr>
        <w:t xml:space="preserve"> µl de extrato de DNA foi adicionado a 10 µl de tampão para PCR, 1 µl de d</w:t>
      </w:r>
      <w:r w:rsidRPr="002A3EE2">
        <w:rPr>
          <w:rStyle w:val="st"/>
          <w:rFonts w:ascii="Times New Roman" w:hAnsi="Times New Roman"/>
          <w:szCs w:val="24"/>
        </w:rPr>
        <w:t xml:space="preserve">eoxinucleotídeos </w:t>
      </w:r>
      <w:r w:rsidRPr="002A3EE2">
        <w:rPr>
          <w:rStyle w:val="nfase"/>
          <w:rFonts w:ascii="Times New Roman" w:hAnsi="Times New Roman"/>
          <w:i w:val="0"/>
          <w:szCs w:val="24"/>
        </w:rPr>
        <w:t>trifosfato</w:t>
      </w:r>
      <w:r w:rsidRPr="002A3EE2">
        <w:rPr>
          <w:rFonts w:ascii="Times New Roman" w:hAnsi="Times New Roman"/>
          <w:szCs w:val="24"/>
        </w:rPr>
        <w:t xml:space="preserve"> (dNTPs) (dNTP Mix - Promega, Madison, WI, USA), 1 µl de cada um dos primers correspondentes a um dos </w:t>
      </w:r>
      <w:r w:rsidRPr="002A3EE2">
        <w:rPr>
          <w:rFonts w:ascii="Times New Roman" w:hAnsi="Times New Roman"/>
          <w:i/>
          <w:szCs w:val="24"/>
        </w:rPr>
        <w:t>barcodes</w:t>
      </w:r>
      <w:r w:rsidRPr="002A3EE2">
        <w:rPr>
          <w:rFonts w:ascii="Times New Roman" w:hAnsi="Times New Roman"/>
          <w:szCs w:val="24"/>
        </w:rPr>
        <w:t xml:space="preserve"> (</w:t>
      </w:r>
      <w:r w:rsidRPr="003B4CBF">
        <w:rPr>
          <w:rFonts w:ascii="Times New Roman" w:hAnsi="Times New Roman"/>
          <w:i/>
          <w:szCs w:val="24"/>
        </w:rPr>
        <w:t>rbcLa</w:t>
      </w:r>
      <w:r w:rsidRPr="002A3EE2">
        <w:rPr>
          <w:rFonts w:ascii="Times New Roman" w:hAnsi="Times New Roman"/>
          <w:szCs w:val="24"/>
        </w:rPr>
        <w:t xml:space="preserve"> ou </w:t>
      </w:r>
      <w:r w:rsidRPr="003B4CBF">
        <w:rPr>
          <w:rFonts w:ascii="Times New Roman" w:hAnsi="Times New Roman"/>
          <w:i/>
          <w:szCs w:val="24"/>
        </w:rPr>
        <w:t>matK</w:t>
      </w:r>
      <w:r w:rsidRPr="002A3EE2">
        <w:rPr>
          <w:rFonts w:ascii="Times New Roman" w:hAnsi="Times New Roman"/>
          <w:szCs w:val="24"/>
        </w:rPr>
        <w:t>) a uma concentração de 20 µM, 0,2 µl de Taq polimerase (GoTaq® DNA Polymerase 5U µl</w:t>
      </w:r>
      <w:r w:rsidRPr="002A3EE2">
        <w:rPr>
          <w:rFonts w:ascii="Times New Roman" w:hAnsi="Times New Roman"/>
          <w:szCs w:val="24"/>
          <w:vertAlign w:val="superscript"/>
        </w:rPr>
        <w:t>-1</w:t>
      </w:r>
      <w:r w:rsidRPr="002A3EE2">
        <w:rPr>
          <w:rFonts w:ascii="Times New Roman" w:hAnsi="Times New Roman"/>
          <w:szCs w:val="24"/>
        </w:rPr>
        <w:t xml:space="preserve"> – Promega, Madison, WI, USA) e 35.8 µl de água deionizada para completar 50 µl. Para </w:t>
      </w:r>
      <w:r w:rsidRPr="002A3EE2">
        <w:rPr>
          <w:rFonts w:ascii="Times New Roman" w:hAnsi="Times New Roman"/>
          <w:i/>
          <w:szCs w:val="24"/>
        </w:rPr>
        <w:t>rbcLa</w:t>
      </w:r>
      <w:r w:rsidRPr="002A3EE2">
        <w:rPr>
          <w:rFonts w:ascii="Times New Roman" w:hAnsi="Times New Roman"/>
          <w:szCs w:val="24"/>
        </w:rPr>
        <w:t xml:space="preserve">, um primeiro estágio de </w:t>
      </w:r>
      <w:r w:rsidR="0063604D" w:rsidRPr="002A3EE2">
        <w:rPr>
          <w:rFonts w:ascii="Times New Roman" w:hAnsi="Times New Roman"/>
          <w:szCs w:val="24"/>
        </w:rPr>
        <w:t>desnaturação</w:t>
      </w:r>
      <w:r w:rsidRPr="002A3EE2">
        <w:rPr>
          <w:rFonts w:ascii="Times New Roman" w:hAnsi="Times New Roman"/>
          <w:szCs w:val="24"/>
        </w:rPr>
        <w:t xml:space="preserve"> a 95°C por 1 min precede 35 ciclos de amplificação (cada ciclo com 1 min de </w:t>
      </w:r>
      <w:r w:rsidR="0063604D" w:rsidRPr="002A3EE2">
        <w:rPr>
          <w:rFonts w:ascii="Times New Roman" w:hAnsi="Times New Roman"/>
          <w:szCs w:val="24"/>
        </w:rPr>
        <w:t>desnaturação</w:t>
      </w:r>
      <w:r w:rsidRPr="002A3EE2">
        <w:rPr>
          <w:rFonts w:ascii="Times New Roman" w:hAnsi="Times New Roman"/>
          <w:szCs w:val="24"/>
        </w:rPr>
        <w:t xml:space="preserve"> a 95°C, 30 s de hibridização a 50°C e um minuto de polimerização das fitas de DNA a 72°C) e finalmente 7 min a 72°C para obter a polimerização de todas as fitas de DNA. O protocolo de PCR para a sequência de </w:t>
      </w:r>
      <w:r w:rsidRPr="002A3EE2">
        <w:rPr>
          <w:rFonts w:ascii="Times New Roman" w:hAnsi="Times New Roman"/>
          <w:i/>
          <w:szCs w:val="24"/>
        </w:rPr>
        <w:t>matK</w:t>
      </w:r>
      <w:r w:rsidRPr="002A3EE2">
        <w:rPr>
          <w:rFonts w:ascii="Times New Roman" w:hAnsi="Times New Roman"/>
          <w:szCs w:val="24"/>
        </w:rPr>
        <w:t xml:space="preserve"> seguiu o apresentado por </w:t>
      </w:r>
      <w:r w:rsidRPr="002A3EE2">
        <w:rPr>
          <w:rFonts w:ascii="Times New Roman" w:hAnsi="Times New Roman"/>
          <w:szCs w:val="24"/>
          <w14:ligatures w14:val="none"/>
        </w:rPr>
        <w:t>Dunning &amp; Savolainen (2010). Todas as amostras a</w:t>
      </w:r>
      <w:r w:rsidR="003B4CBF">
        <w:rPr>
          <w:rFonts w:ascii="Times New Roman" w:hAnsi="Times New Roman"/>
          <w:szCs w:val="24"/>
          <w14:ligatures w14:val="none"/>
        </w:rPr>
        <w:t xml:space="preserve">mplificadas foram sequenciadas em </w:t>
      </w:r>
      <w:r w:rsidRPr="002A3EE2">
        <w:rPr>
          <w:rFonts w:ascii="Times New Roman" w:hAnsi="Times New Roman"/>
          <w:szCs w:val="24"/>
          <w14:ligatures w14:val="none"/>
        </w:rPr>
        <w:t xml:space="preserve">um Sequenciador Automático de DNA ABI3730XL (Genoscreen, Lille, France). As duas fitas de DNA complementares foram </w:t>
      </w:r>
      <w:r w:rsidRPr="002A3EE2">
        <w:rPr>
          <w:rFonts w:ascii="Times New Roman" w:hAnsi="Times New Roman"/>
          <w:szCs w:val="24"/>
          <w14:ligatures w14:val="none"/>
        </w:rPr>
        <w:lastRenderedPageBreak/>
        <w:t>manualmente corrigidas e editadas usando o software Sequencher ver</w:t>
      </w:r>
      <w:r w:rsidR="004701C7">
        <w:rPr>
          <w:rFonts w:ascii="Times New Roman" w:hAnsi="Times New Roman"/>
          <w:szCs w:val="24"/>
          <w14:ligatures w14:val="none"/>
        </w:rPr>
        <w:t>são 4.8 (Gene Codes Corporation</w:t>
      </w:r>
      <w:r w:rsidRPr="002A3EE2">
        <w:rPr>
          <w:rFonts w:ascii="Times New Roman" w:hAnsi="Times New Roman"/>
          <w:szCs w:val="24"/>
          <w14:ligatures w14:val="none"/>
        </w:rPr>
        <w:t xml:space="preserve"> 2003). O alinhamento das sequências de cada uma as espécies para cada marcador foi </w:t>
      </w:r>
      <w:r w:rsidR="00593E8E" w:rsidRPr="002A3EE2">
        <w:rPr>
          <w:rFonts w:ascii="Times New Roman" w:hAnsi="Times New Roman"/>
          <w:szCs w:val="24"/>
          <w14:ligatures w14:val="none"/>
        </w:rPr>
        <w:t>feito no software MUSCLE (Edgar</w:t>
      </w:r>
      <w:r w:rsidRPr="002A3EE2">
        <w:rPr>
          <w:rFonts w:ascii="Times New Roman" w:hAnsi="Times New Roman"/>
          <w:szCs w:val="24"/>
          <w14:ligatures w14:val="none"/>
        </w:rPr>
        <w:t xml:space="preserve"> 2004). A matriz de sequências obtida foi ainda corrigida manualmente no software MEGA 4 (Tamura </w:t>
      </w:r>
      <w:r w:rsidRPr="002A3EE2">
        <w:rPr>
          <w:rFonts w:ascii="Times New Roman" w:hAnsi="Times New Roman"/>
          <w:i/>
          <w:szCs w:val="24"/>
          <w14:ligatures w14:val="none"/>
        </w:rPr>
        <w:t>et al.</w:t>
      </w:r>
      <w:r w:rsidRPr="002A3EE2">
        <w:rPr>
          <w:rFonts w:ascii="Times New Roman" w:hAnsi="Times New Roman"/>
          <w:szCs w:val="24"/>
          <w14:ligatures w14:val="none"/>
        </w:rPr>
        <w:t xml:space="preserve"> 2007). A sequência dos dois </w:t>
      </w:r>
      <w:r w:rsidRPr="002A3EE2">
        <w:rPr>
          <w:rFonts w:ascii="Times New Roman" w:hAnsi="Times New Roman"/>
          <w:i/>
          <w:szCs w:val="24"/>
          <w14:ligatures w14:val="none"/>
        </w:rPr>
        <w:t>barcodes</w:t>
      </w:r>
      <w:r w:rsidRPr="002A3EE2">
        <w:rPr>
          <w:rFonts w:ascii="Times New Roman" w:hAnsi="Times New Roman"/>
          <w:szCs w:val="24"/>
          <w14:ligatures w14:val="none"/>
        </w:rPr>
        <w:t xml:space="preserve"> para </w:t>
      </w:r>
      <w:r w:rsidRPr="002A3EE2">
        <w:rPr>
          <w:rFonts w:ascii="Times New Roman" w:hAnsi="Times New Roman"/>
          <w:i/>
          <w:szCs w:val="24"/>
          <w14:ligatures w14:val="none"/>
        </w:rPr>
        <w:t>Podocarpus sellowii</w:t>
      </w:r>
      <w:r w:rsidRPr="002A3EE2">
        <w:rPr>
          <w:rFonts w:ascii="Times New Roman" w:hAnsi="Times New Roman"/>
          <w:szCs w:val="24"/>
          <w14:ligatures w14:val="none"/>
        </w:rPr>
        <w:t xml:space="preserve"> </w:t>
      </w:r>
      <w:r w:rsidRPr="002A3EE2">
        <w:rPr>
          <w:rFonts w:ascii="Times New Roman" w:hAnsi="Times New Roman"/>
          <w:szCs w:val="24"/>
        </w:rPr>
        <w:t>Klotzsch ex Endl.</w:t>
      </w:r>
      <w:r w:rsidR="0037742A" w:rsidRPr="002A3EE2">
        <w:rPr>
          <w:rFonts w:ascii="Times New Roman" w:hAnsi="Times New Roman"/>
          <w:szCs w:val="24"/>
        </w:rPr>
        <w:t xml:space="preserve"> (Podocarpaceae)</w:t>
      </w:r>
      <w:r w:rsidR="00077215" w:rsidRPr="002A3EE2">
        <w:rPr>
          <w:rFonts w:ascii="Times New Roman" w:hAnsi="Times New Roman"/>
          <w:szCs w:val="24"/>
        </w:rPr>
        <w:t>, uma gimnosperma,</w:t>
      </w:r>
      <w:r w:rsidRPr="002A3EE2">
        <w:rPr>
          <w:rFonts w:ascii="Times New Roman" w:hAnsi="Times New Roman"/>
          <w:szCs w:val="24"/>
          <w14:ligatures w14:val="none"/>
        </w:rPr>
        <w:t xml:space="preserve"> foi adicionada e alinhada à matriz como grupo externo. </w:t>
      </w:r>
      <w:r w:rsidRPr="002A3EE2">
        <w:rPr>
          <w:rFonts w:ascii="Times New Roman" w:hAnsi="Times New Roman"/>
          <w:i/>
          <w:szCs w:val="24"/>
          <w14:ligatures w14:val="none"/>
        </w:rPr>
        <w:t>P. sellowii</w:t>
      </w:r>
      <w:r w:rsidRPr="002A3EE2">
        <w:rPr>
          <w:rFonts w:ascii="Times New Roman" w:hAnsi="Times New Roman"/>
          <w:szCs w:val="24"/>
          <w14:ligatures w14:val="none"/>
        </w:rPr>
        <w:t xml:space="preserve"> não pôde ser sequenciado com as amostras coletadas na parcela.</w:t>
      </w:r>
    </w:p>
    <w:p w14:paraId="00731303" w14:textId="4CA3EFB2" w:rsidR="00B14818" w:rsidRPr="002A3EE2" w:rsidRDefault="00B14818" w:rsidP="00C96A67">
      <w:pPr>
        <w:spacing w:line="480" w:lineRule="auto"/>
        <w:ind w:firstLine="708"/>
        <w:jc w:val="both"/>
        <w:rPr>
          <w:rFonts w:ascii="Times New Roman" w:hAnsi="Times New Roman"/>
          <w:b/>
          <w:szCs w:val="24"/>
          <w14:ligatures w14:val="none"/>
        </w:rPr>
      </w:pPr>
      <w:r w:rsidRPr="002A3EE2">
        <w:rPr>
          <w:rFonts w:ascii="Times New Roman" w:hAnsi="Times New Roman"/>
          <w:szCs w:val="24"/>
          <w14:ligatures w14:val="none"/>
        </w:rPr>
        <w:t xml:space="preserve">Com a matriz de sequências, uma árvore filogenética foi construída </w:t>
      </w:r>
      <w:r w:rsidR="00593E8E" w:rsidRPr="002A3EE2">
        <w:rPr>
          <w:rFonts w:ascii="Times New Roman" w:hAnsi="Times New Roman"/>
          <w:szCs w:val="24"/>
          <w14:ligatures w14:val="none"/>
        </w:rPr>
        <w:t>com o</w:t>
      </w:r>
      <w:r w:rsidR="003C458C" w:rsidRPr="002A3EE2">
        <w:rPr>
          <w:rFonts w:ascii="Times New Roman" w:hAnsi="Times New Roman"/>
          <w:szCs w:val="24"/>
          <w14:ligatures w14:val="none"/>
        </w:rPr>
        <w:t xml:space="preserve"> </w:t>
      </w:r>
      <w:r w:rsidRPr="002A3EE2">
        <w:rPr>
          <w:rFonts w:ascii="Times New Roman" w:hAnsi="Times New Roman"/>
          <w:szCs w:val="24"/>
          <w14:ligatures w14:val="none"/>
        </w:rPr>
        <w:t xml:space="preserve">software Seaview 4.0 (Gouy </w:t>
      </w:r>
      <w:r w:rsidRPr="002A3EE2">
        <w:rPr>
          <w:rFonts w:ascii="Times New Roman" w:hAnsi="Times New Roman"/>
          <w:i/>
          <w:szCs w:val="24"/>
          <w14:ligatures w14:val="none"/>
        </w:rPr>
        <w:t xml:space="preserve">et al. </w:t>
      </w:r>
      <w:r w:rsidRPr="002A3EE2">
        <w:rPr>
          <w:rFonts w:ascii="Times New Roman" w:hAnsi="Times New Roman"/>
          <w:szCs w:val="24"/>
          <w14:ligatures w14:val="none"/>
        </w:rPr>
        <w:t xml:space="preserve">2010) usando o algoritmo PhyML (Guindon </w:t>
      </w:r>
      <w:r w:rsidRPr="002A3EE2">
        <w:rPr>
          <w:rFonts w:ascii="Times New Roman" w:hAnsi="Times New Roman"/>
          <w:i/>
          <w:szCs w:val="24"/>
          <w14:ligatures w14:val="none"/>
        </w:rPr>
        <w:t xml:space="preserve">et al. </w:t>
      </w:r>
      <w:r w:rsidRPr="002A3EE2">
        <w:rPr>
          <w:rFonts w:ascii="Times New Roman" w:hAnsi="Times New Roman"/>
          <w:szCs w:val="24"/>
          <w14:ligatures w14:val="none"/>
        </w:rPr>
        <w:t xml:space="preserve">2010) e enraizada em </w:t>
      </w:r>
      <w:r w:rsidRPr="002A3EE2">
        <w:rPr>
          <w:rFonts w:ascii="Times New Roman" w:hAnsi="Times New Roman"/>
          <w:i/>
          <w:szCs w:val="24"/>
          <w14:ligatures w14:val="none"/>
        </w:rPr>
        <w:t>P. sellowii</w:t>
      </w:r>
      <w:r w:rsidRPr="002A3EE2">
        <w:rPr>
          <w:rFonts w:ascii="Times New Roman" w:hAnsi="Times New Roman"/>
          <w:szCs w:val="24"/>
          <w14:ligatures w14:val="none"/>
        </w:rPr>
        <w:t xml:space="preserve">. PhyML constrói a hipótese filogenética baseado no princípio de máxima verossimilhança. Esta árvore será referida como “árvore molecular”. </w:t>
      </w:r>
    </w:p>
    <w:p w14:paraId="59AD0685" w14:textId="17007052" w:rsidR="00B14818" w:rsidRPr="002A3EE2" w:rsidRDefault="00B14818" w:rsidP="00C96A67">
      <w:pPr>
        <w:spacing w:line="480" w:lineRule="auto"/>
        <w:jc w:val="both"/>
        <w:rPr>
          <w:rFonts w:ascii="Times New Roman" w:hAnsi="Times New Roman"/>
          <w:szCs w:val="24"/>
        </w:rPr>
      </w:pPr>
      <w:r w:rsidRPr="002A3EE2">
        <w:rPr>
          <w:rFonts w:ascii="Times New Roman" w:hAnsi="Times New Roman"/>
          <w:szCs w:val="24"/>
          <w14:ligatures w14:val="none"/>
        </w:rPr>
        <w:tab/>
      </w:r>
      <w:r w:rsidR="00DA18ED" w:rsidRPr="002A3EE2">
        <w:rPr>
          <w:rFonts w:ascii="Times New Roman" w:hAnsi="Times New Roman"/>
          <w:szCs w:val="24"/>
          <w14:ligatures w14:val="none"/>
        </w:rPr>
        <w:t>Das</w:t>
      </w:r>
      <w:r w:rsidRPr="002A3EE2">
        <w:rPr>
          <w:rFonts w:ascii="Times New Roman" w:hAnsi="Times New Roman"/>
          <w:szCs w:val="24"/>
          <w14:ligatures w14:val="none"/>
        </w:rPr>
        <w:t xml:space="preserve"> </w:t>
      </w:r>
      <w:r w:rsidR="00593E8E" w:rsidRPr="002A3EE2">
        <w:rPr>
          <w:rFonts w:ascii="Times New Roman" w:hAnsi="Times New Roman"/>
          <w:szCs w:val="24"/>
          <w14:ligatures w14:val="none"/>
        </w:rPr>
        <w:t xml:space="preserve">89 </w:t>
      </w:r>
      <w:r w:rsidRPr="002A3EE2">
        <w:rPr>
          <w:rFonts w:ascii="Times New Roman" w:hAnsi="Times New Roman"/>
          <w:szCs w:val="24"/>
          <w14:ligatures w14:val="none"/>
        </w:rPr>
        <w:t xml:space="preserve">spécies amostradas, </w:t>
      </w:r>
      <w:r w:rsidR="00593E8E" w:rsidRPr="002A3EE2">
        <w:rPr>
          <w:rFonts w:ascii="Times New Roman" w:hAnsi="Times New Roman"/>
          <w:szCs w:val="24"/>
          <w14:ligatures w14:val="none"/>
        </w:rPr>
        <w:t xml:space="preserve">16 </w:t>
      </w:r>
      <w:r w:rsidRPr="002A3EE2">
        <w:rPr>
          <w:rFonts w:ascii="Times New Roman" w:hAnsi="Times New Roman"/>
          <w:szCs w:val="24"/>
          <w14:ligatures w14:val="none"/>
        </w:rPr>
        <w:t xml:space="preserve">não puderam ser incluídas na árvore molecular, pois pelo menos uma das duas sequências levava a espécie a </w:t>
      </w:r>
      <w:r w:rsidR="00DA18ED" w:rsidRPr="002A3EE2">
        <w:rPr>
          <w:rFonts w:ascii="Times New Roman" w:hAnsi="Times New Roman"/>
          <w:szCs w:val="24"/>
          <w14:ligatures w14:val="none"/>
        </w:rPr>
        <w:t>uma</w:t>
      </w:r>
      <w:r w:rsidRPr="002A3EE2">
        <w:rPr>
          <w:rFonts w:ascii="Times New Roman" w:hAnsi="Times New Roman"/>
          <w:szCs w:val="24"/>
          <w14:ligatures w14:val="none"/>
        </w:rPr>
        <w:t xml:space="preserve"> posição </w:t>
      </w:r>
      <w:r w:rsidR="00DA18ED" w:rsidRPr="002A3EE2">
        <w:rPr>
          <w:rFonts w:ascii="Times New Roman" w:hAnsi="Times New Roman"/>
          <w:szCs w:val="24"/>
          <w14:ligatures w14:val="none"/>
        </w:rPr>
        <w:t xml:space="preserve">incoerente </w:t>
      </w:r>
      <w:r w:rsidRPr="002A3EE2">
        <w:rPr>
          <w:rFonts w:ascii="Times New Roman" w:hAnsi="Times New Roman"/>
          <w:szCs w:val="24"/>
          <w14:ligatures w14:val="none"/>
        </w:rPr>
        <w:t xml:space="preserve">na filogenia. É provável que estas amostras tenham sido identificadas incorretamente em campo. Estas sequências foram substituídas por: (i) </w:t>
      </w:r>
      <w:r w:rsidR="003C3D9E" w:rsidRPr="002A3EE2">
        <w:rPr>
          <w:rFonts w:ascii="Times New Roman" w:hAnsi="Times New Roman"/>
          <w:szCs w:val="24"/>
          <w14:ligatures w14:val="none"/>
        </w:rPr>
        <w:t>5</w:t>
      </w:r>
      <w:r w:rsidRPr="002A3EE2">
        <w:rPr>
          <w:rFonts w:ascii="Times New Roman" w:hAnsi="Times New Roman"/>
          <w:szCs w:val="24"/>
          <w14:ligatures w14:val="none"/>
        </w:rPr>
        <w:t xml:space="preserve"> sequências de espécies do mesmo gênero que as espécies substituídas, obtidas pelo projeto BRIDGE </w:t>
      </w:r>
      <w:r w:rsidRPr="002A3EE2">
        <w:rPr>
          <w:rFonts w:ascii="Times New Roman" w:hAnsi="Times New Roman"/>
          <w:szCs w:val="24"/>
        </w:rPr>
        <w:t>(Bridging Information on Tree Diversity in French Guiana, and a Test of Ecological Theories) (</w:t>
      </w:r>
      <w:hyperlink r:id="rId11" w:history="1">
        <w:r w:rsidRPr="002A3EE2">
          <w:rPr>
            <w:rStyle w:val="Hyperlink"/>
            <w:rFonts w:ascii="Times New Roman" w:hAnsi="Times New Roman"/>
            <w:szCs w:val="24"/>
          </w:rPr>
          <w:t>http://www.ecofog.gf/Bridge/</w:t>
        </w:r>
      </w:hyperlink>
      <w:r w:rsidRPr="002A3EE2">
        <w:rPr>
          <w:rFonts w:ascii="Times New Roman" w:hAnsi="Times New Roman"/>
          <w:szCs w:val="24"/>
        </w:rPr>
        <w:t>), e (ii) 11 sequências das mesmas espécies encontradas na parcela permanente ou espécies congêneres, obtidas no genBank (</w:t>
      </w:r>
      <w:hyperlink r:id="rId12" w:history="1">
        <w:r w:rsidRPr="002A3EE2">
          <w:rPr>
            <w:rStyle w:val="Hyperlink"/>
            <w:rFonts w:ascii="Times New Roman" w:hAnsi="Times New Roman"/>
            <w:szCs w:val="24"/>
          </w:rPr>
          <w:t>http://www.ncbi.nlm.nih.gov/genbank/</w:t>
        </w:r>
      </w:hyperlink>
      <w:r w:rsidRPr="002A3EE2">
        <w:rPr>
          <w:rFonts w:ascii="Times New Roman" w:hAnsi="Times New Roman"/>
          <w:szCs w:val="24"/>
        </w:rPr>
        <w:t>), já que não estavam disponíveis no projeto BRIDGE. Para o presente trabalho, a substituição das sequências de espécies congêneres não é um problema, já que a posição das espécies originais seria a mesma na filogenia. As substituições realizadas e suas respectivas fontes estão descritas na tabela 2.</w:t>
      </w:r>
    </w:p>
    <w:p w14:paraId="6A08CD0B" w14:textId="77777777" w:rsidR="008D3D8C" w:rsidRDefault="008D3D8C" w:rsidP="00B00A6A">
      <w:pPr>
        <w:spacing w:line="480" w:lineRule="auto"/>
        <w:ind w:firstLine="708"/>
        <w:rPr>
          <w:rFonts w:ascii="Times New Roman" w:hAnsi="Times New Roman"/>
          <w:b/>
          <w:i/>
          <w:szCs w:val="24"/>
        </w:rPr>
      </w:pPr>
    </w:p>
    <w:p w14:paraId="0F5D2097" w14:textId="77777777" w:rsidR="00445AC2" w:rsidRPr="002A3EE2" w:rsidRDefault="00445AC2" w:rsidP="00C96A67">
      <w:pPr>
        <w:spacing w:line="480" w:lineRule="auto"/>
        <w:ind w:firstLine="708"/>
        <w:jc w:val="both"/>
        <w:rPr>
          <w:rFonts w:ascii="Times New Roman" w:hAnsi="Times New Roman"/>
          <w:szCs w:val="24"/>
        </w:rPr>
      </w:pPr>
      <w:r w:rsidRPr="002A3EE2">
        <w:rPr>
          <w:rFonts w:ascii="Times New Roman" w:hAnsi="Times New Roman"/>
          <w:b/>
          <w:i/>
          <w:szCs w:val="24"/>
        </w:rPr>
        <w:t>Análises estatísticas</w:t>
      </w:r>
    </w:p>
    <w:p w14:paraId="02B7EDBE" w14:textId="77777777" w:rsidR="00445AC2" w:rsidRPr="002A3EE2" w:rsidRDefault="00445AC2" w:rsidP="00C96A67">
      <w:pPr>
        <w:spacing w:line="480" w:lineRule="auto"/>
        <w:ind w:firstLine="708"/>
        <w:jc w:val="both"/>
        <w:rPr>
          <w:rFonts w:ascii="Times New Roman" w:hAnsi="Times New Roman"/>
          <w:szCs w:val="24"/>
        </w:rPr>
      </w:pPr>
    </w:p>
    <w:p w14:paraId="2FC485C6" w14:textId="77777777" w:rsidR="00F41304" w:rsidRDefault="00445AC2" w:rsidP="00C96A67">
      <w:pPr>
        <w:overflowPunct/>
        <w:autoSpaceDE/>
        <w:autoSpaceDN/>
        <w:adjustRightInd/>
        <w:spacing w:after="160" w:line="480" w:lineRule="auto"/>
        <w:ind w:firstLine="708"/>
        <w:jc w:val="both"/>
        <w:textAlignment w:val="auto"/>
        <w:rPr>
          <w:rFonts w:ascii="Times New Roman" w:hAnsi="Times New Roman"/>
          <w:szCs w:val="24"/>
        </w:rPr>
      </w:pPr>
      <w:r w:rsidRPr="002A3EE2">
        <w:rPr>
          <w:rFonts w:ascii="Times New Roman" w:hAnsi="Times New Roman"/>
          <w:szCs w:val="24"/>
        </w:rPr>
        <w:t>Todas as análises estatísticas foram realizadas no ambiente R (R Development Core Team 2012), e os pacotes utilizados serão citados sempre que tiverem sido empregados. Quando nenhum pacote for mencionado, as funções utilizadas pertencem ao pacote base do R.</w:t>
      </w:r>
    </w:p>
    <w:p w14:paraId="38224FA9" w14:textId="77777777" w:rsidR="00F41304" w:rsidRDefault="00F41304" w:rsidP="00C96A67">
      <w:pPr>
        <w:spacing w:line="480" w:lineRule="auto"/>
        <w:jc w:val="both"/>
        <w:rPr>
          <w:rFonts w:ascii="Times New Roman" w:hAnsi="Times New Roman"/>
          <w:i/>
          <w:szCs w:val="24"/>
        </w:rPr>
      </w:pPr>
    </w:p>
    <w:p w14:paraId="38132461" w14:textId="77777777" w:rsidR="00F41304" w:rsidRPr="002A3EE2" w:rsidRDefault="00F41304" w:rsidP="00794CA5">
      <w:pPr>
        <w:spacing w:line="480" w:lineRule="auto"/>
        <w:ind w:firstLine="708"/>
        <w:jc w:val="both"/>
        <w:rPr>
          <w:rFonts w:ascii="Times New Roman" w:hAnsi="Times New Roman"/>
          <w:i/>
          <w:szCs w:val="24"/>
        </w:rPr>
      </w:pPr>
      <w:r w:rsidRPr="002A3EE2">
        <w:rPr>
          <w:rFonts w:ascii="Times New Roman" w:hAnsi="Times New Roman"/>
          <w:i/>
          <w:szCs w:val="24"/>
        </w:rPr>
        <w:t>Distância filogenética</w:t>
      </w:r>
    </w:p>
    <w:p w14:paraId="51675E5A" w14:textId="77777777" w:rsidR="00F41304" w:rsidRPr="002A3EE2" w:rsidRDefault="00F41304" w:rsidP="00C96A67">
      <w:pPr>
        <w:spacing w:line="480" w:lineRule="auto"/>
        <w:ind w:left="708" w:firstLine="708"/>
        <w:jc w:val="both"/>
        <w:rPr>
          <w:rFonts w:ascii="Times New Roman" w:hAnsi="Times New Roman"/>
          <w:i/>
          <w:szCs w:val="24"/>
        </w:rPr>
      </w:pPr>
    </w:p>
    <w:p w14:paraId="436D681C" w14:textId="77777777" w:rsidR="00F41304" w:rsidRDefault="00F41304" w:rsidP="00C96A67">
      <w:pPr>
        <w:overflowPunct/>
        <w:autoSpaceDE/>
        <w:autoSpaceDN/>
        <w:adjustRightInd/>
        <w:spacing w:after="160" w:line="480" w:lineRule="auto"/>
        <w:ind w:firstLine="708"/>
        <w:jc w:val="both"/>
        <w:textAlignment w:val="auto"/>
        <w:rPr>
          <w:rFonts w:ascii="Times New Roman" w:hAnsi="Times New Roman"/>
          <w:szCs w:val="24"/>
        </w:rPr>
      </w:pPr>
      <w:r w:rsidRPr="002A3EE2">
        <w:rPr>
          <w:rFonts w:ascii="Times New Roman" w:hAnsi="Times New Roman"/>
          <w:szCs w:val="24"/>
        </w:rPr>
        <w:t xml:space="preserve">A distância filogenética entre as espécies para a árvore molecular foi obtida da seguinte forma. A árvore foi transformada em uma árvore ultramétrica, em que as distâncias dos nós terminais à raiz da árvore são as mesmas. O método utilizado para esta transformação foi </w:t>
      </w:r>
      <w:r w:rsidRPr="002A3EE2">
        <w:rPr>
          <w:rFonts w:ascii="Times New Roman" w:hAnsi="Times New Roman"/>
          <w:i/>
          <w:szCs w:val="24"/>
        </w:rPr>
        <w:t>mean path length</w:t>
      </w:r>
      <w:r w:rsidRPr="002A3EE2">
        <w:rPr>
          <w:rFonts w:ascii="Times New Roman" w:hAnsi="Times New Roman"/>
          <w:szCs w:val="24"/>
        </w:rPr>
        <w:t xml:space="preserve"> (MPL). Este método assume (i) que as substituições de nucleotídeos ocorrem aleatoriamente e independentemente em diferentes locais na sequência de DNA e (ii) há um relógio molecular, em que as taxas de substituição são aproximadamente constantes (Britton </w:t>
      </w:r>
      <w:r w:rsidRPr="002A3EE2">
        <w:rPr>
          <w:rFonts w:ascii="Times New Roman" w:hAnsi="Times New Roman"/>
          <w:i/>
          <w:szCs w:val="24"/>
        </w:rPr>
        <w:t>et al.</w:t>
      </w:r>
      <w:r w:rsidRPr="002A3EE2">
        <w:rPr>
          <w:rFonts w:ascii="Times New Roman" w:hAnsi="Times New Roman"/>
          <w:szCs w:val="24"/>
        </w:rPr>
        <w:t xml:space="preserve"> 2002).</w:t>
      </w:r>
      <w:r w:rsidRPr="002A3EE2">
        <w:rPr>
          <w:rFonts w:ascii="Times New Roman" w:hAnsi="Times New Roman"/>
          <w:color w:val="FF0000"/>
          <w:szCs w:val="24"/>
        </w:rPr>
        <w:t xml:space="preserve"> </w:t>
      </w:r>
      <w:r w:rsidRPr="002A3EE2">
        <w:rPr>
          <w:rFonts w:ascii="Times New Roman" w:hAnsi="Times New Roman"/>
          <w:szCs w:val="24"/>
        </w:rPr>
        <w:t xml:space="preserve">Essa transformação é feita pela função </w:t>
      </w:r>
      <w:r w:rsidRPr="002A3EE2">
        <w:rPr>
          <w:rFonts w:ascii="Times New Roman" w:hAnsi="Times New Roman"/>
          <w:i/>
          <w:szCs w:val="24"/>
        </w:rPr>
        <w:t>chronoMPL</w:t>
      </w:r>
      <w:r w:rsidRPr="0063604D">
        <w:rPr>
          <w:rFonts w:ascii="Times New Roman" w:hAnsi="Times New Roman"/>
          <w:i/>
          <w:szCs w:val="24"/>
        </w:rPr>
        <w:t>()</w:t>
      </w:r>
      <w:r w:rsidRPr="002A3EE2">
        <w:rPr>
          <w:rFonts w:ascii="Times New Roman" w:hAnsi="Times New Roman"/>
          <w:szCs w:val="24"/>
        </w:rPr>
        <w:t xml:space="preserve"> do pacote </w:t>
      </w:r>
      <w:r w:rsidRPr="002A3EE2">
        <w:rPr>
          <w:rFonts w:ascii="Times New Roman" w:hAnsi="Times New Roman"/>
          <w:i/>
          <w:szCs w:val="24"/>
        </w:rPr>
        <w:t>ape</w:t>
      </w:r>
      <w:r w:rsidRPr="002A3EE2">
        <w:rPr>
          <w:rFonts w:ascii="Times New Roman" w:hAnsi="Times New Roman"/>
          <w:szCs w:val="24"/>
        </w:rPr>
        <w:t xml:space="preserve"> no R (Paradis </w:t>
      </w:r>
      <w:r w:rsidRPr="002A3EE2">
        <w:rPr>
          <w:rFonts w:ascii="Times New Roman" w:hAnsi="Times New Roman"/>
          <w:i/>
          <w:szCs w:val="24"/>
        </w:rPr>
        <w:t>et al.</w:t>
      </w:r>
      <w:r w:rsidRPr="002A3EE2">
        <w:rPr>
          <w:rFonts w:ascii="Times New Roman" w:hAnsi="Times New Roman"/>
          <w:szCs w:val="24"/>
        </w:rPr>
        <w:t xml:space="preserve"> 2004). Em seguida uma matriz de distância cofenética entre as espécies foi obtida com a função </w:t>
      </w:r>
      <w:r w:rsidRPr="002A3EE2">
        <w:rPr>
          <w:rFonts w:ascii="Times New Roman" w:hAnsi="Times New Roman"/>
          <w:i/>
          <w:szCs w:val="24"/>
        </w:rPr>
        <w:t xml:space="preserve">cophenetic() </w:t>
      </w:r>
      <w:r w:rsidRPr="002A3EE2">
        <w:rPr>
          <w:rFonts w:ascii="Times New Roman" w:hAnsi="Times New Roman"/>
          <w:szCs w:val="24"/>
        </w:rPr>
        <w:t xml:space="preserve">no R. </w:t>
      </w:r>
    </w:p>
    <w:p w14:paraId="61934048" w14:textId="77777777" w:rsidR="00F41304" w:rsidRDefault="00F41304" w:rsidP="00C96A67">
      <w:pPr>
        <w:spacing w:line="480" w:lineRule="auto"/>
        <w:jc w:val="both"/>
        <w:rPr>
          <w:rFonts w:ascii="Times New Roman" w:hAnsi="Times New Roman"/>
          <w:i/>
          <w:szCs w:val="24"/>
        </w:rPr>
      </w:pPr>
    </w:p>
    <w:p w14:paraId="45427972" w14:textId="77777777" w:rsidR="00F41304" w:rsidRPr="002A3EE2" w:rsidRDefault="00F41304" w:rsidP="00794CA5">
      <w:pPr>
        <w:spacing w:line="480" w:lineRule="auto"/>
        <w:ind w:firstLine="708"/>
        <w:jc w:val="both"/>
        <w:rPr>
          <w:rFonts w:ascii="Times New Roman" w:hAnsi="Times New Roman"/>
          <w:szCs w:val="24"/>
        </w:rPr>
      </w:pPr>
      <w:r w:rsidRPr="002A3EE2">
        <w:rPr>
          <w:rFonts w:ascii="Times New Roman" w:hAnsi="Times New Roman"/>
          <w:i/>
          <w:szCs w:val="24"/>
        </w:rPr>
        <w:t>Modelo de projeção integral</w:t>
      </w:r>
      <w:r w:rsidRPr="002A3EE2">
        <w:rPr>
          <w:rFonts w:ascii="Times New Roman" w:hAnsi="Times New Roman"/>
          <w:szCs w:val="24"/>
        </w:rPr>
        <w:tab/>
      </w:r>
    </w:p>
    <w:p w14:paraId="2239DE56" w14:textId="77777777" w:rsidR="00F41304" w:rsidRPr="002A3EE2" w:rsidRDefault="00F41304" w:rsidP="00C96A67">
      <w:pPr>
        <w:spacing w:line="480" w:lineRule="auto"/>
        <w:ind w:left="708" w:firstLine="708"/>
        <w:jc w:val="both"/>
        <w:rPr>
          <w:rFonts w:ascii="Times New Roman" w:hAnsi="Times New Roman"/>
          <w:szCs w:val="24"/>
        </w:rPr>
      </w:pPr>
    </w:p>
    <w:p w14:paraId="21134D81" w14:textId="482F52C2" w:rsidR="00F41304" w:rsidRPr="002A3EE2" w:rsidRDefault="00F41304" w:rsidP="00C96A67">
      <w:pPr>
        <w:spacing w:line="480" w:lineRule="auto"/>
        <w:ind w:firstLine="708"/>
        <w:jc w:val="both"/>
        <w:rPr>
          <w:rFonts w:ascii="Times New Roman" w:hAnsi="Times New Roman"/>
          <w:szCs w:val="24"/>
        </w:rPr>
      </w:pPr>
      <w:r w:rsidRPr="002A3EE2">
        <w:rPr>
          <w:rFonts w:ascii="Times New Roman" w:hAnsi="Times New Roman"/>
          <w:szCs w:val="24"/>
        </w:rPr>
        <w:t xml:space="preserve">Foi construído um IPM para as 89 espécies com mais de 5 indivíduos que estavam presentes no primeiro censo e sobreviveram até o segundo censo, e para as quais foram obtidas sequencias de DNA. Os IPMs foram construídos com o pacote </w:t>
      </w:r>
      <w:r w:rsidRPr="002A3EE2">
        <w:rPr>
          <w:rFonts w:ascii="Times New Roman" w:hAnsi="Times New Roman"/>
          <w:i/>
          <w:szCs w:val="24"/>
        </w:rPr>
        <w:t>IPMpack</w:t>
      </w:r>
      <w:r w:rsidRPr="002A3EE2">
        <w:rPr>
          <w:rFonts w:ascii="Times New Roman" w:hAnsi="Times New Roman"/>
          <w:szCs w:val="24"/>
        </w:rPr>
        <w:t xml:space="preserve"> para R (Metcalf </w:t>
      </w:r>
      <w:r w:rsidRPr="002A3EE2">
        <w:rPr>
          <w:rFonts w:ascii="Times New Roman" w:hAnsi="Times New Roman"/>
          <w:i/>
          <w:szCs w:val="24"/>
        </w:rPr>
        <w:t>et al.</w:t>
      </w:r>
      <w:r w:rsidRPr="002A3EE2">
        <w:rPr>
          <w:rFonts w:ascii="Times New Roman" w:hAnsi="Times New Roman"/>
          <w:szCs w:val="24"/>
        </w:rPr>
        <w:t xml:space="preserve"> 2013).</w:t>
      </w:r>
      <w:r w:rsidR="009E786B">
        <w:rPr>
          <w:rFonts w:ascii="Times New Roman" w:hAnsi="Times New Roman"/>
          <w:szCs w:val="24"/>
        </w:rPr>
        <w:t xml:space="preserve"> </w:t>
      </w:r>
    </w:p>
    <w:p w14:paraId="6FE6FB09" w14:textId="4C17F9E3" w:rsidR="00EB2AC2" w:rsidRDefault="00EB2AC2" w:rsidP="00C96A67">
      <w:pPr>
        <w:spacing w:line="480" w:lineRule="auto"/>
        <w:ind w:firstLine="708"/>
        <w:jc w:val="both"/>
        <w:rPr>
          <w:rFonts w:ascii="Times New Roman" w:hAnsi="Times New Roman"/>
          <w:b/>
          <w:sz w:val="20"/>
        </w:rPr>
      </w:pPr>
      <w:r>
        <w:rPr>
          <w:rFonts w:ascii="Times New Roman" w:hAnsi="Times New Roman"/>
          <w:b/>
          <w:sz w:val="20"/>
        </w:rPr>
        <w:br w:type="page"/>
      </w:r>
    </w:p>
    <w:p w14:paraId="567AEE6B" w14:textId="7E0A658E" w:rsidR="00B14818" w:rsidRPr="00344224" w:rsidRDefault="00B14818" w:rsidP="00344224">
      <w:pPr>
        <w:spacing w:line="360" w:lineRule="auto"/>
        <w:rPr>
          <w:rFonts w:ascii="Times New Roman" w:hAnsi="Times New Roman"/>
          <w:sz w:val="22"/>
          <w:szCs w:val="22"/>
        </w:rPr>
      </w:pPr>
      <w:r w:rsidRPr="00344224">
        <w:rPr>
          <w:rFonts w:ascii="Times New Roman" w:hAnsi="Times New Roman"/>
          <w:b/>
          <w:sz w:val="22"/>
          <w:szCs w:val="22"/>
        </w:rPr>
        <w:lastRenderedPageBreak/>
        <w:t>Tabela 2</w:t>
      </w:r>
      <w:r w:rsidRPr="00344224">
        <w:rPr>
          <w:rFonts w:ascii="Times New Roman" w:hAnsi="Times New Roman"/>
          <w:sz w:val="22"/>
          <w:szCs w:val="22"/>
        </w:rPr>
        <w:t>. Espécies da parcela permanente do Parque Estadual da Ilha do Cardoso, São Paulo, as quais tiveram suas sequências de DNA foram substituídas para a construção de uma filogenia molecular. As fontes das novas sequências foram o projeto BRIDGE (Bridging Information on Tree Diversity in French Guiana, and a Test of Ecological Theories) (</w:t>
      </w:r>
      <w:hyperlink r:id="rId13" w:history="1">
        <w:r w:rsidRPr="00344224">
          <w:rPr>
            <w:rStyle w:val="Hyperlink"/>
            <w:rFonts w:ascii="Times New Roman" w:hAnsi="Times New Roman"/>
            <w:sz w:val="22"/>
            <w:szCs w:val="22"/>
          </w:rPr>
          <w:t>http://www.ecofog.gf/Bridge/</w:t>
        </w:r>
      </w:hyperlink>
      <w:r w:rsidRPr="00344224">
        <w:rPr>
          <w:rFonts w:ascii="Times New Roman" w:hAnsi="Times New Roman"/>
          <w:sz w:val="22"/>
          <w:szCs w:val="22"/>
        </w:rPr>
        <w:t>), e o genBank (</w:t>
      </w:r>
      <w:hyperlink r:id="rId14" w:history="1">
        <w:r w:rsidRPr="00344224">
          <w:rPr>
            <w:rStyle w:val="Hyperlink"/>
            <w:rFonts w:ascii="Times New Roman" w:hAnsi="Times New Roman"/>
            <w:sz w:val="22"/>
            <w:szCs w:val="22"/>
          </w:rPr>
          <w:t>http://www.ncbi.nlm.nih.gov/genbank/</w:t>
        </w:r>
      </w:hyperlink>
      <w:r w:rsidRPr="00344224">
        <w:rPr>
          <w:rFonts w:ascii="Times New Roman" w:hAnsi="Times New Roman"/>
          <w:sz w:val="22"/>
          <w:szCs w:val="22"/>
        </w:rPr>
        <w:t>), para o qual a referência de cada sequência está especificada.</w:t>
      </w:r>
    </w:p>
    <w:tbl>
      <w:tblPr>
        <w:tblStyle w:val="TabelaSimples2"/>
        <w:tblW w:w="10300" w:type="dxa"/>
        <w:jc w:val="center"/>
        <w:tblLook w:val="06A0" w:firstRow="1" w:lastRow="0" w:firstColumn="1" w:lastColumn="0" w:noHBand="1" w:noVBand="1"/>
      </w:tblPr>
      <w:tblGrid>
        <w:gridCol w:w="2260"/>
        <w:gridCol w:w="766"/>
        <w:gridCol w:w="5560"/>
        <w:gridCol w:w="916"/>
        <w:gridCol w:w="1120"/>
      </w:tblGrid>
      <w:tr w:rsidR="00B14818" w:rsidRPr="002A3EE2" w14:paraId="2DBE3FC3" w14:textId="77777777" w:rsidTr="001557D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45196AEB" w14:textId="77777777" w:rsidR="00B14818" w:rsidRPr="002A3EE2" w:rsidRDefault="00B14818" w:rsidP="00B00A6A">
            <w:pPr>
              <w:spacing w:line="480" w:lineRule="auto"/>
              <w:jc w:val="center"/>
              <w:rPr>
                <w:rFonts w:ascii="Calibri" w:hAnsi="Calibri"/>
                <w:color w:val="000000"/>
                <w:sz w:val="20"/>
                <w14:ligatures w14:val="none"/>
              </w:rPr>
            </w:pPr>
            <w:r w:rsidRPr="002A3EE2">
              <w:rPr>
                <w:rFonts w:ascii="Calibri" w:hAnsi="Calibri"/>
                <w:color w:val="000000"/>
                <w:sz w:val="20"/>
                <w14:ligatures w14:val="none"/>
              </w:rPr>
              <w:t>espécie</w:t>
            </w:r>
          </w:p>
        </w:tc>
        <w:tc>
          <w:tcPr>
            <w:tcW w:w="660" w:type="dxa"/>
            <w:noWrap/>
            <w:hideMark/>
          </w:tcPr>
          <w:p w14:paraId="7B27905C" w14:textId="77777777" w:rsidR="00B14818" w:rsidRPr="002A3EE2" w:rsidRDefault="00B14818" w:rsidP="00B00A6A">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código</w:t>
            </w:r>
          </w:p>
        </w:tc>
        <w:tc>
          <w:tcPr>
            <w:tcW w:w="5560" w:type="dxa"/>
            <w:noWrap/>
            <w:hideMark/>
          </w:tcPr>
          <w:p w14:paraId="37DA1534" w14:textId="77777777" w:rsidR="00B14818" w:rsidRPr="002A3EE2" w:rsidRDefault="00B14818" w:rsidP="00B00A6A">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substituição</w:t>
            </w:r>
          </w:p>
        </w:tc>
        <w:tc>
          <w:tcPr>
            <w:tcW w:w="800" w:type="dxa"/>
            <w:noWrap/>
            <w:hideMark/>
          </w:tcPr>
          <w:p w14:paraId="446C486D" w14:textId="77777777" w:rsidR="00B14818" w:rsidRPr="002A3EE2" w:rsidRDefault="00B14818" w:rsidP="00B00A6A">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fonte</w:t>
            </w:r>
          </w:p>
        </w:tc>
        <w:tc>
          <w:tcPr>
            <w:tcW w:w="1020" w:type="dxa"/>
            <w:noWrap/>
            <w:hideMark/>
          </w:tcPr>
          <w:p w14:paraId="092363F4" w14:textId="77777777" w:rsidR="00B14818" w:rsidRPr="002A3EE2" w:rsidRDefault="00B14818" w:rsidP="00B00A6A">
            <w:pPr>
              <w:spacing w:line="480" w:lineRule="auto"/>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referência</w:t>
            </w:r>
          </w:p>
        </w:tc>
      </w:tr>
      <w:tr w:rsidR="00B14818" w:rsidRPr="002A3EE2" w14:paraId="245807F5"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76A0F78D"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Euterpe edulis</w:t>
            </w:r>
          </w:p>
        </w:tc>
        <w:tc>
          <w:tcPr>
            <w:tcW w:w="660" w:type="dxa"/>
            <w:noWrap/>
            <w:hideMark/>
          </w:tcPr>
          <w:p w14:paraId="1845C2A7"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w:t>
            </w:r>
          </w:p>
        </w:tc>
        <w:tc>
          <w:tcPr>
            <w:tcW w:w="5560" w:type="dxa"/>
            <w:noWrap/>
            <w:hideMark/>
          </w:tcPr>
          <w:p w14:paraId="47493FD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Euterpe oleracea</w:t>
            </w:r>
          </w:p>
        </w:tc>
        <w:tc>
          <w:tcPr>
            <w:tcW w:w="800" w:type="dxa"/>
            <w:noWrap/>
            <w:hideMark/>
          </w:tcPr>
          <w:p w14:paraId="6022ACF0"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BRIDGE</w:t>
            </w:r>
          </w:p>
        </w:tc>
        <w:tc>
          <w:tcPr>
            <w:tcW w:w="1020" w:type="dxa"/>
            <w:noWrap/>
            <w:hideMark/>
          </w:tcPr>
          <w:p w14:paraId="2D5155DF"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r>
      <w:tr w:rsidR="00B14818" w:rsidRPr="002A3EE2" w14:paraId="641A5CE8"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60360177"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Tabebuia cassinoides</w:t>
            </w:r>
          </w:p>
        </w:tc>
        <w:tc>
          <w:tcPr>
            <w:tcW w:w="660" w:type="dxa"/>
            <w:noWrap/>
            <w:hideMark/>
          </w:tcPr>
          <w:p w14:paraId="12E32CAB"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NB2</w:t>
            </w:r>
          </w:p>
        </w:tc>
        <w:tc>
          <w:tcPr>
            <w:tcW w:w="5560" w:type="dxa"/>
            <w:noWrap/>
            <w:hideMark/>
          </w:tcPr>
          <w:p w14:paraId="303547F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rbcL de Tabebuia serratifolia</w:t>
            </w:r>
          </w:p>
        </w:tc>
        <w:tc>
          <w:tcPr>
            <w:tcW w:w="800" w:type="dxa"/>
            <w:noWrap/>
            <w:hideMark/>
          </w:tcPr>
          <w:p w14:paraId="07163F73"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BRIDGE</w:t>
            </w:r>
          </w:p>
        </w:tc>
        <w:tc>
          <w:tcPr>
            <w:tcW w:w="1020" w:type="dxa"/>
            <w:noWrap/>
            <w:hideMark/>
          </w:tcPr>
          <w:p w14:paraId="7B8CD027"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r>
      <w:tr w:rsidR="00B14818" w:rsidRPr="002A3EE2" w14:paraId="55F517B4"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626B0A1E"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Hedyosmum brasiliense</w:t>
            </w:r>
          </w:p>
        </w:tc>
        <w:tc>
          <w:tcPr>
            <w:tcW w:w="660" w:type="dxa"/>
            <w:noWrap/>
            <w:hideMark/>
          </w:tcPr>
          <w:p w14:paraId="3F7018EF"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NB3</w:t>
            </w:r>
          </w:p>
        </w:tc>
        <w:tc>
          <w:tcPr>
            <w:tcW w:w="5560" w:type="dxa"/>
            <w:noWrap/>
            <w:hideMark/>
          </w:tcPr>
          <w:p w14:paraId="4A796237"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Chloranthaceae Hedyosmum arborescens</w:t>
            </w:r>
          </w:p>
        </w:tc>
        <w:tc>
          <w:tcPr>
            <w:tcW w:w="800" w:type="dxa"/>
            <w:noWrap/>
            <w:hideMark/>
          </w:tcPr>
          <w:p w14:paraId="2DB9A63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462A0B0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DQ401339</w:t>
            </w:r>
          </w:p>
        </w:tc>
      </w:tr>
      <w:tr w:rsidR="00B14818" w:rsidRPr="002A3EE2" w14:paraId="4BE610B9"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369B3546"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Clethra scabra</w:t>
            </w:r>
          </w:p>
        </w:tc>
        <w:tc>
          <w:tcPr>
            <w:tcW w:w="660" w:type="dxa"/>
            <w:noWrap/>
            <w:hideMark/>
          </w:tcPr>
          <w:p w14:paraId="7B5792F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NB4</w:t>
            </w:r>
          </w:p>
        </w:tc>
        <w:tc>
          <w:tcPr>
            <w:tcW w:w="5560" w:type="dxa"/>
            <w:noWrap/>
            <w:hideMark/>
          </w:tcPr>
          <w:p w14:paraId="69AD49EB"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Clethraceae Clethra arborea</w:t>
            </w:r>
          </w:p>
        </w:tc>
        <w:tc>
          <w:tcPr>
            <w:tcW w:w="800" w:type="dxa"/>
            <w:noWrap/>
            <w:hideMark/>
          </w:tcPr>
          <w:p w14:paraId="37F9ADE3"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0090BE6D"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HM850891</w:t>
            </w:r>
          </w:p>
        </w:tc>
      </w:tr>
      <w:tr w:rsidR="00B14818" w:rsidRPr="002A3EE2" w14:paraId="04522BF6"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41C5ABB"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Calophyllum brasiliense</w:t>
            </w:r>
          </w:p>
        </w:tc>
        <w:tc>
          <w:tcPr>
            <w:tcW w:w="660" w:type="dxa"/>
            <w:noWrap/>
            <w:hideMark/>
          </w:tcPr>
          <w:p w14:paraId="5ED18ED9"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NB5</w:t>
            </w:r>
          </w:p>
        </w:tc>
        <w:tc>
          <w:tcPr>
            <w:tcW w:w="5560" w:type="dxa"/>
            <w:noWrap/>
            <w:hideMark/>
          </w:tcPr>
          <w:p w14:paraId="28620FA6"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Clusiaceae Calophyllum brasiliense</w:t>
            </w:r>
          </w:p>
        </w:tc>
        <w:tc>
          <w:tcPr>
            <w:tcW w:w="800" w:type="dxa"/>
            <w:noWrap/>
            <w:hideMark/>
          </w:tcPr>
          <w:p w14:paraId="54FF0D99"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57B98C8F"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HQ331550</w:t>
            </w:r>
          </w:p>
        </w:tc>
      </w:tr>
      <w:tr w:rsidR="00B14818" w:rsidRPr="002A3EE2" w14:paraId="3AFDC192"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F6D1FF5"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Garcinia gardneriana</w:t>
            </w:r>
          </w:p>
        </w:tc>
        <w:tc>
          <w:tcPr>
            <w:tcW w:w="660" w:type="dxa"/>
            <w:noWrap/>
            <w:hideMark/>
          </w:tcPr>
          <w:p w14:paraId="786FDE8E"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NB6</w:t>
            </w:r>
          </w:p>
        </w:tc>
        <w:tc>
          <w:tcPr>
            <w:tcW w:w="5560" w:type="dxa"/>
            <w:noWrap/>
            <w:hideMark/>
          </w:tcPr>
          <w:p w14:paraId="76B9E4A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Clusiaceae Garcinia madruno</w:t>
            </w:r>
          </w:p>
        </w:tc>
        <w:tc>
          <w:tcPr>
            <w:tcW w:w="800" w:type="dxa"/>
            <w:noWrap/>
            <w:hideMark/>
          </w:tcPr>
          <w:p w14:paraId="54857FE8"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2088CBC3"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JQ587259</w:t>
            </w:r>
          </w:p>
        </w:tc>
      </w:tr>
      <w:tr w:rsidR="00B14818" w:rsidRPr="002A3EE2" w14:paraId="61F28107"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33F7CDB0"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Erythroxylum amplifolium</w:t>
            </w:r>
          </w:p>
        </w:tc>
        <w:tc>
          <w:tcPr>
            <w:tcW w:w="660" w:type="dxa"/>
            <w:noWrap/>
            <w:hideMark/>
          </w:tcPr>
          <w:p w14:paraId="449AB600"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NB7</w:t>
            </w:r>
          </w:p>
        </w:tc>
        <w:tc>
          <w:tcPr>
            <w:tcW w:w="5560" w:type="dxa"/>
            <w:noWrap/>
            <w:hideMark/>
          </w:tcPr>
          <w:p w14:paraId="7E44E866"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Erythroxylaceae Erythroxylum macrophyllum</w:t>
            </w:r>
          </w:p>
        </w:tc>
        <w:tc>
          <w:tcPr>
            <w:tcW w:w="800" w:type="dxa"/>
            <w:noWrap/>
            <w:hideMark/>
          </w:tcPr>
          <w:p w14:paraId="34949F6B"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44B4AA3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JQ589775</w:t>
            </w:r>
          </w:p>
        </w:tc>
      </w:tr>
      <w:tr w:rsidR="00B14818" w:rsidRPr="002A3EE2" w14:paraId="549176CC"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F4CD837"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Alchornea triplinervia</w:t>
            </w:r>
          </w:p>
        </w:tc>
        <w:tc>
          <w:tcPr>
            <w:tcW w:w="660" w:type="dxa"/>
            <w:noWrap/>
            <w:hideMark/>
          </w:tcPr>
          <w:p w14:paraId="320F745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NB8</w:t>
            </w:r>
          </w:p>
        </w:tc>
        <w:tc>
          <w:tcPr>
            <w:tcW w:w="5560" w:type="dxa"/>
            <w:noWrap/>
            <w:hideMark/>
          </w:tcPr>
          <w:p w14:paraId="15EE4C6D"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Euphorbiaceae Alchornea latifolia</w:t>
            </w:r>
          </w:p>
        </w:tc>
        <w:tc>
          <w:tcPr>
            <w:tcW w:w="800" w:type="dxa"/>
            <w:noWrap/>
            <w:hideMark/>
          </w:tcPr>
          <w:p w14:paraId="71F6B4E1"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2086204A"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HM641813</w:t>
            </w:r>
          </w:p>
        </w:tc>
      </w:tr>
      <w:tr w:rsidR="00B14818" w:rsidRPr="002A3EE2" w14:paraId="78FE1512"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6B8747A0"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Maprounea guianensis</w:t>
            </w:r>
          </w:p>
        </w:tc>
        <w:tc>
          <w:tcPr>
            <w:tcW w:w="660" w:type="dxa"/>
            <w:noWrap/>
            <w:hideMark/>
          </w:tcPr>
          <w:p w14:paraId="3FD3A4F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NB10</w:t>
            </w:r>
          </w:p>
        </w:tc>
        <w:tc>
          <w:tcPr>
            <w:tcW w:w="5560" w:type="dxa"/>
            <w:noWrap/>
            <w:hideMark/>
          </w:tcPr>
          <w:p w14:paraId="356C312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Euphorbiaceae Maprounea guianensis</w:t>
            </w:r>
          </w:p>
        </w:tc>
        <w:tc>
          <w:tcPr>
            <w:tcW w:w="800" w:type="dxa"/>
            <w:noWrap/>
            <w:hideMark/>
          </w:tcPr>
          <w:p w14:paraId="12A5AEEF"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7934C888"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EF135563</w:t>
            </w:r>
          </w:p>
        </w:tc>
      </w:tr>
      <w:tr w:rsidR="00B14818" w:rsidRPr="002A3EE2" w14:paraId="4BF6DFC7"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467B438F"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Pera glabrata</w:t>
            </w:r>
          </w:p>
        </w:tc>
        <w:tc>
          <w:tcPr>
            <w:tcW w:w="660" w:type="dxa"/>
            <w:noWrap/>
            <w:hideMark/>
          </w:tcPr>
          <w:p w14:paraId="01DB8DB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NB11</w:t>
            </w:r>
          </w:p>
        </w:tc>
        <w:tc>
          <w:tcPr>
            <w:tcW w:w="5560" w:type="dxa"/>
            <w:noWrap/>
            <w:hideMark/>
          </w:tcPr>
          <w:p w14:paraId="5ED81A8A"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Euphorbiaceae Pera bicolor</w:t>
            </w:r>
          </w:p>
        </w:tc>
        <w:tc>
          <w:tcPr>
            <w:tcW w:w="800" w:type="dxa"/>
            <w:noWrap/>
            <w:hideMark/>
          </w:tcPr>
          <w:p w14:paraId="237F0C69"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5C0BCE51"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EF135578</w:t>
            </w:r>
          </w:p>
        </w:tc>
      </w:tr>
      <w:tr w:rsidR="00B14818" w:rsidRPr="002A3EE2" w14:paraId="5F7243AE"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58F3B3C7"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Andira anthelmia</w:t>
            </w:r>
          </w:p>
        </w:tc>
        <w:tc>
          <w:tcPr>
            <w:tcW w:w="660" w:type="dxa"/>
            <w:noWrap/>
            <w:hideMark/>
          </w:tcPr>
          <w:p w14:paraId="1844B50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NB12</w:t>
            </w:r>
          </w:p>
        </w:tc>
        <w:tc>
          <w:tcPr>
            <w:tcW w:w="5560" w:type="dxa"/>
            <w:noWrap/>
            <w:hideMark/>
          </w:tcPr>
          <w:p w14:paraId="1EE0CDCB"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Fabaceae Andira legalis</w:t>
            </w:r>
          </w:p>
        </w:tc>
        <w:tc>
          <w:tcPr>
            <w:tcW w:w="800" w:type="dxa"/>
            <w:noWrap/>
            <w:hideMark/>
          </w:tcPr>
          <w:p w14:paraId="3143A3D6"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0AF12056"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JF491264</w:t>
            </w:r>
          </w:p>
        </w:tc>
      </w:tr>
      <w:tr w:rsidR="00B14818" w:rsidRPr="002A3EE2" w14:paraId="050DBB04"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vMerge w:val="restart"/>
            <w:noWrap/>
            <w:hideMark/>
          </w:tcPr>
          <w:p w14:paraId="3D9B4C25"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Guarea macrophylla</w:t>
            </w:r>
          </w:p>
        </w:tc>
        <w:tc>
          <w:tcPr>
            <w:tcW w:w="660" w:type="dxa"/>
            <w:vMerge w:val="restart"/>
            <w:noWrap/>
            <w:hideMark/>
          </w:tcPr>
          <w:p w14:paraId="09C4EA6E"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NB14</w:t>
            </w:r>
          </w:p>
        </w:tc>
        <w:tc>
          <w:tcPr>
            <w:tcW w:w="5560" w:type="dxa"/>
            <w:noWrap/>
            <w:hideMark/>
          </w:tcPr>
          <w:p w14:paraId="62624045"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rbcL de Meliaceae Guarea grandifolia</w:t>
            </w:r>
          </w:p>
        </w:tc>
        <w:tc>
          <w:tcPr>
            <w:tcW w:w="800" w:type="dxa"/>
            <w:noWrap/>
            <w:hideMark/>
          </w:tcPr>
          <w:p w14:paraId="6E488DC0"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BRIDGE</w:t>
            </w:r>
          </w:p>
        </w:tc>
        <w:tc>
          <w:tcPr>
            <w:tcW w:w="1020" w:type="dxa"/>
            <w:noWrap/>
            <w:hideMark/>
          </w:tcPr>
          <w:p w14:paraId="7072F429"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r>
      <w:tr w:rsidR="00B14818" w:rsidRPr="002A3EE2" w14:paraId="2F4EC20A"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vMerge/>
            <w:hideMark/>
          </w:tcPr>
          <w:p w14:paraId="7ACC2E24" w14:textId="77777777" w:rsidR="00B14818" w:rsidRPr="002A3EE2" w:rsidRDefault="00B14818" w:rsidP="00B00A6A">
            <w:pPr>
              <w:spacing w:line="480" w:lineRule="auto"/>
              <w:rPr>
                <w:rFonts w:ascii="Calibri" w:hAnsi="Calibri"/>
                <w:b w:val="0"/>
                <w:i/>
                <w:iCs/>
                <w:color w:val="000000"/>
                <w:sz w:val="20"/>
                <w14:ligatures w14:val="none"/>
              </w:rPr>
            </w:pPr>
          </w:p>
        </w:tc>
        <w:tc>
          <w:tcPr>
            <w:tcW w:w="660" w:type="dxa"/>
            <w:vMerge/>
            <w:hideMark/>
          </w:tcPr>
          <w:p w14:paraId="061302EF"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c>
          <w:tcPr>
            <w:tcW w:w="5560" w:type="dxa"/>
            <w:noWrap/>
            <w:hideMark/>
          </w:tcPr>
          <w:p w14:paraId="22643503"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Meliaceae Guarea silvatica</w:t>
            </w:r>
          </w:p>
        </w:tc>
        <w:tc>
          <w:tcPr>
            <w:tcW w:w="800" w:type="dxa"/>
            <w:noWrap/>
            <w:hideMark/>
          </w:tcPr>
          <w:p w14:paraId="795271AD"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BRIDGE</w:t>
            </w:r>
          </w:p>
        </w:tc>
        <w:tc>
          <w:tcPr>
            <w:tcW w:w="1020" w:type="dxa"/>
            <w:noWrap/>
            <w:hideMark/>
          </w:tcPr>
          <w:p w14:paraId="6AE005E3"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r>
      <w:tr w:rsidR="00B14818" w:rsidRPr="002A3EE2" w14:paraId="6F217062"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7B76B4BF"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Ouratea parviflora</w:t>
            </w:r>
          </w:p>
        </w:tc>
        <w:tc>
          <w:tcPr>
            <w:tcW w:w="660" w:type="dxa"/>
            <w:noWrap/>
            <w:hideMark/>
          </w:tcPr>
          <w:p w14:paraId="14010FA8"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NB16</w:t>
            </w:r>
          </w:p>
        </w:tc>
        <w:tc>
          <w:tcPr>
            <w:tcW w:w="5560" w:type="dxa"/>
            <w:noWrap/>
            <w:hideMark/>
          </w:tcPr>
          <w:p w14:paraId="07C254B6"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Ochnaceae Ouratea CCD 2012</w:t>
            </w:r>
          </w:p>
        </w:tc>
        <w:tc>
          <w:tcPr>
            <w:tcW w:w="800" w:type="dxa"/>
            <w:noWrap/>
            <w:hideMark/>
          </w:tcPr>
          <w:p w14:paraId="453871D4"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2173B63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JX661955</w:t>
            </w:r>
          </w:p>
        </w:tc>
      </w:tr>
      <w:tr w:rsidR="00B14818" w:rsidRPr="002A3EE2" w14:paraId="4B5BFA12"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70E13FBB"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Matayba guianensis</w:t>
            </w:r>
          </w:p>
        </w:tc>
        <w:tc>
          <w:tcPr>
            <w:tcW w:w="660" w:type="dxa"/>
            <w:noWrap/>
            <w:hideMark/>
          </w:tcPr>
          <w:p w14:paraId="0C56EAF0"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NB17</w:t>
            </w:r>
          </w:p>
        </w:tc>
        <w:tc>
          <w:tcPr>
            <w:tcW w:w="5560" w:type="dxa"/>
            <w:noWrap/>
            <w:hideMark/>
          </w:tcPr>
          <w:p w14:paraId="7D7FB25B"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matK de Sapindaceae Matayba guianensis</w:t>
            </w:r>
          </w:p>
        </w:tc>
        <w:tc>
          <w:tcPr>
            <w:tcW w:w="800" w:type="dxa"/>
            <w:noWrap/>
            <w:hideMark/>
          </w:tcPr>
          <w:p w14:paraId="26EA3D9A"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genBank</w:t>
            </w:r>
          </w:p>
        </w:tc>
        <w:tc>
          <w:tcPr>
            <w:tcW w:w="1020" w:type="dxa"/>
            <w:noWrap/>
            <w:hideMark/>
          </w:tcPr>
          <w:p w14:paraId="034A103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EU720675</w:t>
            </w:r>
          </w:p>
        </w:tc>
      </w:tr>
      <w:tr w:rsidR="00B14818" w:rsidRPr="002A3EE2" w14:paraId="370DC7D0"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2956F51"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Clusia criuva</w:t>
            </w:r>
          </w:p>
        </w:tc>
        <w:tc>
          <w:tcPr>
            <w:tcW w:w="660" w:type="dxa"/>
            <w:noWrap/>
            <w:hideMark/>
          </w:tcPr>
          <w:p w14:paraId="59DC3AAF"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NB21</w:t>
            </w:r>
          </w:p>
        </w:tc>
        <w:tc>
          <w:tcPr>
            <w:tcW w:w="5560" w:type="dxa"/>
            <w:noWrap/>
            <w:hideMark/>
          </w:tcPr>
          <w:p w14:paraId="70C4379E"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completa de Clusiaceae Clusia grandiflora</w:t>
            </w:r>
          </w:p>
        </w:tc>
        <w:tc>
          <w:tcPr>
            <w:tcW w:w="800" w:type="dxa"/>
            <w:noWrap/>
            <w:hideMark/>
          </w:tcPr>
          <w:p w14:paraId="3296A5C1"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BRIDGE</w:t>
            </w:r>
          </w:p>
        </w:tc>
        <w:tc>
          <w:tcPr>
            <w:tcW w:w="1020" w:type="dxa"/>
            <w:noWrap/>
            <w:hideMark/>
          </w:tcPr>
          <w:p w14:paraId="5861B29B"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r>
      <w:tr w:rsidR="00B14818" w:rsidRPr="002A3EE2" w14:paraId="4DDC4DE2" w14:textId="77777777" w:rsidTr="001557D6">
        <w:trPr>
          <w:trHeight w:val="300"/>
          <w:jc w:val="center"/>
        </w:trPr>
        <w:tc>
          <w:tcPr>
            <w:cnfStyle w:val="001000000000" w:firstRow="0" w:lastRow="0" w:firstColumn="1" w:lastColumn="0" w:oddVBand="0" w:evenVBand="0" w:oddHBand="0" w:evenHBand="0" w:firstRowFirstColumn="0" w:firstRowLastColumn="0" w:lastRowFirstColumn="0" w:lastRowLastColumn="0"/>
            <w:tcW w:w="2260" w:type="dxa"/>
            <w:noWrap/>
            <w:hideMark/>
          </w:tcPr>
          <w:p w14:paraId="26B758CC" w14:textId="77777777" w:rsidR="00B14818" w:rsidRPr="002A3EE2" w:rsidRDefault="00B14818" w:rsidP="00B00A6A">
            <w:pPr>
              <w:spacing w:line="480" w:lineRule="auto"/>
              <w:rPr>
                <w:rFonts w:ascii="Calibri" w:hAnsi="Calibri"/>
                <w:b w:val="0"/>
                <w:i/>
                <w:iCs/>
                <w:color w:val="000000"/>
                <w:sz w:val="20"/>
                <w14:ligatures w14:val="none"/>
              </w:rPr>
            </w:pPr>
            <w:r w:rsidRPr="002A3EE2">
              <w:rPr>
                <w:rFonts w:ascii="Calibri" w:hAnsi="Calibri"/>
                <w:b w:val="0"/>
                <w:i/>
                <w:iCs/>
                <w:color w:val="000000"/>
                <w:sz w:val="20"/>
                <w14:ligatures w14:val="none"/>
              </w:rPr>
              <w:t>Pouteria beaurepairei</w:t>
            </w:r>
          </w:p>
        </w:tc>
        <w:tc>
          <w:tcPr>
            <w:tcW w:w="660" w:type="dxa"/>
            <w:noWrap/>
            <w:hideMark/>
          </w:tcPr>
          <w:p w14:paraId="62D6429A"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NB23</w:t>
            </w:r>
          </w:p>
        </w:tc>
        <w:tc>
          <w:tcPr>
            <w:tcW w:w="5560" w:type="dxa"/>
            <w:noWrap/>
            <w:hideMark/>
          </w:tcPr>
          <w:p w14:paraId="50C60C80"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sequência completa de Pouteria singularis</w:t>
            </w:r>
          </w:p>
        </w:tc>
        <w:tc>
          <w:tcPr>
            <w:tcW w:w="800" w:type="dxa"/>
            <w:noWrap/>
            <w:hideMark/>
          </w:tcPr>
          <w:p w14:paraId="58DA5C52"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2A3EE2">
              <w:rPr>
                <w:rFonts w:ascii="Calibri" w:hAnsi="Calibri"/>
                <w:color w:val="000000"/>
                <w:sz w:val="20"/>
                <w14:ligatures w14:val="none"/>
              </w:rPr>
              <w:t>BRIDGE</w:t>
            </w:r>
          </w:p>
        </w:tc>
        <w:tc>
          <w:tcPr>
            <w:tcW w:w="1020" w:type="dxa"/>
            <w:noWrap/>
            <w:hideMark/>
          </w:tcPr>
          <w:p w14:paraId="4C149D1D" w14:textId="77777777" w:rsidR="00B14818" w:rsidRPr="002A3EE2" w:rsidRDefault="00B14818" w:rsidP="00B00A6A">
            <w:pPr>
              <w:spacing w:line="480" w:lineRule="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p>
        </w:tc>
      </w:tr>
    </w:tbl>
    <w:p w14:paraId="17A4A39B" w14:textId="77777777" w:rsidR="00445AC2" w:rsidRPr="002A3EE2" w:rsidRDefault="00B14818" w:rsidP="00B00A6A">
      <w:pPr>
        <w:spacing w:line="480" w:lineRule="auto"/>
        <w:rPr>
          <w:rFonts w:ascii="Times New Roman" w:hAnsi="Times New Roman"/>
          <w:szCs w:val="24"/>
        </w:rPr>
      </w:pPr>
      <w:r w:rsidRPr="002A3EE2">
        <w:rPr>
          <w:rFonts w:ascii="Times New Roman" w:hAnsi="Times New Roman"/>
          <w:szCs w:val="24"/>
        </w:rPr>
        <w:tab/>
      </w:r>
    </w:p>
    <w:p w14:paraId="38734CC9" w14:textId="64D8DF16" w:rsidR="00F41304" w:rsidRPr="002A3EE2" w:rsidRDefault="00814F52" w:rsidP="00F820FB">
      <w:pPr>
        <w:spacing w:line="480" w:lineRule="auto"/>
        <w:ind w:firstLine="708"/>
        <w:jc w:val="both"/>
        <w:rPr>
          <w:rFonts w:ascii="Times New Roman" w:hAnsi="Times New Roman"/>
          <w:szCs w:val="24"/>
        </w:rPr>
      </w:pPr>
      <w:r w:rsidRPr="002A3EE2">
        <w:rPr>
          <w:rFonts w:ascii="Times New Roman" w:hAnsi="Times New Roman"/>
          <w:szCs w:val="24"/>
        </w:rPr>
        <w:t xml:space="preserve">A fecundidade foi calculada como a razão entre o número de indivíduos recrutados no segundo censo (com DBH ≥ 4,8cm) e o número de indivíduos no primeiro censo. Esta </w:t>
      </w:r>
      <w:r w:rsidRPr="002A3EE2">
        <w:rPr>
          <w:rFonts w:ascii="Times New Roman" w:hAnsi="Times New Roman"/>
          <w:szCs w:val="24"/>
        </w:rPr>
        <w:lastRenderedPageBreak/>
        <w:t>é uma medida indireta da fecundidade real da população, que é definida pelo</w:t>
      </w:r>
      <w:r>
        <w:rPr>
          <w:rFonts w:ascii="Times New Roman" w:hAnsi="Times New Roman"/>
          <w:szCs w:val="24"/>
        </w:rPr>
        <w:t xml:space="preserve"> </w:t>
      </w:r>
      <w:r w:rsidR="00F41304" w:rsidRPr="002A3EE2">
        <w:rPr>
          <w:rFonts w:ascii="Times New Roman" w:hAnsi="Times New Roman"/>
          <w:szCs w:val="24"/>
        </w:rPr>
        <w:t>número de sementes produzidos por indivíduos sexualmente maduros no censo anterior. Esta medida de recrutamento, referida como fecundidade daqui em diante, tem a vantagem de não incorporar os processos estocásticos e a predação a</w:t>
      </w:r>
      <w:r w:rsidR="002400C0">
        <w:rPr>
          <w:rFonts w:ascii="Times New Roman" w:hAnsi="Times New Roman"/>
          <w:szCs w:val="24"/>
        </w:rPr>
        <w:t>o</w:t>
      </w:r>
      <w:r w:rsidR="00F41304" w:rsidRPr="002A3EE2">
        <w:rPr>
          <w:rFonts w:ascii="Times New Roman" w:hAnsi="Times New Roman"/>
          <w:szCs w:val="24"/>
        </w:rPr>
        <w:t>s quais as plântulas e indivíduos mais jovens estão sujeitos.</w:t>
      </w:r>
    </w:p>
    <w:p w14:paraId="2BAB7963" w14:textId="76887C1B" w:rsidR="00F41304" w:rsidRDefault="00F41304" w:rsidP="00682C59">
      <w:pPr>
        <w:spacing w:line="480" w:lineRule="auto"/>
        <w:ind w:firstLine="708"/>
        <w:jc w:val="both"/>
        <w:rPr>
          <w:rFonts w:ascii="Times New Roman" w:hAnsi="Times New Roman"/>
          <w:i/>
          <w:szCs w:val="24"/>
        </w:rPr>
      </w:pPr>
      <w:r w:rsidRPr="002A3EE2">
        <w:rPr>
          <w:rFonts w:ascii="Times New Roman" w:hAnsi="Times New Roman"/>
          <w:szCs w:val="24"/>
        </w:rPr>
        <w:t>Os limites de integração [</w:t>
      </w:r>
      <w:r w:rsidRPr="002A3EE2">
        <w:rPr>
          <w:rFonts w:ascii="Times New Roman" w:hAnsi="Times New Roman"/>
          <w:i/>
          <w:szCs w:val="24"/>
        </w:rPr>
        <w:t>L</w:t>
      </w:r>
      <w:r w:rsidRPr="002A3EE2">
        <w:rPr>
          <w:rFonts w:ascii="Times New Roman" w:hAnsi="Times New Roman"/>
          <w:szCs w:val="24"/>
        </w:rPr>
        <w:t>,</w:t>
      </w:r>
      <w:r w:rsidRPr="002A3EE2">
        <w:rPr>
          <w:rFonts w:ascii="Times New Roman" w:hAnsi="Times New Roman"/>
          <w:i/>
          <w:szCs w:val="24"/>
        </w:rPr>
        <w:t>U</w:t>
      </w:r>
      <w:r w:rsidRPr="002A3EE2">
        <w:rPr>
          <w:rFonts w:ascii="Times New Roman" w:hAnsi="Times New Roman"/>
          <w:szCs w:val="24"/>
        </w:rPr>
        <w:t xml:space="preserve">] para o núcleo de projeção </w:t>
      </w:r>
      <w:r w:rsidRPr="002A3EE2">
        <w:rPr>
          <w:rFonts w:ascii="Times New Roman" w:hAnsi="Times New Roman"/>
          <w:i/>
          <w:szCs w:val="24"/>
        </w:rPr>
        <w:t>K</w:t>
      </w:r>
      <w:r w:rsidRPr="002A3EE2">
        <w:rPr>
          <w:rFonts w:ascii="Times New Roman" w:hAnsi="Times New Roman"/>
          <w:szCs w:val="24"/>
        </w:rPr>
        <w:t xml:space="preserve"> de cada população foram definidos em 10% abaixo do menor valor de DBH (0,9 x DBH mínimo) e 10% acima do maior valor de DBH (1,1 x DBH máximo). Após a obtenção do núcleo de projeção para cada população, matrizes de transição com 100 classes foram construídas (referidas como IPMs discretizados). Para cada IPM discretizado foram calculadas as taxas finitas de crescimento da população (λ) </w:t>
      </w:r>
      <w:r>
        <w:rPr>
          <w:rFonts w:ascii="Times New Roman" w:hAnsi="Times New Roman"/>
          <w:szCs w:val="24"/>
        </w:rPr>
        <w:t>utilizando-se o</w:t>
      </w:r>
      <w:r w:rsidRPr="002A3EE2">
        <w:rPr>
          <w:rFonts w:ascii="Times New Roman" w:hAnsi="Times New Roman"/>
          <w:szCs w:val="24"/>
        </w:rPr>
        <w:t xml:space="preserve"> primeiro autovalor da matriz.</w:t>
      </w:r>
      <w:r w:rsidR="00F61A43">
        <w:rPr>
          <w:rFonts w:ascii="Times New Roman" w:hAnsi="Times New Roman"/>
          <w:szCs w:val="24"/>
        </w:rPr>
        <w:t xml:space="preserve"> Um intervalo de confiança foi construído para as estimativas de </w:t>
      </w:r>
      <w:r w:rsidR="00F61A43" w:rsidRPr="002A3EE2">
        <w:rPr>
          <w:rFonts w:ascii="Times New Roman" w:hAnsi="Times New Roman"/>
          <w:szCs w:val="24"/>
        </w:rPr>
        <w:t>λ</w:t>
      </w:r>
      <w:r w:rsidR="00F61A43">
        <w:rPr>
          <w:rFonts w:ascii="Times New Roman" w:hAnsi="Times New Roman"/>
          <w:szCs w:val="24"/>
        </w:rPr>
        <w:t xml:space="preserve"> por meio de bootstrapping, com 5000 permutações com reposição dos indivíduos para cada espécie.</w:t>
      </w:r>
    </w:p>
    <w:p w14:paraId="6C5CA002" w14:textId="77777777" w:rsidR="00F41304" w:rsidRDefault="00F41304" w:rsidP="00E0754D">
      <w:pPr>
        <w:spacing w:line="480" w:lineRule="auto"/>
        <w:jc w:val="both"/>
        <w:rPr>
          <w:rFonts w:ascii="Times New Roman" w:hAnsi="Times New Roman"/>
          <w:i/>
          <w:szCs w:val="24"/>
        </w:rPr>
      </w:pPr>
    </w:p>
    <w:p w14:paraId="10FF129B" w14:textId="46F347D4" w:rsidR="00B14818" w:rsidRPr="002A3EE2" w:rsidRDefault="00B14818" w:rsidP="00794CA5">
      <w:pPr>
        <w:spacing w:line="480" w:lineRule="auto"/>
        <w:ind w:firstLine="708"/>
        <w:jc w:val="both"/>
        <w:rPr>
          <w:rFonts w:ascii="Times New Roman" w:hAnsi="Times New Roman"/>
          <w:i/>
          <w:szCs w:val="24"/>
        </w:rPr>
      </w:pPr>
      <w:r w:rsidRPr="002A3EE2">
        <w:rPr>
          <w:rFonts w:ascii="Times New Roman" w:hAnsi="Times New Roman"/>
          <w:i/>
          <w:szCs w:val="24"/>
        </w:rPr>
        <w:t>Elasticidades das taxas vitais</w:t>
      </w:r>
    </w:p>
    <w:p w14:paraId="247982CD" w14:textId="77777777" w:rsidR="00DA0694" w:rsidRPr="002A3EE2" w:rsidRDefault="00DA0694" w:rsidP="00E0754D">
      <w:pPr>
        <w:spacing w:line="480" w:lineRule="auto"/>
        <w:ind w:left="708" w:firstLine="708"/>
        <w:jc w:val="both"/>
        <w:rPr>
          <w:rFonts w:ascii="Times New Roman" w:hAnsi="Times New Roman"/>
          <w:i/>
          <w:szCs w:val="24"/>
        </w:rPr>
      </w:pPr>
    </w:p>
    <w:p w14:paraId="649BB8AE" w14:textId="11DA7A4C" w:rsidR="00B14818" w:rsidRPr="002A3EE2" w:rsidRDefault="00B14818" w:rsidP="00E0754D">
      <w:pPr>
        <w:spacing w:line="480" w:lineRule="auto"/>
        <w:ind w:firstLine="708"/>
        <w:jc w:val="both"/>
        <w:rPr>
          <w:rFonts w:ascii="Times New Roman" w:hAnsi="Times New Roman"/>
          <w:szCs w:val="24"/>
        </w:rPr>
      </w:pPr>
      <w:r w:rsidRPr="002A3EE2">
        <w:rPr>
          <w:rFonts w:ascii="Times New Roman" w:hAnsi="Times New Roman"/>
          <w:szCs w:val="24"/>
        </w:rPr>
        <w:t xml:space="preserve">As elasticidades das taxas vitais foram obtidas como em Franco &amp; Silvertown (2004). Nas matrizes de transição para árvores temos </w:t>
      </w:r>
      <w:r w:rsidR="00C4068F" w:rsidRPr="002A3EE2">
        <w:rPr>
          <w:rFonts w:ascii="Times New Roman" w:hAnsi="Times New Roman"/>
          <w:szCs w:val="24"/>
        </w:rPr>
        <w:t>quatro</w:t>
      </w:r>
      <w:r w:rsidRPr="002A3EE2">
        <w:rPr>
          <w:rFonts w:ascii="Times New Roman" w:hAnsi="Times New Roman"/>
          <w:szCs w:val="24"/>
        </w:rPr>
        <w:t xml:space="preserve"> tipos</w:t>
      </w:r>
      <w:r w:rsidR="00C4068F" w:rsidRPr="002A3EE2">
        <w:rPr>
          <w:rFonts w:ascii="Times New Roman" w:hAnsi="Times New Roman"/>
          <w:szCs w:val="24"/>
        </w:rPr>
        <w:t xml:space="preserve"> de</w:t>
      </w:r>
      <w:r w:rsidRPr="002A3EE2">
        <w:rPr>
          <w:rFonts w:ascii="Times New Roman" w:hAnsi="Times New Roman"/>
          <w:szCs w:val="24"/>
        </w:rPr>
        <w:t xml:space="preserve"> elementos. Dada a matriz de transição A (</w:t>
      </w:r>
      <w:r w:rsidRPr="002A3EE2">
        <w:rPr>
          <w:rFonts w:ascii="Times New Roman" w:hAnsi="Times New Roman"/>
          <w:i/>
          <w:szCs w:val="24"/>
        </w:rPr>
        <w:t>m</w:t>
      </w:r>
      <w:r w:rsidRPr="002A3EE2">
        <w:rPr>
          <w:rFonts w:ascii="Times New Roman" w:hAnsi="Times New Roman"/>
          <w:szCs w:val="24"/>
        </w:rPr>
        <w:t xml:space="preserve"> x </w:t>
      </w:r>
      <w:r w:rsidRPr="002A3EE2">
        <w:rPr>
          <w:rFonts w:ascii="Times New Roman" w:hAnsi="Times New Roman"/>
          <w:i/>
          <w:szCs w:val="24"/>
        </w:rPr>
        <w:t>m</w:t>
      </w:r>
      <w:r w:rsidRPr="002A3EE2">
        <w:rPr>
          <w:rFonts w:ascii="Times New Roman" w:hAnsi="Times New Roman"/>
          <w:szCs w:val="24"/>
        </w:rPr>
        <w:t>)</w:t>
      </w:r>
    </w:p>
    <w:p w14:paraId="4508CC9E" w14:textId="77777777" w:rsidR="00B14818" w:rsidRPr="002A3EE2" w:rsidRDefault="00B14818" w:rsidP="00B00A6A">
      <w:pPr>
        <w:spacing w:line="480" w:lineRule="auto"/>
        <w:jc w:val="center"/>
        <w:rPr>
          <w:rFonts w:ascii="Times New Roman" w:hAnsi="Times New Roman"/>
          <w:szCs w:val="24"/>
        </w:rPr>
      </w:pPr>
      <w:r w:rsidRPr="002A3EE2">
        <w:rPr>
          <w:rFonts w:ascii="Times New Roman" w:eastAsiaTheme="minorEastAsia" w:hAnsi="Times New Roman"/>
          <w:b/>
          <w:sz w:val="36"/>
          <w:szCs w:val="36"/>
        </w:rPr>
        <w:t>A</w:t>
      </w:r>
      <w:r w:rsidRPr="002A3EE2">
        <w:rPr>
          <w:rFonts w:ascii="Times New Roman" w:eastAsiaTheme="minorEastAsia" w:hAnsi="Times New Roman"/>
          <w:sz w:val="36"/>
          <w:szCs w:val="36"/>
        </w:rPr>
        <w:t xml:space="preserve"> = </w:t>
      </w:r>
      <m:oMath>
        <m:d>
          <m:dPr>
            <m:begChr m:val="["/>
            <m:endChr m:val="]"/>
            <m:ctrlPr>
              <w:rPr>
                <w:rFonts w:ascii="Cambria Math" w:hAnsi="Cambria Math"/>
                <w:i/>
                <w:sz w:val="36"/>
                <w:szCs w:val="36"/>
              </w:rPr>
            </m:ctrlPr>
          </m:dPr>
          <m:e>
            <m:m>
              <m:mPr>
                <m:mcs>
                  <m:mc>
                    <m:mcPr>
                      <m:count m:val="5"/>
                      <m:mcJc m:val="center"/>
                    </m:mcPr>
                  </m:mc>
                </m:mcs>
                <m:ctrlPr>
                  <w:rPr>
                    <w:rFonts w:ascii="Cambria Math" w:hAnsi="Cambria Math"/>
                    <w:i/>
                    <w:sz w:val="36"/>
                    <w:szCs w:val="36"/>
                  </w:rPr>
                </m:ctrlPr>
              </m:mPr>
              <m:mr>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11</m:t>
                      </m:r>
                    </m:sub>
                  </m:sSub>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12</m:t>
                      </m:r>
                    </m:sub>
                  </m:sSub>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13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1m</m:t>
                      </m:r>
                    </m:sub>
                  </m:sSub>
                  <m:ctrlPr>
                    <w:rPr>
                      <w:rFonts w:ascii="Cambria Math" w:eastAsia="Cambria Math" w:hAnsi="Cambria Math" w:cs="Cambria Math"/>
                      <w:i/>
                      <w:sz w:val="36"/>
                      <w:szCs w:val="36"/>
                    </w:rPr>
                  </m:ctrlPr>
                </m:e>
              </m:mr>
              <m:mr>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21</m:t>
                      </m:r>
                    </m:sub>
                  </m:sSub>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22</m:t>
                      </m:r>
                    </m:sub>
                  </m:sSub>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23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2m</m:t>
                      </m:r>
                    </m:sub>
                  </m:sSub>
                  <m:ctrlPr>
                    <w:rPr>
                      <w:rFonts w:ascii="Cambria Math" w:eastAsia="Cambria Math" w:hAnsi="Cambria Math" w:cs="Cambria Math"/>
                      <w:i/>
                      <w:sz w:val="36"/>
                      <w:szCs w:val="36"/>
                    </w:rPr>
                  </m:ctrlPr>
                </m:e>
              </m:mr>
              <m:mr>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31</m:t>
                      </m:r>
                    </m:sub>
                  </m:sSub>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32</m:t>
                      </m:r>
                    </m:sub>
                  </m:sSub>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33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3m</m:t>
                      </m:r>
                    </m:sub>
                  </m:sSub>
                  <m:ctrlPr>
                    <w:rPr>
                      <w:rFonts w:ascii="Cambria Math" w:eastAsia="Cambria Math" w:hAnsi="Cambria Math" w:cs="Cambria Math"/>
                      <w:i/>
                      <w:sz w:val="36"/>
                      <w:szCs w:val="36"/>
                    </w:rPr>
                  </m:ctrlPr>
                </m:e>
              </m:mr>
              <m:mr>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mr>
              <m:mr>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m1</m:t>
                      </m:r>
                    </m:sub>
                  </m:sSub>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m2</m:t>
                      </m:r>
                    </m:sub>
                  </m:sSub>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m3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a</m:t>
                      </m:r>
                    </m:e>
                    <m:sub>
                      <m:r>
                        <w:rPr>
                          <w:rFonts w:ascii="Cambria Math" w:hAnsi="Cambria Math"/>
                          <w:sz w:val="36"/>
                          <w:szCs w:val="36"/>
                        </w:rPr>
                        <m:t>mm</m:t>
                      </m:r>
                    </m:sub>
                  </m:sSub>
                </m:e>
              </m:mr>
            </m:m>
          </m:e>
        </m:d>
      </m:oMath>
    </w:p>
    <w:p w14:paraId="7D9EA854"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em que cada elemento a</w:t>
      </w:r>
      <w:r w:rsidRPr="002A3EE2">
        <w:rPr>
          <w:rFonts w:ascii="Times New Roman" w:hAnsi="Times New Roman"/>
          <w:szCs w:val="24"/>
          <w:vertAlign w:val="subscript"/>
        </w:rPr>
        <w:t>ij</w:t>
      </w:r>
      <w:r w:rsidRPr="002A3EE2">
        <w:rPr>
          <w:rFonts w:ascii="Times New Roman" w:hAnsi="Times New Roman"/>
          <w:szCs w:val="24"/>
        </w:rPr>
        <w:t xml:space="preserve"> representa a probabilidade de transição da classe </w:t>
      </w:r>
      <w:r w:rsidRPr="002A3EE2">
        <w:rPr>
          <w:rFonts w:ascii="Times New Roman" w:hAnsi="Times New Roman"/>
          <w:i/>
          <w:szCs w:val="24"/>
        </w:rPr>
        <w:t>j</w:t>
      </w:r>
      <w:r w:rsidRPr="002A3EE2">
        <w:rPr>
          <w:rFonts w:ascii="Times New Roman" w:hAnsi="Times New Roman"/>
          <w:szCs w:val="24"/>
        </w:rPr>
        <w:t xml:space="preserve"> no tempo </w:t>
      </w:r>
      <w:r w:rsidRPr="002A3EE2">
        <w:rPr>
          <w:rFonts w:ascii="Times New Roman" w:hAnsi="Times New Roman"/>
          <w:i/>
          <w:szCs w:val="24"/>
        </w:rPr>
        <w:t>t</w:t>
      </w:r>
      <w:r w:rsidRPr="002A3EE2">
        <w:rPr>
          <w:rFonts w:ascii="Times New Roman" w:hAnsi="Times New Roman"/>
          <w:szCs w:val="24"/>
        </w:rPr>
        <w:t xml:space="preserve"> para a classe i no tempo </w:t>
      </w:r>
      <w:r w:rsidRPr="002A3EE2">
        <w:rPr>
          <w:rFonts w:ascii="Times New Roman" w:hAnsi="Times New Roman"/>
          <w:i/>
          <w:szCs w:val="24"/>
        </w:rPr>
        <w:t>t+1</w:t>
      </w:r>
      <w:r w:rsidRPr="002A3EE2">
        <w:rPr>
          <w:rFonts w:ascii="Times New Roman" w:hAnsi="Times New Roman"/>
          <w:szCs w:val="24"/>
        </w:rPr>
        <w:t xml:space="preserve">, a diagonal da matriz representa as probabilidades de </w:t>
      </w:r>
      <w:r w:rsidRPr="002A3EE2">
        <w:rPr>
          <w:rFonts w:ascii="Times New Roman" w:hAnsi="Times New Roman"/>
          <w:szCs w:val="24"/>
        </w:rPr>
        <w:lastRenderedPageBreak/>
        <w:t xml:space="preserve">permanência na classe </w:t>
      </w:r>
      <w:r w:rsidRPr="002A3EE2">
        <w:rPr>
          <w:rFonts w:ascii="Times New Roman" w:hAnsi="Times New Roman"/>
          <w:i/>
          <w:szCs w:val="24"/>
        </w:rPr>
        <w:t>j</w:t>
      </w:r>
      <w:r w:rsidRPr="002A3EE2">
        <w:rPr>
          <w:rFonts w:ascii="Times New Roman" w:hAnsi="Times New Roman"/>
          <w:szCs w:val="24"/>
        </w:rPr>
        <w:t xml:space="preserve"> (P). As probabilidades abaixo da diagonal da matriz representam progressão de classes (crescimento positivo, G) e as probabilidades acima da diagonal representam regressão de classes (crescimento negativo, R). Há ainda as taxas de fecundidade ou recrutamento, representadas pelo número de indivíduos recrutados pelo total de adultos de cada classe, na primeira linha da matriz (contribuição de outras classes para a primeira classe, F). Cada uma das transições é resultado das combinações de processos demográficos básicos, como a sobrevivência em uma classe (</w:t>
      </w:r>
      <w:r w:rsidRPr="002A3EE2">
        <w:rPr>
          <w:rFonts w:ascii="Times New Roman" w:hAnsi="Times New Roman"/>
          <w:sz w:val="28"/>
          <w:szCs w:val="24"/>
        </w:rPr>
        <w:t>σ</w:t>
      </w:r>
      <w:r w:rsidRPr="002A3EE2">
        <w:rPr>
          <w:rFonts w:ascii="Times New Roman" w:hAnsi="Times New Roman"/>
          <w:sz w:val="28"/>
          <w:szCs w:val="24"/>
          <w:vertAlign w:val="subscript"/>
        </w:rPr>
        <w:t>j</w:t>
      </w:r>
      <w:r w:rsidRPr="002A3EE2">
        <w:rPr>
          <w:rFonts w:ascii="Times New Roman" w:hAnsi="Times New Roman"/>
          <w:szCs w:val="24"/>
        </w:rPr>
        <w:t>), crescimento positivo (</w:t>
      </w:r>
      <w:r w:rsidRPr="002A3EE2">
        <w:rPr>
          <w:rFonts w:ascii="Times New Roman" w:hAnsi="Times New Roman"/>
          <w:sz w:val="28"/>
          <w:szCs w:val="24"/>
        </w:rPr>
        <w:t>γ</w:t>
      </w:r>
      <w:r w:rsidRPr="002A3EE2">
        <w:rPr>
          <w:rFonts w:ascii="Times New Roman" w:hAnsi="Times New Roman"/>
          <w:sz w:val="28"/>
          <w:szCs w:val="24"/>
          <w:vertAlign w:val="subscript"/>
        </w:rPr>
        <w:t>ij</w:t>
      </w:r>
      <w:r w:rsidRPr="002A3EE2">
        <w:rPr>
          <w:rFonts w:ascii="Times New Roman" w:hAnsi="Times New Roman"/>
          <w:szCs w:val="24"/>
        </w:rPr>
        <w:t>), crescimento negativo (</w:t>
      </w:r>
      <w:r w:rsidRPr="002A3EE2">
        <w:rPr>
          <w:rFonts w:ascii="Times New Roman" w:hAnsi="Times New Roman"/>
          <w:sz w:val="28"/>
          <w:szCs w:val="24"/>
        </w:rPr>
        <w:t>ρ</w:t>
      </w:r>
      <w:r w:rsidRPr="002A3EE2">
        <w:rPr>
          <w:rFonts w:ascii="Times New Roman" w:hAnsi="Times New Roman"/>
          <w:sz w:val="28"/>
          <w:szCs w:val="24"/>
          <w:vertAlign w:val="subscript"/>
        </w:rPr>
        <w:t>ij</w:t>
      </w:r>
      <w:r w:rsidRPr="002A3EE2">
        <w:rPr>
          <w:rFonts w:ascii="Times New Roman" w:hAnsi="Times New Roman"/>
          <w:szCs w:val="24"/>
        </w:rPr>
        <w:t>) e fecundidade individual (</w:t>
      </w:r>
      <w:r w:rsidRPr="002A3EE2">
        <w:rPr>
          <w:rFonts w:ascii="Times New Roman" w:hAnsi="Times New Roman"/>
          <w:sz w:val="28"/>
          <w:szCs w:val="24"/>
        </w:rPr>
        <w:t>φ</w:t>
      </w:r>
      <w:r w:rsidRPr="002A3EE2">
        <w:rPr>
          <w:rFonts w:ascii="Times New Roman" w:hAnsi="Times New Roman"/>
          <w:sz w:val="28"/>
          <w:szCs w:val="24"/>
          <w:vertAlign w:val="subscript"/>
        </w:rPr>
        <w:t>ij</w:t>
      </w:r>
      <w:r w:rsidRPr="002A3EE2">
        <w:rPr>
          <w:rFonts w:ascii="Times New Roman" w:hAnsi="Times New Roman"/>
          <w:szCs w:val="24"/>
        </w:rPr>
        <w:t>). Por exemplo, a transição da classe 1 para a 2 (</w:t>
      </w:r>
      <w:r w:rsidRPr="002A3EE2">
        <w:rPr>
          <w:rFonts w:ascii="Times New Roman" w:hAnsi="Times New Roman"/>
          <w:sz w:val="28"/>
          <w:szCs w:val="24"/>
        </w:rPr>
        <w:t>a</w:t>
      </w:r>
      <w:r w:rsidRPr="002A3EE2">
        <w:rPr>
          <w:rFonts w:ascii="Times New Roman" w:hAnsi="Times New Roman"/>
          <w:sz w:val="28"/>
          <w:szCs w:val="24"/>
          <w:vertAlign w:val="subscript"/>
        </w:rPr>
        <w:t>21</w:t>
      </w:r>
      <w:r w:rsidRPr="002A3EE2">
        <w:rPr>
          <w:rFonts w:ascii="Times New Roman" w:hAnsi="Times New Roman"/>
          <w:szCs w:val="24"/>
        </w:rPr>
        <w:t>) inclui a probabilidade de sobreviver na classe 1 e crescer para a classe 2. Já a permanência em uma classe (</w:t>
      </w:r>
      <w:r w:rsidRPr="002A3EE2">
        <w:rPr>
          <w:rFonts w:ascii="Times New Roman" w:hAnsi="Times New Roman"/>
          <w:i/>
          <w:szCs w:val="24"/>
        </w:rPr>
        <w:t>P</w:t>
      </w:r>
      <w:r w:rsidRPr="002A3EE2">
        <w:rPr>
          <w:rFonts w:ascii="Times New Roman" w:hAnsi="Times New Roman"/>
          <w:szCs w:val="24"/>
          <w:vertAlign w:val="subscript"/>
        </w:rPr>
        <w:t>j</w:t>
      </w:r>
      <w:r w:rsidRPr="002A3EE2">
        <w:rPr>
          <w:rFonts w:ascii="Times New Roman" w:hAnsi="Times New Roman"/>
          <w:szCs w:val="24"/>
        </w:rPr>
        <w:t>) é calculada pela probabilidade de sobreviver naquela classe e não crescer nem regredir. As transições podem ser descritas pelas equações:</w:t>
      </w:r>
    </w:p>
    <w:p w14:paraId="4AACA40A"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Cs w:val="24"/>
              </w:rPr>
              <m:t>σ</m:t>
            </m:r>
          </m:e>
          <m:sub>
            <m:r>
              <w:rPr>
                <w:rFonts w:ascii="Cambria Math" w:hAnsi="Cambria Math"/>
                <w:sz w:val="28"/>
                <w:szCs w:val="28"/>
              </w:rPr>
              <m:t>j</m:t>
            </m:r>
          </m:sub>
        </m:sSub>
        <m:d>
          <m:dPr>
            <m:ctrlPr>
              <w:rPr>
                <w:rFonts w:ascii="Cambria Math" w:hAnsi="Cambria Math"/>
                <w:i/>
                <w:sz w:val="28"/>
                <w:szCs w:val="28"/>
              </w:rPr>
            </m:ctrlPr>
          </m:dPr>
          <m:e>
            <m:r>
              <w:rPr>
                <w:rFonts w:ascii="Cambria Math" w:hAnsi="Cambria Math"/>
                <w:sz w:val="28"/>
                <w:szCs w:val="28"/>
              </w:rPr>
              <m:t xml:space="preserve">1- </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ij</m:t>
                    </m:r>
                  </m:sub>
                </m:sSub>
                <m:r>
                  <w:rPr>
                    <w:rFonts w:ascii="Cambria Math" w:hAnsi="Cambria Math"/>
                    <w:sz w:val="28"/>
                    <w:szCs w:val="28"/>
                  </w:rPr>
                  <m:t xml:space="preserve">- </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m:rPr>
                            <m:sty m:val="p"/>
                          </m:rPr>
                          <w:rPr>
                            <w:rFonts w:ascii="Cambria Math" w:hAnsi="Cambria Math"/>
                            <w:szCs w:val="24"/>
                          </w:rPr>
                          <m:t>ρ</m:t>
                        </m:r>
                      </m:e>
                      <m:sub>
                        <m:r>
                          <w:rPr>
                            <w:rFonts w:ascii="Cambria Math" w:hAnsi="Cambria Math"/>
                            <w:sz w:val="28"/>
                            <w:szCs w:val="28"/>
                          </w:rPr>
                          <m:t>ij</m:t>
                        </m:r>
                      </m:sub>
                    </m:sSub>
                  </m:e>
                </m:nary>
              </m:e>
            </m:nary>
          </m:e>
        </m:d>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(2)</w:t>
      </w:r>
    </w:p>
    <w:p w14:paraId="5C1DE17B"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ij</m:t>
            </m:r>
          </m:sub>
        </m:sSub>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Cs w:val="24"/>
              </w:rPr>
              <m:t>σ</m:t>
            </m:r>
          </m:e>
          <m:sub>
            <m:r>
              <w:rPr>
                <w:rFonts w:ascii="Cambria Math" w:hAnsi="Cambria Math"/>
                <w:sz w:val="28"/>
                <w:szCs w:val="28"/>
              </w:rPr>
              <m:t>j</m:t>
            </m:r>
          </m:sub>
        </m:sSub>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ij</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(3)</w:t>
      </w:r>
    </w:p>
    <w:p w14:paraId="01602153"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ij</m:t>
            </m:r>
          </m:sub>
        </m:sSub>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Cs w:val="24"/>
              </w:rPr>
              <m:t>σ</m:t>
            </m:r>
          </m:e>
          <m:sub>
            <m:r>
              <w:rPr>
                <w:rFonts w:ascii="Cambria Math" w:hAnsi="Cambria Math"/>
                <w:sz w:val="28"/>
                <w:szCs w:val="28"/>
              </w:rPr>
              <m:t>j</m:t>
            </m:r>
          </m:sub>
        </m:sSub>
        <m:sSub>
          <m:sSubPr>
            <m:ctrlPr>
              <w:rPr>
                <w:rFonts w:ascii="Cambria Math" w:hAnsi="Cambria Math"/>
                <w:i/>
                <w:sz w:val="28"/>
                <w:szCs w:val="28"/>
              </w:rPr>
            </m:ctrlPr>
          </m:sSubPr>
          <m:e>
            <m:r>
              <m:rPr>
                <m:sty m:val="p"/>
              </m:rPr>
              <w:rPr>
                <w:rFonts w:ascii="Cambria Math" w:hAnsi="Cambria Math"/>
                <w:szCs w:val="24"/>
              </w:rPr>
              <m:t>ρ</m:t>
            </m:r>
          </m:e>
          <m:sub>
            <m:r>
              <w:rPr>
                <w:rFonts w:ascii="Cambria Math" w:hAnsi="Cambria Math"/>
                <w:sz w:val="28"/>
                <w:szCs w:val="28"/>
              </w:rPr>
              <m:t>ij</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(4)</w:t>
      </w:r>
    </w:p>
    <w:p w14:paraId="5FEB275F" w14:textId="77777777" w:rsidR="00B14818" w:rsidRPr="002A3EE2" w:rsidRDefault="009F2854" w:rsidP="00B00A6A">
      <w:pPr>
        <w:spacing w:line="480" w:lineRule="auto"/>
        <w:jc w:val="right"/>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ij</m:t>
            </m:r>
          </m:sub>
        </m:sSub>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Cs w:val="24"/>
              </w:rPr>
              <m:t>σ</m:t>
            </m:r>
          </m:e>
          <m:sub>
            <m:r>
              <w:rPr>
                <w:rFonts w:ascii="Cambria Math" w:hAnsi="Cambria Math"/>
                <w:sz w:val="28"/>
                <w:szCs w:val="28"/>
              </w:rPr>
              <m:t>j</m:t>
            </m:r>
          </m:sub>
        </m:sSub>
        <m:sSub>
          <m:sSubPr>
            <m:ctrlPr>
              <w:rPr>
                <w:rFonts w:ascii="Cambria Math" w:hAnsi="Cambria Math"/>
                <w:i/>
                <w:sz w:val="28"/>
                <w:szCs w:val="28"/>
              </w:rPr>
            </m:ctrlPr>
          </m:sSubPr>
          <m:e>
            <m:r>
              <m:rPr>
                <m:sty m:val="p"/>
              </m:rPr>
              <w:rPr>
                <w:rFonts w:ascii="Cambria Math" w:hAnsi="Cambria Math"/>
                <w:szCs w:val="24"/>
              </w:rPr>
              <m:t>φ</m:t>
            </m:r>
          </m:e>
          <m:sub>
            <m:r>
              <w:rPr>
                <w:rFonts w:ascii="Cambria Math" w:hAnsi="Cambria Math"/>
                <w:sz w:val="28"/>
                <w:szCs w:val="28"/>
              </w:rPr>
              <m:t>ij</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(5)</w:t>
      </w:r>
    </w:p>
    <w:p w14:paraId="5B524685"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 xml:space="preserve">Podemos renomear os valores da matriz </w:t>
      </w:r>
      <w:r w:rsidRPr="002A3EE2">
        <w:rPr>
          <w:rFonts w:ascii="Times New Roman" w:hAnsi="Times New Roman"/>
          <w:b/>
          <w:szCs w:val="24"/>
        </w:rPr>
        <w:t xml:space="preserve">A </w:t>
      </w:r>
      <w:r w:rsidRPr="002A3EE2">
        <w:rPr>
          <w:rFonts w:ascii="Times New Roman" w:hAnsi="Times New Roman"/>
          <w:szCs w:val="24"/>
        </w:rPr>
        <w:t>com as respectivas referências</w:t>
      </w:r>
    </w:p>
    <w:p w14:paraId="7E684DE7" w14:textId="77777777" w:rsidR="00B14818" w:rsidRPr="002A3EE2" w:rsidRDefault="00B14818" w:rsidP="00B00A6A">
      <w:pPr>
        <w:spacing w:line="480" w:lineRule="auto"/>
        <w:jc w:val="center"/>
        <w:rPr>
          <w:rFonts w:ascii="Times New Roman" w:hAnsi="Times New Roman"/>
          <w:szCs w:val="24"/>
        </w:rPr>
      </w:pPr>
      <w:r w:rsidRPr="002A3EE2">
        <w:rPr>
          <w:rFonts w:ascii="Times New Roman" w:eastAsiaTheme="minorEastAsia" w:hAnsi="Times New Roman"/>
          <w:b/>
          <w:sz w:val="36"/>
          <w:szCs w:val="36"/>
        </w:rPr>
        <w:t>B</w:t>
      </w:r>
      <w:r w:rsidRPr="002A3EE2">
        <w:rPr>
          <w:rFonts w:ascii="Times New Roman" w:eastAsiaTheme="minorEastAsia" w:hAnsi="Times New Roman"/>
          <w:sz w:val="36"/>
          <w:szCs w:val="36"/>
        </w:rPr>
        <w:t xml:space="preserve"> = </w:t>
      </w:r>
      <m:oMath>
        <m:d>
          <m:dPr>
            <m:begChr m:val="["/>
            <m:endChr m:val="]"/>
            <m:ctrlPr>
              <w:rPr>
                <w:rFonts w:ascii="Cambria Math" w:hAnsi="Cambria Math"/>
                <w:i/>
                <w:sz w:val="36"/>
                <w:szCs w:val="36"/>
              </w:rPr>
            </m:ctrlPr>
          </m:dPr>
          <m:e>
            <m:m>
              <m:mPr>
                <m:mcs>
                  <m:mc>
                    <m:mcPr>
                      <m:count m:val="5"/>
                      <m:mcJc m:val="center"/>
                    </m:mcPr>
                  </m:mc>
                </m:mcs>
                <m:ctrlPr>
                  <w:rPr>
                    <w:rFonts w:ascii="Cambria Math" w:hAnsi="Cambria Math"/>
                    <w:i/>
                    <w:sz w:val="36"/>
                    <w:szCs w:val="36"/>
                  </w:rPr>
                </m:ctrlPr>
              </m:mPr>
              <m:mr>
                <m:e>
                  <m:sSub>
                    <m:sSubPr>
                      <m:ctrlPr>
                        <w:rPr>
                          <w:rFonts w:ascii="Cambria Math" w:hAnsi="Cambria Math"/>
                          <w:i/>
                          <w:sz w:val="36"/>
                          <w:szCs w:val="36"/>
                        </w:rPr>
                      </m:ctrlPr>
                    </m:sSubPr>
                    <m:e>
                      <m:r>
                        <w:rPr>
                          <w:rFonts w:ascii="Cambria Math" w:hAnsi="Cambria Math"/>
                          <w:sz w:val="36"/>
                          <w:szCs w:val="36"/>
                        </w:rPr>
                        <m:t>P</m:t>
                      </m:r>
                    </m:e>
                    <m:sub>
                      <m:r>
                        <w:rPr>
                          <w:rFonts w:ascii="Cambria Math" w:hAnsi="Cambria Math"/>
                          <w:sz w:val="36"/>
                          <w:szCs w:val="36"/>
                        </w:rPr>
                        <m:t>1</m:t>
                      </m:r>
                    </m:sub>
                  </m:sSub>
                </m:e>
                <m:e>
                  <m:sSub>
                    <m:sSubPr>
                      <m:ctrlPr>
                        <w:rPr>
                          <w:rFonts w:ascii="Cambria Math" w:hAnsi="Cambria Math"/>
                          <w:i/>
                          <w:sz w:val="36"/>
                          <w:szCs w:val="36"/>
                        </w:rPr>
                      </m:ctrlPr>
                    </m:sSubPr>
                    <m:e>
                      <m:r>
                        <w:rPr>
                          <w:rFonts w:ascii="Cambria Math" w:hAnsi="Cambria Math"/>
                          <w:sz w:val="36"/>
                          <w:szCs w:val="36"/>
                        </w:rPr>
                        <m:t>F</m:t>
                      </m:r>
                    </m:e>
                    <m:sub>
                      <m:r>
                        <w:rPr>
                          <w:rFonts w:ascii="Cambria Math" w:hAnsi="Cambria Math"/>
                          <w:sz w:val="36"/>
                          <w:szCs w:val="36"/>
                        </w:rPr>
                        <m:t>12</m:t>
                      </m:r>
                    </m:sub>
                  </m:sSub>
                </m:e>
                <m:e>
                  <m:sSub>
                    <m:sSubPr>
                      <m:ctrlPr>
                        <w:rPr>
                          <w:rFonts w:ascii="Cambria Math" w:hAnsi="Cambria Math"/>
                          <w:i/>
                          <w:sz w:val="36"/>
                          <w:szCs w:val="36"/>
                        </w:rPr>
                      </m:ctrlPr>
                    </m:sSubPr>
                    <m:e>
                      <m:r>
                        <w:rPr>
                          <w:rFonts w:ascii="Cambria Math" w:hAnsi="Cambria Math"/>
                          <w:sz w:val="36"/>
                          <w:szCs w:val="36"/>
                        </w:rPr>
                        <m:t>F</m:t>
                      </m:r>
                    </m:e>
                    <m:sub>
                      <m:r>
                        <w:rPr>
                          <w:rFonts w:ascii="Cambria Math" w:hAnsi="Cambria Math"/>
                          <w:sz w:val="36"/>
                          <w:szCs w:val="36"/>
                        </w:rPr>
                        <m:t>13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F</m:t>
                      </m:r>
                    </m:e>
                    <m:sub>
                      <m:r>
                        <w:rPr>
                          <w:rFonts w:ascii="Cambria Math" w:hAnsi="Cambria Math"/>
                          <w:sz w:val="36"/>
                          <w:szCs w:val="36"/>
                        </w:rPr>
                        <m:t>1m</m:t>
                      </m:r>
                    </m:sub>
                  </m:sSub>
                  <m:ctrlPr>
                    <w:rPr>
                      <w:rFonts w:ascii="Cambria Math" w:eastAsia="Cambria Math" w:hAnsi="Cambria Math" w:cs="Cambria Math"/>
                      <w:i/>
                      <w:sz w:val="36"/>
                      <w:szCs w:val="36"/>
                    </w:rPr>
                  </m:ctrlPr>
                </m:e>
              </m:mr>
              <m:mr>
                <m:e>
                  <m:sSub>
                    <m:sSubPr>
                      <m:ctrlPr>
                        <w:rPr>
                          <w:rFonts w:ascii="Cambria Math" w:hAnsi="Cambria Math"/>
                          <w:i/>
                          <w:sz w:val="36"/>
                          <w:szCs w:val="36"/>
                        </w:rPr>
                      </m:ctrlPr>
                    </m:sSubPr>
                    <m:e>
                      <m:r>
                        <w:rPr>
                          <w:rFonts w:ascii="Cambria Math" w:hAnsi="Cambria Math"/>
                          <w:sz w:val="36"/>
                          <w:szCs w:val="36"/>
                        </w:rPr>
                        <m:t>G</m:t>
                      </m:r>
                    </m:e>
                    <m:sub>
                      <m:r>
                        <w:rPr>
                          <w:rFonts w:ascii="Cambria Math" w:hAnsi="Cambria Math"/>
                          <w:sz w:val="36"/>
                          <w:szCs w:val="36"/>
                        </w:rPr>
                        <m:t>21</m:t>
                      </m:r>
                    </m:sub>
                  </m:sSub>
                </m:e>
                <m:e>
                  <m:sSub>
                    <m:sSubPr>
                      <m:ctrlPr>
                        <w:rPr>
                          <w:rFonts w:ascii="Cambria Math" w:hAnsi="Cambria Math"/>
                          <w:i/>
                          <w:sz w:val="36"/>
                          <w:szCs w:val="36"/>
                        </w:rPr>
                      </m:ctrlPr>
                    </m:sSubPr>
                    <m:e>
                      <m:r>
                        <w:rPr>
                          <w:rFonts w:ascii="Cambria Math" w:hAnsi="Cambria Math"/>
                          <w:sz w:val="36"/>
                          <w:szCs w:val="36"/>
                        </w:rPr>
                        <m:t>P</m:t>
                      </m:r>
                    </m:e>
                    <m:sub>
                      <m:r>
                        <w:rPr>
                          <w:rFonts w:ascii="Cambria Math" w:hAnsi="Cambria Math"/>
                          <w:sz w:val="36"/>
                          <w:szCs w:val="36"/>
                        </w:rPr>
                        <m:t>2</m:t>
                      </m:r>
                    </m:sub>
                  </m:sSub>
                </m:e>
                <m:e>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23</m:t>
                      </m:r>
                    </m:sub>
                  </m:sSub>
                </m:e>
                <m:e>
                  <m:r>
                    <w:rPr>
                      <w:rFonts w:ascii="Cambria Math" w:hAnsi="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2m</m:t>
                      </m:r>
                    </m:sub>
                  </m:sSub>
                  <m:ctrlPr>
                    <w:rPr>
                      <w:rFonts w:ascii="Cambria Math" w:eastAsia="Cambria Math" w:hAnsi="Cambria Math" w:cs="Cambria Math"/>
                      <w:i/>
                      <w:sz w:val="36"/>
                      <w:szCs w:val="36"/>
                    </w:rPr>
                  </m:ctrlPr>
                </m:e>
              </m:mr>
              <m:mr>
                <m:e>
                  <m:sSub>
                    <m:sSubPr>
                      <m:ctrlPr>
                        <w:rPr>
                          <w:rFonts w:ascii="Cambria Math" w:hAnsi="Cambria Math"/>
                          <w:i/>
                          <w:sz w:val="36"/>
                          <w:szCs w:val="36"/>
                        </w:rPr>
                      </m:ctrlPr>
                    </m:sSubPr>
                    <m:e>
                      <m:r>
                        <w:rPr>
                          <w:rFonts w:ascii="Cambria Math" w:hAnsi="Cambria Math"/>
                          <w:sz w:val="36"/>
                          <w:szCs w:val="36"/>
                        </w:rPr>
                        <m:t>G</m:t>
                      </m:r>
                    </m:e>
                    <m:sub>
                      <m:r>
                        <w:rPr>
                          <w:rFonts w:ascii="Cambria Math" w:hAnsi="Cambria Math"/>
                          <w:sz w:val="36"/>
                          <w:szCs w:val="36"/>
                        </w:rPr>
                        <m:t>31</m:t>
                      </m:r>
                    </m:sub>
                  </m:sSub>
                </m:e>
                <m:e>
                  <m:sSub>
                    <m:sSubPr>
                      <m:ctrlPr>
                        <w:rPr>
                          <w:rFonts w:ascii="Cambria Math" w:hAnsi="Cambria Math"/>
                          <w:i/>
                          <w:sz w:val="36"/>
                          <w:szCs w:val="36"/>
                        </w:rPr>
                      </m:ctrlPr>
                    </m:sSubPr>
                    <m:e>
                      <m:r>
                        <w:rPr>
                          <w:rFonts w:ascii="Cambria Math" w:hAnsi="Cambria Math"/>
                          <w:sz w:val="36"/>
                          <w:szCs w:val="36"/>
                        </w:rPr>
                        <m:t>Ga</m:t>
                      </m:r>
                    </m:e>
                    <m:sub>
                      <m:r>
                        <w:rPr>
                          <w:rFonts w:ascii="Cambria Math" w:hAnsi="Cambria Math"/>
                          <w:sz w:val="36"/>
                          <w:szCs w:val="36"/>
                        </w:rPr>
                        <m:t>32</m:t>
                      </m:r>
                    </m:sub>
                  </m:sSub>
                </m:e>
                <m:e>
                  <m:sSub>
                    <m:sSubPr>
                      <m:ctrlPr>
                        <w:rPr>
                          <w:rFonts w:ascii="Cambria Math" w:hAnsi="Cambria Math"/>
                          <w:i/>
                          <w:sz w:val="36"/>
                          <w:szCs w:val="36"/>
                        </w:rPr>
                      </m:ctrlPr>
                    </m:sSubPr>
                    <m:e>
                      <m:r>
                        <w:rPr>
                          <w:rFonts w:ascii="Cambria Math" w:hAnsi="Cambria Math"/>
                          <w:sz w:val="36"/>
                          <w:szCs w:val="36"/>
                        </w:rPr>
                        <m:t>P</m:t>
                      </m:r>
                    </m:e>
                    <m:sub>
                      <m:r>
                        <w:rPr>
                          <w:rFonts w:ascii="Cambria Math" w:hAnsi="Cambria Math"/>
                          <w:sz w:val="36"/>
                          <w:szCs w:val="36"/>
                        </w:rPr>
                        <m:t>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R</m:t>
                      </m:r>
                    </m:e>
                    <m:sub>
                      <m:r>
                        <w:rPr>
                          <w:rFonts w:ascii="Cambria Math" w:hAnsi="Cambria Math"/>
                          <w:sz w:val="36"/>
                          <w:szCs w:val="36"/>
                        </w:rPr>
                        <m:t>3m</m:t>
                      </m:r>
                    </m:sub>
                  </m:sSub>
                  <m:ctrlPr>
                    <w:rPr>
                      <w:rFonts w:ascii="Cambria Math" w:eastAsia="Cambria Math" w:hAnsi="Cambria Math" w:cs="Cambria Math"/>
                      <w:i/>
                      <w:sz w:val="36"/>
                      <w:szCs w:val="36"/>
                    </w:rPr>
                  </m:ctrlPr>
                </m:e>
              </m:mr>
              <m:mr>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mr>
              <m:mr>
                <m:e>
                  <m:sSub>
                    <m:sSubPr>
                      <m:ctrlPr>
                        <w:rPr>
                          <w:rFonts w:ascii="Cambria Math" w:hAnsi="Cambria Math"/>
                          <w:i/>
                          <w:sz w:val="36"/>
                          <w:szCs w:val="36"/>
                        </w:rPr>
                      </m:ctrlPr>
                    </m:sSubPr>
                    <m:e>
                      <m:r>
                        <w:rPr>
                          <w:rFonts w:ascii="Cambria Math" w:hAnsi="Cambria Math"/>
                          <w:sz w:val="36"/>
                          <w:szCs w:val="36"/>
                        </w:rPr>
                        <m:t>G</m:t>
                      </m:r>
                    </m:e>
                    <m:sub>
                      <m:r>
                        <w:rPr>
                          <w:rFonts w:ascii="Cambria Math" w:hAnsi="Cambria Math"/>
                          <w:sz w:val="36"/>
                          <w:szCs w:val="36"/>
                        </w:rPr>
                        <m:t>m1</m:t>
                      </m:r>
                    </m:sub>
                  </m:sSub>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G</m:t>
                      </m:r>
                    </m:e>
                    <m:sub>
                      <m:r>
                        <w:rPr>
                          <w:rFonts w:ascii="Cambria Math" w:hAnsi="Cambria Math"/>
                          <w:sz w:val="36"/>
                          <w:szCs w:val="36"/>
                        </w:rPr>
                        <m:t>m2</m:t>
                      </m:r>
                    </m:sub>
                  </m:sSub>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G</m:t>
                      </m:r>
                    </m:e>
                    <m:sub>
                      <m:r>
                        <w:rPr>
                          <w:rFonts w:ascii="Cambria Math" w:hAnsi="Cambria Math"/>
                          <w:sz w:val="36"/>
                          <w:szCs w:val="36"/>
                        </w:rPr>
                        <m:t>m3</m:t>
                      </m:r>
                    </m:sub>
                  </m:sSub>
                  <m:ctrlPr>
                    <w:rPr>
                      <w:rFonts w:ascii="Cambria Math" w:eastAsia="Cambria Math" w:hAnsi="Cambria Math" w:cs="Cambria Math"/>
                      <w:i/>
                      <w:sz w:val="36"/>
                      <w:szCs w:val="36"/>
                    </w:rPr>
                  </m:ctrlPr>
                </m:e>
                <m:e>
                  <m:r>
                    <w:rPr>
                      <w:rFonts w:ascii="Cambria Math" w:eastAsia="Cambria Math" w:hAnsi="Cambria Math" w:cs="Cambria Math"/>
                      <w:sz w:val="36"/>
                      <w:szCs w:val="36"/>
                    </w:rPr>
                    <m:t>…</m:t>
                  </m:r>
                  <m:ctrlPr>
                    <w:rPr>
                      <w:rFonts w:ascii="Cambria Math" w:eastAsia="Cambria Math" w:hAnsi="Cambria Math" w:cs="Cambria Math"/>
                      <w:i/>
                      <w:sz w:val="36"/>
                      <w:szCs w:val="36"/>
                    </w:rPr>
                  </m:ctrlPr>
                </m:e>
                <m:e>
                  <m:sSub>
                    <m:sSubPr>
                      <m:ctrlPr>
                        <w:rPr>
                          <w:rFonts w:ascii="Cambria Math" w:hAnsi="Cambria Math"/>
                          <w:i/>
                          <w:sz w:val="36"/>
                          <w:szCs w:val="36"/>
                        </w:rPr>
                      </m:ctrlPr>
                    </m:sSubPr>
                    <m:e>
                      <m:r>
                        <w:rPr>
                          <w:rFonts w:ascii="Cambria Math" w:hAnsi="Cambria Math"/>
                          <w:sz w:val="36"/>
                          <w:szCs w:val="36"/>
                        </w:rPr>
                        <m:t>P</m:t>
                      </m:r>
                    </m:e>
                    <m:sub>
                      <m:r>
                        <w:rPr>
                          <w:rFonts w:ascii="Cambria Math" w:hAnsi="Cambria Math"/>
                          <w:sz w:val="36"/>
                          <w:szCs w:val="36"/>
                        </w:rPr>
                        <m:t>m</m:t>
                      </m:r>
                    </m:sub>
                  </m:sSub>
                </m:e>
              </m:mr>
            </m:m>
          </m:e>
        </m:d>
      </m:oMath>
    </w:p>
    <w:p w14:paraId="0281A536"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 xml:space="preserve">Substituindo o primeiro valor da coluna 1 da matriz </w:t>
      </w:r>
      <w:r w:rsidRPr="002A3EE2">
        <w:rPr>
          <w:rFonts w:ascii="Times New Roman" w:hAnsi="Times New Roman"/>
          <w:b/>
          <w:szCs w:val="24"/>
        </w:rPr>
        <w:t xml:space="preserve">B </w:t>
      </w:r>
      <w:r w:rsidRPr="002A3EE2">
        <w:rPr>
          <w:rFonts w:ascii="Times New Roman" w:hAnsi="Times New Roman"/>
          <w:szCs w:val="24"/>
        </w:rPr>
        <w:t>na equação (2), temos que</w:t>
      </w:r>
    </w:p>
    <w:p w14:paraId="42ABB9B2" w14:textId="77777777" w:rsidR="00B14818" w:rsidRPr="002A3EE2" w:rsidRDefault="009F2854" w:rsidP="00B00A6A">
      <w:pPr>
        <w:spacing w:line="480" w:lineRule="auto"/>
        <w:jc w:val="center"/>
        <w:rPr>
          <w:rFonts w:ascii="Times New Roman" w:hAnsi="Times New Roman"/>
          <w:szCs w:val="24"/>
        </w:rPr>
      </w:pPr>
      <m:oMathPara>
        <m:oMathParaPr>
          <m:jc m:val="center"/>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 xml:space="preserve">1-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i1</m:t>
                      </m:r>
                    </m:sub>
                  </m:sSub>
                  <m:r>
                    <w:rPr>
                      <w:rFonts w:ascii="Cambria Math" w:hAnsi="Cambria Math"/>
                      <w:sz w:val="28"/>
                      <w:szCs w:val="28"/>
                    </w:rPr>
                    <m:t>-</m:t>
                  </m:r>
                </m:e>
              </m:nary>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m:rPr>
                          <m:sty m:val="p"/>
                        </m:rPr>
                        <w:rPr>
                          <w:rFonts w:ascii="Cambria Math" w:hAnsi="Cambria Math"/>
                          <w:sz w:val="28"/>
                          <w:szCs w:val="28"/>
                        </w:rPr>
                        <m:t>ρ</m:t>
                      </m:r>
                    </m:e>
                    <m:sub>
                      <m:r>
                        <w:rPr>
                          <w:rFonts w:ascii="Cambria Math" w:hAnsi="Cambria Math"/>
                          <w:sz w:val="28"/>
                          <w:szCs w:val="28"/>
                        </w:rPr>
                        <m:t>i1</m:t>
                      </m:r>
                    </m:sub>
                  </m:sSub>
                </m:e>
              </m:nary>
            </m:e>
          </m:d>
        </m:oMath>
      </m:oMathPara>
    </w:p>
    <w:p w14:paraId="50FFBA88" w14:textId="748CF8ED"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Como para a primeira classe da matriz não temos probabilidade de regressão, deduzimos que</w:t>
      </w:r>
    </w:p>
    <w:p w14:paraId="7DA3CE37" w14:textId="77777777" w:rsidR="00B14818" w:rsidRPr="002A3EE2" w:rsidRDefault="009F2854" w:rsidP="00B00A6A">
      <w:pPr>
        <w:spacing w:line="480" w:lineRule="auto"/>
        <w:jc w:val="center"/>
        <w:rPr>
          <w:rFonts w:ascii="Times New Roman" w:hAnsi="Times New Roman"/>
          <w:szCs w:val="24"/>
        </w:rPr>
      </w:pPr>
      <m:oMathPara>
        <m:oMathParaPr>
          <m:jc m:val="center"/>
        </m:oMathPara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 xml:space="preserve">1-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i1</m:t>
                      </m:r>
                    </m:sub>
                  </m:sSub>
                  <m:r>
                    <w:rPr>
                      <w:rFonts w:ascii="Cambria Math" w:hAnsi="Cambria Math"/>
                      <w:sz w:val="28"/>
                      <w:szCs w:val="28"/>
                    </w:rPr>
                    <m:t>-</m:t>
                  </m:r>
                </m:e>
              </m:nary>
              <m:r>
                <w:rPr>
                  <w:rFonts w:ascii="Cambria Math" w:hAnsi="Cambria Math"/>
                  <w:sz w:val="28"/>
                  <w:szCs w:val="28"/>
                </w:rPr>
                <m:t>0</m:t>
              </m:r>
            </m:e>
          </m:d>
        </m:oMath>
      </m:oMathPara>
    </w:p>
    <w:p w14:paraId="102B19E1" w14:textId="77777777" w:rsidR="00B14818" w:rsidRPr="002A3EE2" w:rsidRDefault="00B14818" w:rsidP="00B00A6A">
      <w:pPr>
        <w:spacing w:line="480" w:lineRule="auto"/>
        <w:jc w:val="center"/>
        <w:rPr>
          <w:rFonts w:ascii="Times New Roman" w:hAnsi="Times New Roman"/>
          <w:szCs w:val="24"/>
        </w:rPr>
      </w:pPr>
      <m:oMathPara>
        <m:oMathParaPr>
          <m:jc m:val="center"/>
        </m:oMathParaPr>
        <m:oMath>
          <m:r>
            <w:rPr>
              <w:rFonts w:ascii="Cambria Math" w:hAnsi="Cambria Math"/>
              <w:sz w:val="28"/>
              <w:szCs w:val="28"/>
            </w:rPr>
            <m:t xml:space="preserve">= </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 xml:space="preserve">1-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i1</m:t>
                      </m:r>
                    </m:sub>
                  </m:sSub>
                </m:e>
              </m:nary>
            </m:e>
          </m:d>
        </m:oMath>
      </m:oMathPara>
    </w:p>
    <w:p w14:paraId="608C96FE" w14:textId="77777777" w:rsidR="00B14818" w:rsidRPr="002A3EE2" w:rsidRDefault="00B14818" w:rsidP="00E0754D">
      <w:pPr>
        <w:spacing w:line="480" w:lineRule="auto"/>
        <w:jc w:val="both"/>
        <w:rPr>
          <w:rFonts w:ascii="Times New Roman" w:hAnsi="Times New Roman"/>
          <w:szCs w:val="24"/>
          <w:vertAlign w:val="subscript"/>
        </w:rPr>
      </w:pPr>
      <w:r w:rsidRPr="002A3EE2">
        <w:rPr>
          <w:rFonts w:ascii="Times New Roman" w:hAnsi="Times New Roman"/>
          <w:szCs w:val="24"/>
        </w:rPr>
        <w:t xml:space="preserve">Igualando </w:t>
      </w:r>
      <w:r w:rsidRPr="002A3EE2">
        <w:rPr>
          <w:rFonts w:ascii="Times New Roman" w:hAnsi="Times New Roman"/>
          <w:b/>
          <w:szCs w:val="24"/>
        </w:rPr>
        <w:t>B</w:t>
      </w:r>
      <w:r w:rsidRPr="002A3EE2">
        <w:rPr>
          <w:rFonts w:ascii="Times New Roman" w:hAnsi="Times New Roman"/>
          <w:szCs w:val="24"/>
        </w:rPr>
        <w:t xml:space="preserve"> = </w:t>
      </w:r>
      <w:r w:rsidRPr="002A3EE2">
        <w:rPr>
          <w:rFonts w:ascii="Times New Roman" w:hAnsi="Times New Roman"/>
          <w:b/>
          <w:szCs w:val="24"/>
        </w:rPr>
        <w:t>A</w:t>
      </w:r>
      <w:r w:rsidRPr="002A3EE2">
        <w:rPr>
          <w:rFonts w:ascii="Times New Roman" w:hAnsi="Times New Roman"/>
          <w:szCs w:val="24"/>
        </w:rPr>
        <w:t>, temos</w:t>
      </w:r>
    </w:p>
    <w:p w14:paraId="0C896857"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11</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(6)</w:t>
      </w:r>
    </w:p>
    <w:p w14:paraId="0E7491D3"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(7)</w:t>
      </w:r>
    </w:p>
    <w:p w14:paraId="290AF251"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(8)</w:t>
      </w:r>
    </w:p>
    <w:p w14:paraId="23FEDCC7" w14:textId="77777777" w:rsidR="00B14818" w:rsidRPr="002A3EE2" w:rsidRDefault="00B14818" w:rsidP="00B00A6A">
      <w:pPr>
        <w:spacing w:line="480" w:lineRule="auto"/>
        <w:jc w:val="center"/>
        <w:rPr>
          <w:rFonts w:ascii="Times New Roman" w:eastAsiaTheme="minorEastAsia" w:hAnsi="Times New Roman"/>
          <w:sz w:val="28"/>
          <w:szCs w:val="28"/>
        </w:rPr>
      </w:pPr>
      <m:oMathPara>
        <m:oMathParaPr>
          <m:jc m:val="center"/>
        </m:oMathParaPr>
        <m:oMath>
          <m:r>
            <w:rPr>
              <w:rFonts w:ascii="Cambria Math" w:hAnsi="Cambria Math"/>
              <w:sz w:val="28"/>
              <w:szCs w:val="28"/>
            </w:rPr>
            <m:t>⋮</m:t>
          </m:r>
        </m:oMath>
      </m:oMathPara>
    </w:p>
    <w:p w14:paraId="03687F7C" w14:textId="77777777" w:rsidR="00B14818" w:rsidRPr="002A3EE2" w:rsidRDefault="009F2854" w:rsidP="00B00A6A">
      <w:pPr>
        <w:spacing w:line="480" w:lineRule="auto"/>
        <w:jc w:val="right"/>
        <w:rPr>
          <w:rFonts w:ascii="Times New Roman" w:eastAsiaTheme="minorEastAsia" w:hAnsi="Times New Roman"/>
          <w:sz w:val="28"/>
          <w:szCs w:val="28"/>
        </w:rPr>
      </w:pPr>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m1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oMath>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r>
      <w:r w:rsidR="00B14818" w:rsidRPr="002A3EE2">
        <w:rPr>
          <w:rFonts w:ascii="Times New Roman" w:eastAsiaTheme="minorEastAsia" w:hAnsi="Times New Roman"/>
          <w:sz w:val="28"/>
          <w:szCs w:val="28"/>
        </w:rPr>
        <w:tab/>
        <w:t>(9)</w:t>
      </w:r>
    </w:p>
    <w:p w14:paraId="5AEF6C92" w14:textId="77777777" w:rsidR="00B14818" w:rsidRPr="002A3EE2" w:rsidRDefault="00B14818" w:rsidP="00E0754D">
      <w:pPr>
        <w:spacing w:line="480" w:lineRule="auto"/>
        <w:rPr>
          <w:rFonts w:ascii="Times New Roman" w:eastAsiaTheme="minorEastAsia" w:hAnsi="Times New Roman"/>
          <w:szCs w:val="24"/>
        </w:rPr>
      </w:pPr>
      <w:r w:rsidRPr="002A3EE2">
        <w:rPr>
          <w:rFonts w:ascii="Times New Roman" w:eastAsiaTheme="minorEastAsia" w:hAnsi="Times New Roman"/>
          <w:szCs w:val="24"/>
        </w:rPr>
        <w:t>Substituindo as fórmulas para o crescimento da classe 1, obtemos</w:t>
      </w:r>
    </w:p>
    <w:p w14:paraId="2E25038B" w14:textId="77777777" w:rsidR="00B14818" w:rsidRPr="002A3EE2" w:rsidRDefault="009F2854" w:rsidP="00B00A6A">
      <w:pPr>
        <w:spacing w:line="480" w:lineRule="auto"/>
        <w:rPr>
          <w:rFonts w:ascii="Times New Roman" w:eastAsiaTheme="minorEastAsia"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21</m:t>
              </m:r>
            </m:sub>
          </m:sSub>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21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oMath>
      </m:oMathPara>
    </w:p>
    <w:p w14:paraId="5D05B18D" w14:textId="77777777" w:rsidR="00B14818" w:rsidRPr="002A3EE2" w:rsidRDefault="009F2854" w:rsidP="00B00A6A">
      <w:pPr>
        <w:spacing w:line="480" w:lineRule="auto"/>
        <w:rPr>
          <w:rFonts w:ascii="Times New Roman" w:eastAsiaTheme="minorEastAsia" w:hAnsi="Times New Roman"/>
          <w:sz w:val="28"/>
          <w:szCs w:val="28"/>
        </w:rPr>
      </w:pPr>
      <m:oMathPara>
        <m:oMath>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31</m:t>
                  </m:r>
                </m:sub>
              </m:sSub>
              <m:r>
                <m:rPr>
                  <m:sty m:val="p"/>
                </m:rPr>
                <w:rPr>
                  <w:rFonts w:ascii="Cambria Math" w:hAnsi="Cambria Math"/>
                  <w:sz w:val="28"/>
                  <w:szCs w:val="28"/>
                </w:rPr>
                <m:t>=σ</m:t>
              </m:r>
            </m:e>
            <m:sub>
              <m:r>
                <w:rPr>
                  <w:rFonts w:ascii="Cambria Math" w:hAnsi="Cambria Math"/>
                  <w:sz w:val="28"/>
                  <w:szCs w:val="28"/>
                </w:rPr>
                <m:t>1</m:t>
              </m:r>
            </m:sub>
          </m:sSub>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31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oMath>
      </m:oMathPara>
    </w:p>
    <w:p w14:paraId="3E79680E"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m:t>⋮</m:t>
          </m:r>
        </m:oMath>
      </m:oMathPara>
    </w:p>
    <w:p w14:paraId="5299C843" w14:textId="77777777" w:rsidR="00B14818" w:rsidRPr="002A3EE2" w:rsidRDefault="009F2854" w:rsidP="00B00A6A">
      <w:pPr>
        <w:spacing w:line="480" w:lineRule="auto"/>
        <w:rPr>
          <w:rFonts w:ascii="Times New Roman" w:eastAsiaTheme="minorEastAsia" w:hAnsi="Times New Roman"/>
          <w:szCs w:val="24"/>
        </w:rPr>
      </w:pPr>
      <m:oMathPara>
        <m:oMath>
          <m:sSub>
            <m:sSubPr>
              <m:ctrlPr>
                <w:rPr>
                  <w:rFonts w:ascii="Cambria Math" w:hAnsi="Cambria Math"/>
                  <w:i/>
                  <w:sz w:val="28"/>
                  <w:szCs w:val="28"/>
                </w:rPr>
              </m:ctrlPr>
            </m:sSubPr>
            <m:e>
              <m:r>
                <w:rPr>
                  <w:rFonts w:ascii="Cambria Math" w:hAnsi="Cambria Math"/>
                  <w:sz w:val="28"/>
                  <w:szCs w:val="28"/>
                </w:rPr>
                <m:t>G</m:t>
              </m:r>
            </m:e>
            <m:sub>
              <m:r>
                <w:rPr>
                  <w:rFonts w:ascii="Cambria Math" w:hAnsi="Cambria Math"/>
                  <w:sz w:val="28"/>
                  <w:szCs w:val="28"/>
                </w:rPr>
                <m:t>m1</m:t>
              </m:r>
            </m:sub>
          </m:sSub>
          <m:r>
            <w:rPr>
              <w:rFonts w:ascii="Cambria Math" w:hAnsi="Cambria Math"/>
              <w:sz w:val="28"/>
              <w:szCs w:val="28"/>
            </w:rPr>
            <m:t>=</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m1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oMath>
      </m:oMathPara>
    </w:p>
    <w:p w14:paraId="70A490BF"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e portanto</w:t>
      </w:r>
    </w:p>
    <w:p w14:paraId="7451EA7E" w14:textId="77777777" w:rsidR="00B14818" w:rsidRPr="002A3EE2" w:rsidRDefault="009F2854" w:rsidP="00B00A6A">
      <w:pPr>
        <w:spacing w:line="480" w:lineRule="auto"/>
        <w:rPr>
          <w:rFonts w:ascii="Times New Roman" w:eastAsiaTheme="minorEastAsia" w:hAnsi="Times New Roman"/>
          <w:sz w:val="28"/>
          <w:szCs w:val="28"/>
        </w:rPr>
      </w:pPr>
      <m:oMathPara>
        <m:oMath>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21</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oMath>
      </m:oMathPara>
    </w:p>
    <w:p w14:paraId="059DCE66" w14:textId="77777777" w:rsidR="00B14818" w:rsidRPr="002A3EE2" w:rsidRDefault="009F2854" w:rsidP="00B00A6A">
      <w:pPr>
        <w:spacing w:line="480" w:lineRule="auto"/>
        <w:rPr>
          <w:rFonts w:ascii="Times New Roman" w:eastAsiaTheme="minorEastAsia" w:hAnsi="Times New Roman"/>
          <w:sz w:val="28"/>
          <w:szCs w:val="28"/>
        </w:rPr>
      </w:pPr>
      <m:oMathPara>
        <m:oMath>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31</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oMath>
      </m:oMathPara>
    </w:p>
    <w:p w14:paraId="1203E4D1"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m:t>⋮</m:t>
          </m:r>
        </m:oMath>
      </m:oMathPara>
    </w:p>
    <w:p w14:paraId="3A6DDD86" w14:textId="77777777" w:rsidR="00B14818" w:rsidRPr="002A3EE2" w:rsidRDefault="009F2854" w:rsidP="00B00A6A">
      <w:pPr>
        <w:spacing w:line="480" w:lineRule="auto"/>
        <w:rPr>
          <w:rFonts w:ascii="Times New Roman" w:eastAsiaTheme="minorEastAsia" w:hAnsi="Times New Roman"/>
          <w:szCs w:val="24"/>
        </w:rPr>
      </w:pPr>
      <m:oMathPara>
        <m:oMath>
          <m:sSub>
            <m:sSubPr>
              <m:ctrlPr>
                <w:rPr>
                  <w:rFonts w:ascii="Cambria Math" w:hAnsi="Cambria Math"/>
                  <w:i/>
                  <w:sz w:val="28"/>
                  <w:szCs w:val="28"/>
                </w:rPr>
              </m:ctrlPr>
            </m:sSubPr>
            <m:e>
              <m:r>
                <m:rPr>
                  <m:sty m:val="p"/>
                </m:rPr>
                <w:rPr>
                  <w:rFonts w:ascii="Cambria Math" w:hAnsi="Cambria Math"/>
                  <w:szCs w:val="24"/>
                </w:rPr>
                <m:t>γ</m:t>
              </m:r>
            </m:e>
            <m:sub>
              <m:r>
                <w:rPr>
                  <w:rFonts w:ascii="Cambria Math" w:hAnsi="Cambria Math"/>
                  <w:sz w:val="28"/>
                  <w:szCs w:val="28"/>
                </w:rPr>
                <m:t>m1</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oMath>
      </m:oMathPara>
    </w:p>
    <w:p w14:paraId="23D82EFB" w14:textId="7733B62E"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 xml:space="preserve">Logo, </w:t>
      </w:r>
    </w:p>
    <w:p w14:paraId="378F09BB" w14:textId="77777777" w:rsidR="00B14818" w:rsidRPr="002A3EE2" w:rsidRDefault="009F2854" w:rsidP="00B00A6A">
      <w:pPr>
        <w:spacing w:line="480" w:lineRule="auto"/>
        <w:rPr>
          <w:rFonts w:ascii="Times New Roman" w:hAnsi="Times New Roman"/>
          <w:szCs w:val="24"/>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i1</m:t>
                  </m:r>
                </m:sub>
              </m:sSub>
            </m:e>
          </m:nary>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oMath>
      </m:oMathPara>
    </w:p>
    <w:p w14:paraId="05752DC5" w14:textId="77777777" w:rsidR="00B14818" w:rsidRPr="002A3EE2" w:rsidRDefault="00B14818" w:rsidP="00B00A6A">
      <w:pPr>
        <w:spacing w:line="480" w:lineRule="auto"/>
        <w:rPr>
          <w:rFonts w:ascii="Times New Roman" w:hAnsi="Times New Roman"/>
          <w:szCs w:val="24"/>
        </w:rPr>
      </w:pPr>
      <m:oMathPara>
        <m:oMathParaPr>
          <m:jc m:val="right"/>
        </m:oMathParaPr>
        <m:oMath>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rPr>
                <m:t>10</m:t>
              </m:r>
            </m:e>
          </m:d>
        </m:oMath>
      </m:oMathPara>
    </w:p>
    <w:p w14:paraId="7B698214"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 xml:space="preserve">Igualando o primeiro elemento da matriz </w:t>
      </w:r>
      <w:r w:rsidRPr="002A3EE2">
        <w:rPr>
          <w:rFonts w:ascii="Times New Roman" w:hAnsi="Times New Roman"/>
          <w:b/>
          <w:szCs w:val="24"/>
        </w:rPr>
        <w:t>B</w:t>
      </w:r>
      <w:r w:rsidRPr="002A3EE2">
        <w:rPr>
          <w:rFonts w:ascii="Times New Roman" w:hAnsi="Times New Roman"/>
          <w:szCs w:val="24"/>
        </w:rPr>
        <w:t xml:space="preserve"> com o primeiro elemento da matriz </w:t>
      </w:r>
      <w:r w:rsidRPr="002A3EE2">
        <w:rPr>
          <w:rFonts w:ascii="Times New Roman" w:hAnsi="Times New Roman"/>
          <w:b/>
          <w:szCs w:val="24"/>
        </w:rPr>
        <w:t>A</w:t>
      </w:r>
      <w:r w:rsidRPr="002A3EE2">
        <w:rPr>
          <w:rFonts w:ascii="Times New Roman" w:hAnsi="Times New Roman"/>
          <w:szCs w:val="24"/>
        </w:rPr>
        <w:t>, obtemos</w:t>
      </w:r>
    </w:p>
    <w:p w14:paraId="19B03D38" w14:textId="77777777" w:rsidR="00B14818" w:rsidRPr="002A3EE2" w:rsidRDefault="009F2854" w:rsidP="00B00A6A">
      <w:pPr>
        <w:spacing w:line="480" w:lineRule="auto"/>
        <w:jc w:val="center"/>
        <w:rPr>
          <w:rFonts w:ascii="Times New Roman" w:hAnsi="Times New Roman"/>
          <w:szCs w:val="24"/>
        </w:rPr>
      </w:pPr>
      <m:oMathPara>
        <m:oMathParaPr>
          <m:jc m:val="right"/>
        </m:oMathParaPr>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 xml:space="preserve">1-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i1</m:t>
                      </m:r>
                    </m:sub>
                  </m:sSub>
                </m:e>
              </m:nary>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11</m:t>
              </m:r>
            </m:sub>
          </m:sSub>
          <m:r>
            <w:rPr>
              <w:rFonts w:ascii="Cambria Math" w:hAnsi="Cambria Math"/>
              <w:sz w:val="28"/>
              <w:szCs w:val="28"/>
            </w:rPr>
            <m:t xml:space="preserve">                                      (11)</m:t>
          </m:r>
        </m:oMath>
      </m:oMathPara>
    </w:p>
    <w:p w14:paraId="19293BE0"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e substituindo (10) em (11), temos</w:t>
      </w:r>
    </w:p>
    <w:p w14:paraId="5DEAD27F" w14:textId="77777777" w:rsidR="00B14818" w:rsidRPr="002A3EE2" w:rsidRDefault="009F2854" w:rsidP="00B00A6A">
      <w:pPr>
        <w:spacing w:line="480" w:lineRule="auto"/>
        <w:jc w:val="center"/>
        <w:rPr>
          <w:rFonts w:ascii="Times New Roman" w:eastAsiaTheme="minorEastAsia" w:hAnsi="Times New Roman"/>
          <w:sz w:val="28"/>
          <w:szCs w:val="28"/>
        </w:rPr>
      </w:pPr>
      <m:oMathPara>
        <m:oMathParaPr>
          <m:jc m:val="center"/>
        </m:oMathParaPr>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
            <m:dPr>
              <m:ctrlPr>
                <w:rPr>
                  <w:rFonts w:ascii="Cambria Math" w:hAnsi="Cambria Math"/>
                  <w:i/>
                  <w:sz w:val="28"/>
                  <w:szCs w:val="28"/>
                </w:rPr>
              </m:ctrlPr>
            </m:dPr>
            <m:e>
              <m:r>
                <w:rPr>
                  <w:rFonts w:ascii="Cambria Math" w:hAnsi="Cambria Math"/>
                  <w:sz w:val="28"/>
                  <w:szCs w:val="28"/>
                </w:rPr>
                <m:t xml:space="preserve">1-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num>
                <m:den>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11</m:t>
              </m:r>
            </m:sub>
          </m:sSub>
        </m:oMath>
      </m:oMathPara>
    </w:p>
    <w:p w14:paraId="149A2EFA" w14:textId="77777777" w:rsidR="00B14818" w:rsidRPr="002A3EE2" w:rsidRDefault="009F2854" w:rsidP="00B00A6A">
      <w:pPr>
        <w:spacing w:line="480" w:lineRule="auto"/>
        <w:jc w:val="center"/>
        <w:rPr>
          <w:rFonts w:ascii="Times New Roman" w:eastAsiaTheme="minorEastAsia" w:hAnsi="Times New Roman"/>
          <w:sz w:val="28"/>
          <w:szCs w:val="28"/>
        </w:rPr>
      </w:pPr>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11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21</m:t>
            </m:r>
          </m:sub>
        </m:sSub>
      </m:oMath>
      <w:r w:rsidR="00B14818" w:rsidRPr="002A3EE2">
        <w:rPr>
          <w:rFonts w:ascii="Times New Roman" w:eastAsiaTheme="minorEastAsia" w:hAnsi="Times New Roman"/>
          <w:sz w:val="28"/>
          <w:szCs w:val="28"/>
        </w:rPr>
        <w:t>+</w:t>
      </w:r>
      <m:oMath>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31</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m1</m:t>
            </m:r>
          </m:sub>
        </m:sSub>
      </m:oMath>
    </w:p>
    <w:p w14:paraId="7A08E251" w14:textId="77777777" w:rsidR="00B14818" w:rsidRPr="002A3EE2" w:rsidRDefault="009F2854" w:rsidP="00B00A6A">
      <w:pPr>
        <w:spacing w:line="480" w:lineRule="auto"/>
        <w:jc w:val="center"/>
        <w:rPr>
          <w:rFonts w:ascii="Times New Roman" w:hAnsi="Times New Roman"/>
          <w:szCs w:val="24"/>
        </w:rPr>
      </w:pPr>
      <m:oMathPara>
        <m:oMathParaPr>
          <m:jc m:val="center"/>
        </m:oMathParaPr>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1</m:t>
              </m:r>
            </m:sub>
          </m:sSub>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i1</m:t>
                  </m:r>
                </m:sub>
              </m:sSub>
            </m:e>
          </m:nary>
        </m:oMath>
      </m:oMathPara>
    </w:p>
    <w:p w14:paraId="41DF31CA"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Por raciocínio semelhante temos que</w:t>
      </w:r>
    </w:p>
    <w:p w14:paraId="2A85EFAC" w14:textId="77777777" w:rsidR="00B14818" w:rsidRPr="002A3EE2" w:rsidRDefault="009F2854" w:rsidP="00B00A6A">
      <w:pPr>
        <w:spacing w:line="480" w:lineRule="auto"/>
        <w:jc w:val="center"/>
        <w:rPr>
          <w:rFonts w:ascii="Times New Roman" w:eastAsiaTheme="minorEastAsia" w:hAnsi="Times New Roman"/>
          <w:sz w:val="28"/>
          <w:szCs w:val="28"/>
        </w:rPr>
      </w:pPr>
      <m:oMathPara>
        <m:oMathParaPr>
          <m:jc m:val="center"/>
        </m:oMathParaPr>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2</m:t>
              </m:r>
            </m:sub>
          </m:sSub>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i2</m:t>
                  </m:r>
                </m:sub>
              </m:sSub>
            </m:e>
          </m:nary>
        </m:oMath>
      </m:oMathPara>
    </w:p>
    <w:p w14:paraId="6F48526D" w14:textId="77777777" w:rsidR="00B14818" w:rsidRPr="002A3EE2" w:rsidRDefault="009F2854" w:rsidP="00B00A6A">
      <w:pPr>
        <w:spacing w:line="480" w:lineRule="auto"/>
        <w:jc w:val="center"/>
        <w:rPr>
          <w:rFonts w:ascii="Times New Roman" w:hAnsi="Times New Roman"/>
          <w:szCs w:val="24"/>
        </w:rPr>
      </w:pPr>
      <m:oMathPara>
        <m:oMathParaPr>
          <m:jc m:val="center"/>
        </m:oMathParaPr>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3</m:t>
              </m:r>
            </m:sub>
          </m:sSub>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i3</m:t>
                  </m:r>
                </m:sub>
              </m:sSub>
            </m:e>
          </m:nary>
        </m:oMath>
      </m:oMathPara>
    </w:p>
    <w:p w14:paraId="448F2199"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w:lastRenderedPageBreak/>
            <m:t>⋮</m:t>
          </m:r>
        </m:oMath>
      </m:oMathPara>
    </w:p>
    <w:p w14:paraId="4208CA1E" w14:textId="77777777" w:rsidR="00B14818" w:rsidRPr="002A3EE2" w:rsidRDefault="009F2854" w:rsidP="00B00A6A">
      <w:pPr>
        <w:spacing w:line="480" w:lineRule="auto"/>
        <w:jc w:val="center"/>
        <w:rPr>
          <w:rFonts w:ascii="Times New Roman" w:hAnsi="Times New Roman"/>
          <w:szCs w:val="24"/>
        </w:rPr>
      </w:pPr>
      <m:oMathPara>
        <m:oMath>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m</m:t>
              </m:r>
            </m:sub>
          </m:sSub>
          <m:r>
            <w:rPr>
              <w:rFonts w:ascii="Cambria Math" w:hAnsi="Cambria Math"/>
              <w:sz w:val="28"/>
              <w:szCs w:val="28"/>
            </w:rPr>
            <m:t xml:space="preserve">= </m:t>
          </m:r>
          <m:nary>
            <m:naryPr>
              <m:chr m:val="∑"/>
              <m:limLoc m:val="undOvr"/>
              <m:ctrlPr>
                <w:rPr>
                  <w:rFonts w:ascii="Cambria Math" w:hAnsi="Cambria Math"/>
                  <w:i/>
                  <w:sz w:val="28"/>
                  <w:szCs w:val="28"/>
                </w:rPr>
              </m:ctrlPr>
            </m:naryPr>
            <m:sub>
              <m:r>
                <w:rPr>
                  <w:rFonts w:ascii="Cambria Math" w:hAnsi="Cambria Math"/>
                  <w:sz w:val="28"/>
                  <w:szCs w:val="28"/>
                </w:rPr>
                <m:t>i=1, m=1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im</m:t>
                  </m:r>
                </m:sub>
              </m:sSub>
            </m:e>
          </m:nary>
        </m:oMath>
      </m:oMathPara>
    </w:p>
    <w:p w14:paraId="663EAB13" w14:textId="77777777"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 xml:space="preserve">Por substituição dos </w:t>
      </w:r>
      <w:r w:rsidRPr="002A3EE2">
        <w:rPr>
          <w:rFonts w:ascii="Times New Roman" w:hAnsi="Times New Roman"/>
          <w:i/>
          <w:szCs w:val="24"/>
        </w:rPr>
        <w:t>m</w:t>
      </w:r>
      <w:r w:rsidRPr="002A3EE2">
        <w:rPr>
          <w:rFonts w:ascii="Times New Roman" w:hAnsi="Times New Roman"/>
          <w:szCs w:val="24"/>
        </w:rPr>
        <w:t xml:space="preserve"> valores de </w:t>
      </w:r>
      <w:r w:rsidRPr="002A3EE2">
        <w:rPr>
          <w:rFonts w:ascii="Times New Roman" w:hAnsi="Times New Roman"/>
          <w:sz w:val="28"/>
          <w:szCs w:val="24"/>
        </w:rPr>
        <w:t>σ</w:t>
      </w:r>
      <w:r w:rsidRPr="002A3EE2">
        <w:rPr>
          <w:rFonts w:ascii="Times New Roman" w:hAnsi="Times New Roman"/>
          <w:szCs w:val="24"/>
        </w:rPr>
        <w:t xml:space="preserve"> é possível então obter todos os valores de </w:t>
      </w:r>
      <w:r w:rsidRPr="002A3EE2">
        <w:rPr>
          <w:rFonts w:ascii="Times New Roman" w:hAnsi="Times New Roman"/>
          <w:sz w:val="28"/>
          <w:szCs w:val="24"/>
        </w:rPr>
        <w:t>γ</w:t>
      </w:r>
      <w:r w:rsidRPr="002A3EE2">
        <w:rPr>
          <w:rFonts w:ascii="Times New Roman" w:hAnsi="Times New Roman"/>
          <w:sz w:val="28"/>
          <w:szCs w:val="24"/>
          <w:vertAlign w:val="subscript"/>
        </w:rPr>
        <w:t>ij</w:t>
      </w:r>
      <w:r w:rsidRPr="002A3EE2">
        <w:rPr>
          <w:rFonts w:ascii="Times New Roman" w:hAnsi="Times New Roman"/>
          <w:szCs w:val="24"/>
        </w:rPr>
        <w:t xml:space="preserve">, </w:t>
      </w:r>
      <w:r w:rsidRPr="002A3EE2">
        <w:rPr>
          <w:rFonts w:ascii="Times New Roman" w:hAnsi="Times New Roman"/>
          <w:sz w:val="28"/>
          <w:szCs w:val="24"/>
        </w:rPr>
        <w:t>ρ</w:t>
      </w:r>
      <w:r w:rsidRPr="002A3EE2">
        <w:rPr>
          <w:rFonts w:ascii="Times New Roman" w:hAnsi="Times New Roman"/>
          <w:sz w:val="28"/>
          <w:szCs w:val="24"/>
          <w:vertAlign w:val="subscript"/>
        </w:rPr>
        <w:t>ij</w:t>
      </w:r>
      <w:r w:rsidRPr="002A3EE2">
        <w:rPr>
          <w:rFonts w:ascii="Times New Roman" w:hAnsi="Times New Roman"/>
          <w:szCs w:val="24"/>
        </w:rPr>
        <w:t xml:space="preserve"> e </w:t>
      </w:r>
      <w:r w:rsidRPr="002A3EE2">
        <w:rPr>
          <w:rFonts w:ascii="Times New Roman" w:hAnsi="Times New Roman"/>
          <w:sz w:val="28"/>
          <w:szCs w:val="24"/>
        </w:rPr>
        <w:t>φ</w:t>
      </w:r>
      <w:r w:rsidRPr="002A3EE2">
        <w:rPr>
          <w:rFonts w:ascii="Times New Roman" w:hAnsi="Times New Roman"/>
          <w:sz w:val="28"/>
          <w:szCs w:val="24"/>
          <w:vertAlign w:val="subscript"/>
        </w:rPr>
        <w:t>ij</w:t>
      </w:r>
      <w:r w:rsidRPr="002A3EE2">
        <w:rPr>
          <w:rFonts w:ascii="Times New Roman" w:hAnsi="Times New Roman"/>
          <w:szCs w:val="24"/>
          <w:vertAlign w:val="subscript"/>
        </w:rPr>
        <w:t>.</w:t>
      </w:r>
    </w:p>
    <w:p w14:paraId="0D35F15D" w14:textId="77777777" w:rsidR="00B14818" w:rsidRPr="002A3EE2" w:rsidRDefault="00B14818" w:rsidP="00E0754D">
      <w:pPr>
        <w:spacing w:line="480" w:lineRule="auto"/>
        <w:ind w:firstLine="708"/>
        <w:jc w:val="both"/>
        <w:rPr>
          <w:rFonts w:ascii="Times New Roman" w:hAnsi="Times New Roman"/>
          <w:szCs w:val="24"/>
        </w:rPr>
      </w:pPr>
      <w:r w:rsidRPr="002A3EE2">
        <w:rPr>
          <w:rFonts w:ascii="Times New Roman" w:hAnsi="Times New Roman"/>
          <w:szCs w:val="24"/>
        </w:rPr>
        <w:t>Calculamos as elasticidades das taxas vitais da população (</w:t>
      </w:r>
      <w:r w:rsidRPr="002A3EE2">
        <w:rPr>
          <w:rFonts w:ascii="Times New Roman" w:hAnsi="Times New Roman"/>
          <w:i/>
          <w:szCs w:val="24"/>
        </w:rPr>
        <w:t>E</w:t>
      </w:r>
      <w:r w:rsidRPr="002A3EE2">
        <w:rPr>
          <w:rFonts w:ascii="Times New Roman" w:hAnsi="Times New Roman"/>
          <w:szCs w:val="24"/>
        </w:rPr>
        <w:t>) em relação a λ como a soma das elasticidades de cada taxa vital para cada transição (</w:t>
      </w:r>
      <w:r w:rsidRPr="002A3EE2">
        <w:rPr>
          <w:rFonts w:ascii="Times New Roman" w:hAnsi="Times New Roman"/>
          <w:i/>
          <w:szCs w:val="24"/>
        </w:rPr>
        <w:t>e</w:t>
      </w:r>
      <w:r w:rsidRPr="002A3EE2">
        <w:rPr>
          <w:rFonts w:ascii="Times New Roman" w:hAnsi="Times New Roman"/>
          <w:szCs w:val="24"/>
        </w:rPr>
        <w:t>). Apesar de termos quatro taxas vitais (</w:t>
      </w:r>
      <w:r w:rsidRPr="002A3EE2">
        <w:rPr>
          <w:rFonts w:ascii="Times New Roman" w:hAnsi="Times New Roman"/>
          <w:sz w:val="28"/>
          <w:szCs w:val="24"/>
        </w:rPr>
        <w:t>σ</w:t>
      </w:r>
      <w:r w:rsidRPr="002A3EE2">
        <w:rPr>
          <w:rFonts w:ascii="Times New Roman" w:hAnsi="Times New Roman"/>
          <w:sz w:val="28"/>
          <w:szCs w:val="24"/>
          <w:vertAlign w:val="subscript"/>
        </w:rPr>
        <w:t>j</w:t>
      </w:r>
      <w:r w:rsidRPr="002A3EE2">
        <w:rPr>
          <w:rFonts w:ascii="Times New Roman" w:hAnsi="Times New Roman"/>
          <w:szCs w:val="24"/>
        </w:rPr>
        <w:t>,</w:t>
      </w:r>
      <w:r w:rsidRPr="002A3EE2">
        <w:rPr>
          <w:rFonts w:ascii="Times New Roman" w:hAnsi="Times New Roman"/>
          <w:sz w:val="28"/>
          <w:szCs w:val="24"/>
        </w:rPr>
        <w:t xml:space="preserve"> γ</w:t>
      </w:r>
      <w:r w:rsidRPr="002A3EE2">
        <w:rPr>
          <w:rFonts w:ascii="Times New Roman" w:hAnsi="Times New Roman"/>
          <w:sz w:val="28"/>
          <w:szCs w:val="24"/>
          <w:vertAlign w:val="subscript"/>
        </w:rPr>
        <w:t>ij</w:t>
      </w:r>
      <w:r w:rsidRPr="002A3EE2">
        <w:rPr>
          <w:rFonts w:ascii="Times New Roman" w:hAnsi="Times New Roman"/>
          <w:szCs w:val="24"/>
        </w:rPr>
        <w:t xml:space="preserve">, </w:t>
      </w:r>
      <w:r w:rsidRPr="002A3EE2">
        <w:rPr>
          <w:rFonts w:ascii="Times New Roman" w:hAnsi="Times New Roman"/>
          <w:sz w:val="28"/>
          <w:szCs w:val="24"/>
        </w:rPr>
        <w:t>ρ</w:t>
      </w:r>
      <w:r w:rsidRPr="002A3EE2">
        <w:rPr>
          <w:rFonts w:ascii="Times New Roman" w:hAnsi="Times New Roman"/>
          <w:sz w:val="28"/>
          <w:szCs w:val="24"/>
          <w:vertAlign w:val="subscript"/>
        </w:rPr>
        <w:t>ij</w:t>
      </w:r>
      <w:r w:rsidRPr="002A3EE2">
        <w:rPr>
          <w:rFonts w:ascii="Times New Roman" w:hAnsi="Times New Roman"/>
          <w:szCs w:val="24"/>
        </w:rPr>
        <w:t xml:space="preserve"> e </w:t>
      </w:r>
      <w:r w:rsidRPr="002A3EE2">
        <w:rPr>
          <w:rFonts w:ascii="Times New Roman" w:hAnsi="Times New Roman"/>
          <w:sz w:val="28"/>
          <w:szCs w:val="24"/>
        </w:rPr>
        <w:t>φ</w:t>
      </w:r>
      <w:r w:rsidRPr="002A3EE2">
        <w:rPr>
          <w:rFonts w:ascii="Times New Roman" w:hAnsi="Times New Roman"/>
          <w:sz w:val="28"/>
          <w:szCs w:val="24"/>
          <w:vertAlign w:val="subscript"/>
        </w:rPr>
        <w:t xml:space="preserve">ij), </w:t>
      </w:r>
      <w:r w:rsidRPr="002A3EE2">
        <w:rPr>
          <w:rFonts w:ascii="Times New Roman" w:hAnsi="Times New Roman"/>
          <w:szCs w:val="24"/>
        </w:rPr>
        <w:t xml:space="preserve">crescimento positivo e negativo estão relacionados a um processo, o crescimento. Assim, </w:t>
      </w:r>
    </w:p>
    <w:p w14:paraId="6979411E" w14:textId="77777777" w:rsidR="00B14818" w:rsidRPr="002A3EE2" w:rsidRDefault="009F2854" w:rsidP="00B00A6A">
      <w:pPr>
        <w:spacing w:line="480" w:lineRule="auto"/>
        <w:ind w:firstLine="708"/>
        <w:rPr>
          <w:rFonts w:ascii="Times New Roman" w:eastAsiaTheme="minorEastAsia" w:hAnsi="Times New Roman"/>
          <w:sz w:val="28"/>
          <w:szCs w:val="28"/>
        </w:rPr>
      </w:pPr>
      <m:oMathPara>
        <m:oMathParaPr>
          <m:jc m:val="left"/>
        </m:oMathParaP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sobrevivência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E</m:t>
              </m:r>
            </m:e>
            <m:sub>
              <m:r>
                <m:rPr>
                  <m:sty m:val="p"/>
                </m:rPr>
                <w:rPr>
                  <w:rFonts w:ascii="Cambria Math" w:hAnsi="Cambria Math"/>
                  <w:sz w:val="28"/>
                  <w:szCs w:val="24"/>
                </w:rPr>
                <m:t>σ</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e</m:t>
                  </m:r>
                </m:e>
                <m:sub>
                  <m:r>
                    <m:rPr>
                      <m:sty m:val="p"/>
                    </m:rPr>
                    <w:rPr>
                      <w:rFonts w:ascii="Cambria Math" w:hAnsi="Cambria Math"/>
                      <w:sz w:val="28"/>
                      <w:szCs w:val="24"/>
                    </w:rPr>
                    <m:t>σ</m:t>
                  </m:r>
                </m:sub>
              </m:sSub>
            </m:e>
          </m:nary>
          <m:r>
            <w:rPr>
              <w:rFonts w:ascii="Cambria Math" w:hAnsi="Cambria Math"/>
              <w:sz w:val="28"/>
              <w:szCs w:val="28"/>
            </w:rPr>
            <m:t xml:space="preserve"> </m:t>
          </m:r>
        </m:oMath>
      </m:oMathPara>
    </w:p>
    <w:p w14:paraId="6BC40EE9" w14:textId="77777777" w:rsidR="00B14818" w:rsidRPr="002A3EE2" w:rsidRDefault="009F2854" w:rsidP="00B00A6A">
      <w:pPr>
        <w:spacing w:line="480" w:lineRule="auto"/>
        <w:ind w:firstLine="708"/>
        <w:rPr>
          <w:rFonts w:ascii="Times New Roman" w:hAnsi="Times New Roman"/>
          <w:szCs w:val="24"/>
        </w:rPr>
      </w:pPr>
      <m:oMathPara>
        <m:oMathParaPr>
          <m:jc m:val="left"/>
        </m:oMathParaP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crescimento</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E</m:t>
              </m:r>
            </m:e>
            <m:sub>
              <m:r>
                <m:rPr>
                  <m:sty m:val="p"/>
                </m:rPr>
                <w:rPr>
                  <w:rFonts w:ascii="Cambria Math" w:hAnsi="Cambria Math"/>
                  <w:sz w:val="28"/>
                  <w:szCs w:val="24"/>
                </w:rPr>
                <m:t>γ</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E</m:t>
              </m:r>
            </m:e>
            <m:sub>
              <m:r>
                <m:rPr>
                  <m:sty m:val="p"/>
                </m:rPr>
                <w:rPr>
                  <w:rFonts w:ascii="Cambria Math" w:hAnsi="Cambria Math"/>
                  <w:sz w:val="28"/>
                  <w:szCs w:val="24"/>
                </w:rPr>
                <m:t>ρ</m:t>
              </m:r>
            </m:sub>
          </m:sSub>
          <m:r>
            <w:rPr>
              <w:rFonts w:ascii="Cambria Math" w:hAnsi="Cambria Math"/>
              <w:sz w:val="28"/>
              <w:szCs w:val="28"/>
            </w:rPr>
            <m:t xml:space="preserve"> =</m:t>
          </m:r>
          <m:nary>
            <m:naryPr>
              <m:chr m:val="∑"/>
              <m:limLoc m:val="undOvr"/>
              <m:subHide m:val="1"/>
              <m:supHide m:val="1"/>
              <m:ctrlPr>
                <w:rPr>
                  <w:rFonts w:ascii="Cambria Math" w:hAnsi="Cambria Math"/>
                  <w:i/>
                  <w:sz w:val="28"/>
                  <w:szCs w:val="28"/>
                </w:rPr>
              </m:ctrlPr>
            </m:naryPr>
            <m:sub/>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e</m:t>
                      </m:r>
                    </m:e>
                    <m:sub>
                      <m:r>
                        <m:rPr>
                          <m:sty m:val="p"/>
                        </m:rPr>
                        <w:rPr>
                          <w:rFonts w:ascii="Cambria Math" w:hAnsi="Cambria Math"/>
                          <w:sz w:val="28"/>
                          <w:szCs w:val="24"/>
                        </w:rPr>
                        <m:t>γ</m:t>
                      </m:r>
                    </m:sub>
                  </m:sSub>
                </m:e>
              </m:d>
              <m:r>
                <w:rPr>
                  <w:rFonts w:ascii="Cambria Math" w:hAnsi="Cambria Math"/>
                  <w:sz w:val="28"/>
                  <w:szCs w:val="28"/>
                </w:rPr>
                <m:t xml:space="preserve">+ </m:t>
              </m:r>
              <m:nary>
                <m:naryPr>
                  <m:chr m:val="∑"/>
                  <m:limLoc m:val="undOvr"/>
                  <m:subHide m:val="1"/>
                  <m:supHide m:val="1"/>
                  <m:ctrlPr>
                    <w:rPr>
                      <w:rFonts w:ascii="Cambria Math" w:hAnsi="Cambria Math"/>
                      <w:i/>
                      <w:sz w:val="28"/>
                      <w:szCs w:val="28"/>
                    </w:rPr>
                  </m:ctrlPr>
                </m:naryPr>
                <m:sub/>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e</m:t>
                          </m:r>
                        </m:e>
                        <m:sub>
                          <m:r>
                            <m:rPr>
                              <m:sty m:val="p"/>
                            </m:rPr>
                            <w:rPr>
                              <w:rFonts w:ascii="Cambria Math" w:hAnsi="Cambria Math"/>
                              <w:sz w:val="28"/>
                              <w:szCs w:val="24"/>
                            </w:rPr>
                            <m:t>ρ</m:t>
                          </m:r>
                        </m:sub>
                      </m:sSub>
                    </m:e>
                  </m:d>
                </m:e>
              </m:nary>
            </m:e>
          </m:nary>
        </m:oMath>
      </m:oMathPara>
    </w:p>
    <w:p w14:paraId="5B7CF9E1" w14:textId="77777777" w:rsidR="00B14818" w:rsidRPr="002A3EE2" w:rsidRDefault="009F2854" w:rsidP="00B00A6A">
      <w:pPr>
        <w:spacing w:line="480" w:lineRule="auto"/>
        <w:ind w:firstLine="708"/>
        <w:rPr>
          <w:rFonts w:ascii="Times New Roman" w:hAnsi="Times New Roman"/>
          <w:szCs w:val="24"/>
          <w:vertAlign w:val="subscript"/>
        </w:rPr>
      </w:pPr>
      <m:oMathPara>
        <m:oMathParaPr>
          <m:jc m:val="left"/>
        </m:oMathParaP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fecundidade</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φ</m:t>
              </m:r>
            </m:sub>
          </m:sSub>
          <m:r>
            <w:rPr>
              <w:rFonts w:ascii="Cambria Math" w:hAnsi="Cambria Math"/>
              <w:sz w:val="28"/>
              <w:szCs w:val="28"/>
            </w:rPr>
            <m:t>=</m:t>
          </m:r>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φ</m:t>
                  </m:r>
                </m:sub>
              </m:sSub>
            </m:e>
          </m:nary>
        </m:oMath>
      </m:oMathPara>
    </w:p>
    <w:p w14:paraId="648B02AE" w14:textId="71F06C88" w:rsidR="00B14818" w:rsidRPr="002A3EE2" w:rsidRDefault="00B14818" w:rsidP="00B00A6A">
      <w:pPr>
        <w:spacing w:line="480" w:lineRule="auto"/>
        <w:ind w:firstLine="708"/>
        <w:rPr>
          <w:rFonts w:ascii="Times New Roman" w:hAnsi="Times New Roman"/>
          <w:i/>
          <w:szCs w:val="24"/>
        </w:rPr>
      </w:pPr>
    </w:p>
    <w:p w14:paraId="43F2B42A" w14:textId="19ACC798" w:rsidR="00B14818" w:rsidRPr="002A3EE2" w:rsidRDefault="00B14818" w:rsidP="00E0754D">
      <w:pPr>
        <w:spacing w:line="480" w:lineRule="auto"/>
        <w:jc w:val="both"/>
        <w:rPr>
          <w:rFonts w:ascii="Times New Roman" w:hAnsi="Times New Roman"/>
          <w:szCs w:val="24"/>
        </w:rPr>
      </w:pPr>
      <w:r w:rsidRPr="002A3EE2">
        <w:rPr>
          <w:rFonts w:ascii="Times New Roman" w:hAnsi="Times New Roman"/>
          <w:szCs w:val="24"/>
        </w:rPr>
        <w:t>As elasticidades (</w:t>
      </w:r>
      <w:r w:rsidRPr="002A3EE2">
        <w:rPr>
          <w:rFonts w:ascii="Times New Roman" w:hAnsi="Times New Roman"/>
          <w:i/>
          <w:szCs w:val="24"/>
        </w:rPr>
        <w:t>e</w:t>
      </w:r>
      <w:r w:rsidRPr="002A3EE2">
        <w:rPr>
          <w:rFonts w:ascii="Times New Roman" w:hAnsi="Times New Roman"/>
          <w:szCs w:val="24"/>
        </w:rPr>
        <w:t>) das taxas vitais de cada classe em relação a λ podem ser calculadas de acordo com as seguintes equações (Caswell</w:t>
      </w:r>
      <w:r w:rsidR="004701C7">
        <w:rPr>
          <w:rFonts w:ascii="Times New Roman" w:hAnsi="Times New Roman"/>
          <w:szCs w:val="24"/>
        </w:rPr>
        <w:t xml:space="preserve"> 2001, Franco &amp; Silvertown</w:t>
      </w:r>
      <w:r w:rsidRPr="002A3EE2">
        <w:rPr>
          <w:rFonts w:ascii="Times New Roman" w:hAnsi="Times New Roman"/>
          <w:szCs w:val="24"/>
        </w:rPr>
        <w:t xml:space="preserve"> 2004):</w:t>
      </w:r>
    </w:p>
    <w:p w14:paraId="50F678C3" w14:textId="77777777" w:rsidR="00B14818" w:rsidRPr="002A3EE2" w:rsidRDefault="00B14818" w:rsidP="00B00A6A">
      <w:pPr>
        <w:pStyle w:val="PargrafodaLista"/>
        <w:numPr>
          <w:ilvl w:val="0"/>
          <w:numId w:val="5"/>
        </w:numPr>
        <w:spacing w:line="480" w:lineRule="auto"/>
        <w:rPr>
          <w:rFonts w:ascii="Times New Roman" w:hAnsi="Times New Roman" w:cs="Times New Roman"/>
          <w:kern w:val="0"/>
          <w:sz w:val="24"/>
          <w:szCs w:val="24"/>
        </w:rPr>
      </w:pPr>
      <w:r w:rsidRPr="002A3EE2">
        <w:rPr>
          <w:rFonts w:ascii="Times New Roman" w:hAnsi="Times New Roman" w:cs="Times New Roman"/>
          <w:kern w:val="0"/>
          <w:sz w:val="24"/>
          <w:szCs w:val="24"/>
        </w:rPr>
        <w:t>sobrevivência:</w:t>
      </w:r>
    </w:p>
    <w:p w14:paraId="1A83B1F3" w14:textId="77777777" w:rsidR="00B14818" w:rsidRPr="002A3EE2" w:rsidRDefault="009F2854" w:rsidP="00B00A6A">
      <w:pPr>
        <w:spacing w:line="480" w:lineRule="auto"/>
        <w:rPr>
          <w:rFonts w:ascii="Times New Roman" w:eastAsiaTheme="minorEastAsia" w:hAnsi="Times New Roman"/>
          <w:sz w:val="28"/>
          <w:szCs w:val="24"/>
        </w:rPr>
      </w:pPr>
      <m:oMathPara>
        <m:oMathParaPr>
          <m:jc m:val="center"/>
        </m:oMathParaPr>
        <m:oMath>
          <m:sSub>
            <m:sSubPr>
              <m:ctrlPr>
                <w:rPr>
                  <w:rFonts w:ascii="Cambria Math" w:hAnsi="Cambria Math"/>
                  <w:i/>
                  <w:sz w:val="28"/>
                  <w:szCs w:val="24"/>
                </w:rPr>
              </m:ctrlPr>
            </m:sSubPr>
            <m:e>
              <m:r>
                <w:rPr>
                  <w:rFonts w:ascii="Cambria Math" w:hAnsi="Cambria Math"/>
                  <w:sz w:val="28"/>
                  <w:szCs w:val="24"/>
                </w:rPr>
                <m:t>e</m:t>
              </m:r>
            </m:e>
            <m:sub>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sub>
          </m:sSub>
          <m:r>
            <w:rPr>
              <w:rFonts w:ascii="Cambria Math" w:hAnsi="Cambria Math"/>
              <w:sz w:val="28"/>
              <w:szCs w:val="24"/>
            </w:rPr>
            <m:t xml:space="preserve">= </m:t>
          </m:r>
          <m:f>
            <m:fPr>
              <m:ctrlPr>
                <w:rPr>
                  <w:rFonts w:ascii="Cambria Math" w:hAnsi="Cambria Math"/>
                  <w:i/>
                  <w:sz w:val="28"/>
                  <w:szCs w:val="24"/>
                </w:rPr>
              </m:ctrlPr>
            </m:fPr>
            <m:num>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num>
            <m:den>
              <m:r>
                <w:rPr>
                  <w:rFonts w:ascii="Cambria Math" w:hAnsi="Cambria Math"/>
                  <w:sz w:val="28"/>
                  <w:szCs w:val="24"/>
                </w:rPr>
                <m:t>λ</m:t>
              </m:r>
            </m:den>
          </m:f>
          <m:f>
            <m:fPr>
              <m:ctrlPr>
                <w:rPr>
                  <w:rFonts w:ascii="Cambria Math" w:hAnsi="Cambria Math"/>
                  <w:i/>
                  <w:sz w:val="28"/>
                  <w:szCs w:val="24"/>
                </w:rPr>
              </m:ctrlPr>
            </m:fPr>
            <m:num>
              <m:r>
                <w:rPr>
                  <w:rFonts w:ascii="Cambria Math" w:hAnsi="Cambria Math"/>
                  <w:sz w:val="28"/>
                  <w:szCs w:val="24"/>
                </w:rPr>
                <m:t>∂λ</m:t>
              </m:r>
            </m:num>
            <m:den>
              <m:sSub>
                <m:sSubPr>
                  <m:ctrlPr>
                    <w:rPr>
                      <w:rFonts w:ascii="Cambria Math" w:hAnsi="Cambria Math"/>
                      <w:i/>
                      <w:sz w:val="28"/>
                      <w:szCs w:val="24"/>
                    </w:rPr>
                  </m:ctrlPr>
                </m:sSubPr>
                <m:e>
                  <m:r>
                    <w:rPr>
                      <w:rFonts w:ascii="Cambria Math" w:hAnsi="Cambria Math"/>
                      <w:sz w:val="28"/>
                      <w:szCs w:val="24"/>
                    </w:rPr>
                    <m:t>∂</m:t>
                  </m:r>
                </m:e>
                <m:sub>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sub>
              </m:sSub>
            </m:den>
          </m:f>
        </m:oMath>
      </m:oMathPara>
    </w:p>
    <w:p w14:paraId="494E7A57" w14:textId="77777777" w:rsidR="00B14818" w:rsidRPr="002A3EE2" w:rsidRDefault="00B14818" w:rsidP="00B00A6A">
      <w:pPr>
        <w:spacing w:line="480" w:lineRule="auto"/>
        <w:rPr>
          <w:rFonts w:ascii="Times New Roman" w:hAnsi="Times New Roman"/>
          <w:szCs w:val="24"/>
        </w:rPr>
      </w:pPr>
      <m:oMathPara>
        <m:oMathParaPr>
          <m:jc m:val="center"/>
        </m:oMathParaPr>
        <m:oMath>
          <m:r>
            <w:rPr>
              <w:rFonts w:ascii="Cambria Math" w:hAnsi="Cambria Math"/>
              <w:szCs w:val="24"/>
            </w:rPr>
            <m:t xml:space="preserve">= </m:t>
          </m:r>
          <m:f>
            <m:fPr>
              <m:ctrlPr>
                <w:rPr>
                  <w:rFonts w:ascii="Cambria Math" w:hAnsi="Cambria Math"/>
                  <w:i/>
                  <w:szCs w:val="24"/>
                </w:rPr>
              </m:ctrlPr>
            </m:fPr>
            <m:num>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num>
            <m:den>
              <m:r>
                <w:rPr>
                  <w:rFonts w:ascii="Cambria Math" w:hAnsi="Cambria Math"/>
                  <w:sz w:val="28"/>
                  <w:szCs w:val="24"/>
                </w:rPr>
                <m:t>λ</m:t>
              </m:r>
            </m:den>
          </m:f>
          <m:d>
            <m:dPr>
              <m:begChr m:val="["/>
              <m:endChr m:val="]"/>
              <m:ctrlPr>
                <w:rPr>
                  <w:rFonts w:ascii="Cambria Math" w:eastAsiaTheme="minorEastAsia" w:hAnsi="Cambria Math"/>
                  <w:i/>
                  <w:szCs w:val="24"/>
                </w:rPr>
              </m:ctrlPr>
            </m:dPr>
            <m:e>
              <m:r>
                <w:rPr>
                  <w:rFonts w:ascii="Cambria Math" w:eastAsiaTheme="minorEastAsia" w:hAnsi="Cambria Math"/>
                  <w:szCs w:val="24"/>
                </w:rPr>
                <m:t>sjj</m:t>
              </m:r>
              <m:d>
                <m:dPr>
                  <m:ctrlPr>
                    <w:rPr>
                      <w:rFonts w:ascii="Cambria Math" w:eastAsiaTheme="minorEastAsia" w:hAnsi="Cambria Math"/>
                      <w:i/>
                      <w:szCs w:val="24"/>
                    </w:rPr>
                  </m:ctrlPr>
                </m:dPr>
                <m:e>
                  <m:r>
                    <w:rPr>
                      <w:rFonts w:ascii="Cambria Math" w:eastAsiaTheme="minorEastAsia" w:hAnsi="Cambria Math"/>
                      <w:szCs w:val="24"/>
                    </w:rPr>
                    <m:t>1-</m:t>
                  </m:r>
                  <m:nary>
                    <m:naryPr>
                      <m:chr m:val="∑"/>
                      <m:limLoc m:val="undOvr"/>
                      <m:supHide m:val="1"/>
                      <m:ctrlPr>
                        <w:rPr>
                          <w:rFonts w:ascii="Cambria Math" w:eastAsiaTheme="minorEastAsia" w:hAnsi="Cambria Math"/>
                          <w:i/>
                          <w:szCs w:val="24"/>
                        </w:rPr>
                      </m:ctrlPr>
                    </m:naryPr>
                    <m:sub>
                      <m:r>
                        <w:rPr>
                          <w:rFonts w:ascii="Cambria Math" w:eastAsiaTheme="minorEastAsia" w:hAnsi="Cambria Math"/>
                          <w:szCs w:val="24"/>
                        </w:rPr>
                        <m:t>i</m:t>
                      </m:r>
                    </m:sub>
                    <m:sup/>
                    <m:e>
                      <m:r>
                        <m:rPr>
                          <m:sty m:val="p"/>
                        </m:rPr>
                        <w:rPr>
                          <w:rFonts w:ascii="Cambria Math" w:hAnsi="Cambria Math"/>
                          <w:sz w:val="28"/>
                          <w:szCs w:val="24"/>
                        </w:rPr>
                        <m:t>γ</m:t>
                      </m:r>
                      <m:r>
                        <m:rPr>
                          <m:sty m:val="p"/>
                        </m:rPr>
                        <w:rPr>
                          <w:rFonts w:ascii="Cambria Math" w:hAnsi="Cambria Math"/>
                          <w:sz w:val="28"/>
                          <w:szCs w:val="24"/>
                          <w:vertAlign w:val="subscript"/>
                        </w:rPr>
                        <m:t>ij</m:t>
                      </m:r>
                    </m:e>
                  </m:nary>
                  <m:r>
                    <w:rPr>
                      <w:rFonts w:ascii="Cambria Math" w:eastAsiaTheme="minorEastAsia" w:hAnsi="Cambria Math"/>
                      <w:szCs w:val="24"/>
                    </w:rPr>
                    <m:t>-</m:t>
                  </m:r>
                  <m:nary>
                    <m:naryPr>
                      <m:chr m:val="∑"/>
                      <m:limLoc m:val="undOvr"/>
                      <m:supHide m:val="1"/>
                      <m:ctrlPr>
                        <w:rPr>
                          <w:rFonts w:ascii="Cambria Math" w:eastAsiaTheme="minorEastAsia" w:hAnsi="Cambria Math"/>
                          <w:i/>
                          <w:szCs w:val="24"/>
                        </w:rPr>
                      </m:ctrlPr>
                    </m:naryPr>
                    <m:sub>
                      <m:r>
                        <w:rPr>
                          <w:rFonts w:ascii="Cambria Math" w:eastAsiaTheme="minorEastAsia" w:hAnsi="Cambria Math"/>
                          <w:szCs w:val="24"/>
                        </w:rPr>
                        <m:t>i</m:t>
                      </m:r>
                    </m:sub>
                    <m:sup/>
                    <m:e>
                      <m:r>
                        <m:rPr>
                          <m:sty m:val="p"/>
                        </m:rPr>
                        <w:rPr>
                          <w:rFonts w:ascii="Cambria Math" w:hAnsi="Cambria Math"/>
                          <w:sz w:val="28"/>
                          <w:szCs w:val="24"/>
                        </w:rPr>
                        <m:t>ρ</m:t>
                      </m:r>
                      <m:r>
                        <m:rPr>
                          <m:sty m:val="p"/>
                        </m:rPr>
                        <w:rPr>
                          <w:rFonts w:ascii="Cambria Math" w:hAnsi="Cambria Math"/>
                          <w:sz w:val="28"/>
                          <w:szCs w:val="24"/>
                          <w:vertAlign w:val="subscript"/>
                        </w:rPr>
                        <m:t>ij</m:t>
                      </m:r>
                    </m:e>
                  </m:nary>
                  <m:r>
                    <w:rPr>
                      <w:rFonts w:ascii="Cambria Math" w:eastAsiaTheme="minorEastAsia" w:hAnsi="Cambria Math"/>
                      <w:szCs w:val="24"/>
                    </w:rPr>
                    <m:t xml:space="preserve"> </m:t>
                  </m:r>
                </m:e>
              </m:d>
              <m:r>
                <w:rPr>
                  <w:rFonts w:ascii="Cambria Math" w:eastAsiaTheme="minorEastAsia" w:hAnsi="Cambria Math"/>
                  <w:szCs w:val="24"/>
                </w:rPr>
                <m:t>+</m:t>
              </m:r>
              <m:nary>
                <m:naryPr>
                  <m:chr m:val="∑"/>
                  <m:limLoc m:val="undOvr"/>
                  <m:supHide m:val="1"/>
                  <m:ctrlPr>
                    <w:rPr>
                      <w:rFonts w:ascii="Cambria Math" w:eastAsiaTheme="minorEastAsia" w:hAnsi="Cambria Math"/>
                      <w:i/>
                      <w:szCs w:val="24"/>
                    </w:rPr>
                  </m:ctrlPr>
                </m:naryPr>
                <m:sub>
                  <m:r>
                    <w:rPr>
                      <w:rFonts w:ascii="Cambria Math" w:eastAsiaTheme="minorEastAsia" w:hAnsi="Cambria Math"/>
                      <w:szCs w:val="24"/>
                    </w:rPr>
                    <m:t>i</m:t>
                  </m:r>
                </m:sub>
                <m:sup/>
                <m:e>
                  <m:r>
                    <w:rPr>
                      <w:rFonts w:ascii="Cambria Math" w:eastAsiaTheme="minorEastAsia" w:hAnsi="Cambria Math"/>
                      <w:szCs w:val="24"/>
                    </w:rPr>
                    <m:t>sij</m:t>
                  </m:r>
                  <m:r>
                    <m:rPr>
                      <m:sty m:val="p"/>
                    </m:rPr>
                    <w:rPr>
                      <w:rFonts w:ascii="Cambria Math" w:hAnsi="Cambria Math"/>
                      <w:sz w:val="28"/>
                      <w:szCs w:val="24"/>
                    </w:rPr>
                    <m:t>γ</m:t>
                  </m:r>
                  <m:r>
                    <m:rPr>
                      <m:sty m:val="p"/>
                    </m:rPr>
                    <w:rPr>
                      <w:rFonts w:ascii="Cambria Math" w:hAnsi="Cambria Math"/>
                      <w:sz w:val="28"/>
                      <w:szCs w:val="24"/>
                      <w:vertAlign w:val="subscript"/>
                    </w:rPr>
                    <m:t>ij</m:t>
                  </m:r>
                </m:e>
              </m:nary>
              <m:r>
                <w:rPr>
                  <w:rFonts w:ascii="Cambria Math" w:eastAsiaTheme="minorEastAsia" w:hAnsi="Cambria Math"/>
                  <w:szCs w:val="24"/>
                </w:rPr>
                <m:t>+</m:t>
              </m:r>
              <m:nary>
                <m:naryPr>
                  <m:chr m:val="∑"/>
                  <m:limLoc m:val="undOvr"/>
                  <m:supHide m:val="1"/>
                  <m:ctrlPr>
                    <w:rPr>
                      <w:rFonts w:ascii="Cambria Math" w:eastAsiaTheme="minorEastAsia" w:hAnsi="Cambria Math"/>
                      <w:i/>
                      <w:szCs w:val="24"/>
                    </w:rPr>
                  </m:ctrlPr>
                </m:naryPr>
                <m:sub>
                  <m:r>
                    <w:rPr>
                      <w:rFonts w:ascii="Cambria Math" w:eastAsiaTheme="minorEastAsia" w:hAnsi="Cambria Math"/>
                      <w:szCs w:val="24"/>
                    </w:rPr>
                    <m:t>i</m:t>
                  </m:r>
                </m:sub>
                <m:sup/>
                <m:e>
                  <m:r>
                    <w:rPr>
                      <w:rFonts w:ascii="Cambria Math" w:eastAsiaTheme="minorEastAsia" w:hAnsi="Cambria Math"/>
                      <w:szCs w:val="24"/>
                    </w:rPr>
                    <m:t>sij</m:t>
                  </m:r>
                  <m:r>
                    <m:rPr>
                      <m:sty m:val="p"/>
                    </m:rPr>
                    <w:rPr>
                      <w:rFonts w:ascii="Cambria Math" w:hAnsi="Cambria Math"/>
                      <w:sz w:val="28"/>
                      <w:szCs w:val="24"/>
                    </w:rPr>
                    <m:t>ρ</m:t>
                  </m:r>
                  <m:r>
                    <m:rPr>
                      <m:sty m:val="p"/>
                    </m:rPr>
                    <w:rPr>
                      <w:rFonts w:ascii="Cambria Math" w:hAnsi="Cambria Math"/>
                      <w:sz w:val="28"/>
                      <w:szCs w:val="24"/>
                      <w:vertAlign w:val="subscript"/>
                    </w:rPr>
                    <m:t>ij</m:t>
                  </m:r>
                </m:e>
              </m:nary>
              <m:r>
                <w:rPr>
                  <w:rFonts w:ascii="Cambria Math" w:eastAsiaTheme="minorEastAsia" w:hAnsi="Cambria Math"/>
                  <w:szCs w:val="24"/>
                </w:rPr>
                <m:t>+</m:t>
              </m:r>
              <m:nary>
                <m:naryPr>
                  <m:chr m:val="∑"/>
                  <m:limLoc m:val="undOvr"/>
                  <m:supHide m:val="1"/>
                  <m:ctrlPr>
                    <w:rPr>
                      <w:rFonts w:ascii="Cambria Math" w:eastAsiaTheme="minorEastAsia" w:hAnsi="Cambria Math"/>
                      <w:i/>
                      <w:szCs w:val="24"/>
                    </w:rPr>
                  </m:ctrlPr>
                </m:naryPr>
                <m:sub>
                  <m:r>
                    <w:rPr>
                      <w:rFonts w:ascii="Cambria Math" w:eastAsiaTheme="minorEastAsia" w:hAnsi="Cambria Math"/>
                      <w:szCs w:val="24"/>
                    </w:rPr>
                    <m:t>i</m:t>
                  </m:r>
                </m:sub>
                <m:sup/>
                <m:e>
                  <m:r>
                    <w:rPr>
                      <w:rFonts w:ascii="Cambria Math" w:eastAsiaTheme="minorEastAsia" w:hAnsi="Cambria Math"/>
                      <w:szCs w:val="24"/>
                    </w:rPr>
                    <m:t>sij</m:t>
                  </m:r>
                  <m:r>
                    <m:rPr>
                      <m:sty m:val="p"/>
                    </m:rPr>
                    <w:rPr>
                      <w:rFonts w:ascii="Cambria Math" w:hAnsi="Cambria Math"/>
                      <w:sz w:val="28"/>
                      <w:szCs w:val="24"/>
                    </w:rPr>
                    <m:t>φ</m:t>
                  </m:r>
                  <m:r>
                    <m:rPr>
                      <m:sty m:val="p"/>
                    </m:rPr>
                    <w:rPr>
                      <w:rFonts w:ascii="Cambria Math" w:hAnsi="Cambria Math"/>
                      <w:sz w:val="28"/>
                      <w:szCs w:val="24"/>
                      <w:vertAlign w:val="subscript"/>
                    </w:rPr>
                    <m:t>ij</m:t>
                  </m:r>
                </m:e>
              </m:nary>
            </m:e>
          </m:d>
        </m:oMath>
      </m:oMathPara>
    </w:p>
    <w:p w14:paraId="62B824E2" w14:textId="77777777" w:rsidR="00B14818" w:rsidRPr="002A3EE2" w:rsidRDefault="00B14818" w:rsidP="00B00A6A">
      <w:pPr>
        <w:spacing w:line="480" w:lineRule="auto"/>
        <w:ind w:firstLine="708"/>
        <w:rPr>
          <w:rFonts w:ascii="Times New Roman" w:hAnsi="Times New Roman"/>
          <w:szCs w:val="24"/>
        </w:rPr>
      </w:pPr>
    </w:p>
    <w:p w14:paraId="4D6BE4AB" w14:textId="77777777" w:rsidR="00B14818" w:rsidRPr="002A3EE2" w:rsidRDefault="00B14818" w:rsidP="00B00A6A">
      <w:pPr>
        <w:pStyle w:val="PargrafodaLista"/>
        <w:numPr>
          <w:ilvl w:val="0"/>
          <w:numId w:val="5"/>
        </w:numPr>
        <w:spacing w:line="480" w:lineRule="auto"/>
        <w:rPr>
          <w:rFonts w:ascii="Times New Roman" w:hAnsi="Times New Roman" w:cs="Times New Roman"/>
          <w:kern w:val="0"/>
          <w:sz w:val="24"/>
          <w:szCs w:val="24"/>
        </w:rPr>
      </w:pPr>
      <w:r w:rsidRPr="002A3EE2">
        <w:rPr>
          <w:rFonts w:ascii="Times New Roman" w:hAnsi="Times New Roman" w:cs="Times New Roman"/>
          <w:kern w:val="0"/>
          <w:sz w:val="24"/>
          <w:szCs w:val="24"/>
        </w:rPr>
        <w:t xml:space="preserve">crescimento positivo, em que </w:t>
      </w:r>
      <w:r w:rsidRPr="002A3EE2">
        <w:rPr>
          <w:rFonts w:ascii="Times New Roman" w:hAnsi="Times New Roman" w:cs="Times New Roman"/>
          <w:i/>
          <w:kern w:val="0"/>
          <w:sz w:val="24"/>
          <w:szCs w:val="24"/>
        </w:rPr>
        <w:t>i</w:t>
      </w:r>
      <w:r w:rsidRPr="002A3EE2">
        <w:rPr>
          <w:rFonts w:ascii="Times New Roman" w:hAnsi="Times New Roman" w:cs="Times New Roman"/>
          <w:kern w:val="0"/>
          <w:sz w:val="24"/>
          <w:szCs w:val="24"/>
        </w:rPr>
        <w:t xml:space="preserve"> &gt; </w:t>
      </w:r>
      <w:r w:rsidRPr="002A3EE2">
        <w:rPr>
          <w:rFonts w:ascii="Times New Roman" w:hAnsi="Times New Roman" w:cs="Times New Roman"/>
          <w:i/>
          <w:kern w:val="0"/>
          <w:sz w:val="24"/>
          <w:szCs w:val="24"/>
        </w:rPr>
        <w:t>j</w:t>
      </w:r>
      <w:r w:rsidRPr="002A3EE2">
        <w:rPr>
          <w:rFonts w:ascii="Times New Roman" w:hAnsi="Times New Roman" w:cs="Times New Roman"/>
          <w:kern w:val="0"/>
          <w:sz w:val="24"/>
          <w:szCs w:val="24"/>
        </w:rPr>
        <w:t>:</w:t>
      </w:r>
    </w:p>
    <w:p w14:paraId="3F30438C" w14:textId="77777777" w:rsidR="00B14818" w:rsidRPr="002A3EE2" w:rsidRDefault="009F2854" w:rsidP="00B00A6A">
      <w:pPr>
        <w:spacing w:line="480" w:lineRule="auto"/>
        <w:rPr>
          <w:rFonts w:ascii="Times New Roman" w:eastAsiaTheme="minorEastAsia" w:hAnsi="Times New Roman"/>
          <w:sz w:val="28"/>
          <w:szCs w:val="24"/>
        </w:rPr>
      </w:pPr>
      <m:oMathPara>
        <m:oMathParaPr>
          <m:jc m:val="center"/>
        </m:oMathParaPr>
        <m:oMath>
          <m:sSub>
            <m:sSubPr>
              <m:ctrlPr>
                <w:rPr>
                  <w:rFonts w:ascii="Cambria Math" w:hAnsi="Cambria Math"/>
                  <w:i/>
                  <w:sz w:val="28"/>
                  <w:szCs w:val="24"/>
                </w:rPr>
              </m:ctrlPr>
            </m:sSubPr>
            <m:e>
              <m:r>
                <w:rPr>
                  <w:rFonts w:ascii="Cambria Math" w:hAnsi="Cambria Math"/>
                  <w:sz w:val="28"/>
                  <w:szCs w:val="24"/>
                </w:rPr>
                <m:t>e</m:t>
              </m:r>
            </m:e>
            <m:sub>
              <m:r>
                <m:rPr>
                  <m:sty m:val="p"/>
                </m:rPr>
                <w:rPr>
                  <w:rFonts w:ascii="Cambria Math" w:hAnsi="Cambria Math"/>
                  <w:sz w:val="28"/>
                  <w:szCs w:val="24"/>
                </w:rPr>
                <m:t>ρ</m:t>
              </m:r>
              <m:r>
                <m:rPr>
                  <m:sty m:val="p"/>
                </m:rPr>
                <w:rPr>
                  <w:rFonts w:ascii="Cambria Math" w:hAnsi="Cambria Math"/>
                  <w:sz w:val="28"/>
                  <w:szCs w:val="24"/>
                  <w:vertAlign w:val="subscript"/>
                </w:rPr>
                <m:t>ij</m:t>
              </m:r>
            </m:sub>
          </m:sSub>
          <m:r>
            <w:rPr>
              <w:rFonts w:ascii="Cambria Math" w:hAnsi="Cambria Math"/>
              <w:sz w:val="28"/>
              <w:szCs w:val="24"/>
            </w:rPr>
            <m:t xml:space="preserve">= </m:t>
          </m:r>
          <m:f>
            <m:fPr>
              <m:ctrlPr>
                <w:rPr>
                  <w:rFonts w:ascii="Cambria Math" w:hAnsi="Cambria Math"/>
                  <w:i/>
                  <w:sz w:val="28"/>
                  <w:szCs w:val="24"/>
                </w:rPr>
              </m:ctrlPr>
            </m:fPr>
            <m:num>
              <m:r>
                <m:rPr>
                  <m:sty m:val="p"/>
                </m:rPr>
                <w:rPr>
                  <w:rFonts w:ascii="Cambria Math" w:hAnsi="Cambria Math"/>
                  <w:sz w:val="28"/>
                  <w:szCs w:val="24"/>
                </w:rPr>
                <m:t>ρ</m:t>
              </m:r>
              <m:r>
                <m:rPr>
                  <m:sty m:val="p"/>
                </m:rPr>
                <w:rPr>
                  <w:rFonts w:ascii="Cambria Math" w:hAnsi="Cambria Math"/>
                  <w:sz w:val="28"/>
                  <w:szCs w:val="24"/>
                  <w:vertAlign w:val="subscript"/>
                </w:rPr>
                <m:t>ij</m:t>
              </m:r>
            </m:num>
            <m:den>
              <m:r>
                <w:rPr>
                  <w:rFonts w:ascii="Cambria Math" w:hAnsi="Cambria Math"/>
                  <w:sz w:val="28"/>
                  <w:szCs w:val="24"/>
                </w:rPr>
                <m:t>λ</m:t>
              </m:r>
            </m:den>
          </m:f>
          <m:f>
            <m:fPr>
              <m:ctrlPr>
                <w:rPr>
                  <w:rFonts w:ascii="Cambria Math" w:hAnsi="Cambria Math"/>
                  <w:i/>
                  <w:sz w:val="28"/>
                  <w:szCs w:val="24"/>
                </w:rPr>
              </m:ctrlPr>
            </m:fPr>
            <m:num>
              <m:r>
                <w:rPr>
                  <w:rFonts w:ascii="Cambria Math" w:hAnsi="Cambria Math"/>
                  <w:sz w:val="28"/>
                  <w:szCs w:val="24"/>
                </w:rPr>
                <m:t>∂λ</m:t>
              </m:r>
            </m:num>
            <m:den>
              <m:sSub>
                <m:sSubPr>
                  <m:ctrlPr>
                    <w:rPr>
                      <w:rFonts w:ascii="Cambria Math" w:hAnsi="Cambria Math"/>
                      <w:i/>
                      <w:sz w:val="28"/>
                      <w:szCs w:val="24"/>
                    </w:rPr>
                  </m:ctrlPr>
                </m:sSubPr>
                <m:e>
                  <m:r>
                    <w:rPr>
                      <w:rFonts w:ascii="Cambria Math" w:hAnsi="Cambria Math"/>
                      <w:sz w:val="28"/>
                      <w:szCs w:val="24"/>
                    </w:rPr>
                    <m:t>∂</m:t>
                  </m:r>
                </m:e>
                <m:sub>
                  <m:r>
                    <m:rPr>
                      <m:sty m:val="p"/>
                    </m:rPr>
                    <w:rPr>
                      <w:rFonts w:ascii="Cambria Math" w:hAnsi="Cambria Math"/>
                      <w:sz w:val="28"/>
                      <w:szCs w:val="24"/>
                    </w:rPr>
                    <m:t>ρ</m:t>
                  </m:r>
                  <m:r>
                    <m:rPr>
                      <m:sty m:val="p"/>
                    </m:rPr>
                    <w:rPr>
                      <w:rFonts w:ascii="Cambria Math" w:hAnsi="Cambria Math"/>
                      <w:sz w:val="28"/>
                      <w:szCs w:val="24"/>
                      <w:vertAlign w:val="subscript"/>
                    </w:rPr>
                    <m:t>ij</m:t>
                  </m:r>
                </m:sub>
              </m:sSub>
            </m:den>
          </m:f>
        </m:oMath>
      </m:oMathPara>
    </w:p>
    <w:p w14:paraId="399C1A04" w14:textId="77777777" w:rsidR="00B14818" w:rsidRPr="002A3EE2" w:rsidRDefault="00B14818" w:rsidP="00B00A6A">
      <w:pPr>
        <w:spacing w:line="480" w:lineRule="auto"/>
        <w:rPr>
          <w:rFonts w:ascii="Times New Roman" w:hAnsi="Times New Roman"/>
          <w:szCs w:val="24"/>
        </w:rPr>
      </w:pPr>
      <m:oMathPara>
        <m:oMath>
          <m:r>
            <w:rPr>
              <w:rFonts w:ascii="Cambria Math" w:hAnsi="Cambria Math"/>
              <w:szCs w:val="24"/>
            </w:rPr>
            <m:t xml:space="preserve">= </m:t>
          </m:r>
          <m:f>
            <m:fPr>
              <m:ctrlPr>
                <w:rPr>
                  <w:rFonts w:ascii="Cambria Math" w:hAnsi="Cambria Math"/>
                  <w:i/>
                  <w:szCs w:val="24"/>
                </w:rPr>
              </m:ctrlPr>
            </m:fPr>
            <m:num>
              <m:r>
                <m:rPr>
                  <m:sty m:val="p"/>
                </m:rPr>
                <w:rPr>
                  <w:rFonts w:ascii="Cambria Math" w:hAnsi="Cambria Math"/>
                  <w:sz w:val="28"/>
                  <w:szCs w:val="24"/>
                </w:rPr>
                <m:t>ρ</m:t>
              </m:r>
              <m:r>
                <m:rPr>
                  <m:sty m:val="p"/>
                </m:rPr>
                <w:rPr>
                  <w:rFonts w:ascii="Cambria Math" w:hAnsi="Cambria Math"/>
                  <w:sz w:val="28"/>
                  <w:szCs w:val="24"/>
                  <w:vertAlign w:val="subscript"/>
                </w:rPr>
                <m:t>ij</m:t>
              </m:r>
            </m:num>
            <m:den>
              <m:r>
                <w:rPr>
                  <w:rFonts w:ascii="Cambria Math" w:hAnsi="Cambria Math"/>
                  <w:sz w:val="28"/>
                  <w:szCs w:val="24"/>
                </w:rPr>
                <m:t>λ</m:t>
              </m:r>
            </m:den>
          </m:f>
          <m:d>
            <m:dPr>
              <m:begChr m:val="["/>
              <m:endChr m:val="]"/>
              <m:ctrlPr>
                <w:rPr>
                  <w:rFonts w:ascii="Cambria Math" w:eastAsiaTheme="minorEastAsia" w:hAnsi="Cambria Math"/>
                  <w:i/>
                  <w:szCs w:val="24"/>
                </w:rPr>
              </m:ctrlPr>
            </m:dPr>
            <m:e>
              <m:r>
                <w:rPr>
                  <w:rFonts w:ascii="Cambria Math" w:eastAsiaTheme="minorEastAsia" w:hAnsi="Cambria Math"/>
                  <w:szCs w:val="24"/>
                </w:rPr>
                <m:t>sjj</m:t>
              </m:r>
              <m:d>
                <m:dPr>
                  <m:ctrlPr>
                    <w:rPr>
                      <w:rFonts w:ascii="Cambria Math" w:eastAsiaTheme="minorEastAsia" w:hAnsi="Cambria Math"/>
                      <w:i/>
                      <w:szCs w:val="24"/>
                    </w:rPr>
                  </m:ctrlPr>
                </m:dPr>
                <m:e>
                  <m:r>
                    <w:rPr>
                      <w:rFonts w:ascii="Cambria Math" w:eastAsiaTheme="minorEastAsia" w:hAnsi="Cambria Math"/>
                      <w:szCs w:val="24"/>
                    </w:rPr>
                    <m:t>-</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r>
                    <w:rPr>
                      <w:rFonts w:ascii="Cambria Math" w:eastAsiaTheme="minorEastAsia" w:hAnsi="Cambria Math"/>
                      <w:szCs w:val="24"/>
                    </w:rPr>
                    <m:t xml:space="preserve"> </m:t>
                  </m:r>
                </m:e>
              </m:d>
              <m:r>
                <w:rPr>
                  <w:rFonts w:ascii="Cambria Math" w:eastAsiaTheme="minorEastAsia" w:hAnsi="Cambria Math"/>
                  <w:szCs w:val="24"/>
                </w:rPr>
                <m:t xml:space="preserve">+ </m:t>
              </m:r>
              <m:sSub>
                <m:sSubPr>
                  <m:ctrlPr>
                    <w:rPr>
                      <w:rFonts w:ascii="Cambria Math" w:hAnsi="Cambria Math"/>
                      <w:i/>
                      <w:sz w:val="28"/>
                      <w:szCs w:val="28"/>
                    </w:rPr>
                  </m:ctrlPr>
                </m:sSubPr>
                <m:e>
                  <m:r>
                    <w:rPr>
                      <w:rFonts w:ascii="Cambria Math" w:eastAsiaTheme="minorEastAsia" w:hAnsi="Cambria Math"/>
                      <w:szCs w:val="24"/>
                    </w:rPr>
                    <m:t>sij</m:t>
                  </m:r>
                  <m:r>
                    <m:rPr>
                      <m:sty m:val="p"/>
                    </m:rPr>
                    <w:rPr>
                      <w:rFonts w:ascii="Cambria Math" w:hAnsi="Cambria Math"/>
                      <w:sz w:val="28"/>
                      <w:szCs w:val="28"/>
                    </w:rPr>
                    <m:t>σ</m:t>
                  </m:r>
                </m:e>
                <m:sub>
                  <m:r>
                    <w:rPr>
                      <w:rFonts w:ascii="Cambria Math" w:hAnsi="Cambria Math"/>
                      <w:sz w:val="28"/>
                      <w:szCs w:val="28"/>
                    </w:rPr>
                    <m:t>j</m:t>
                  </m:r>
                </m:sub>
              </m:sSub>
            </m:e>
          </m:d>
        </m:oMath>
      </m:oMathPara>
    </w:p>
    <w:p w14:paraId="349EE239" w14:textId="77777777" w:rsidR="00B14818" w:rsidRPr="002A3EE2" w:rsidRDefault="00B14818" w:rsidP="00B00A6A">
      <w:pPr>
        <w:spacing w:line="480" w:lineRule="auto"/>
        <w:ind w:firstLine="708"/>
        <w:rPr>
          <w:rFonts w:ascii="Times New Roman" w:hAnsi="Times New Roman"/>
          <w:szCs w:val="24"/>
        </w:rPr>
      </w:pPr>
    </w:p>
    <w:p w14:paraId="4E596538" w14:textId="77777777" w:rsidR="00B14818" w:rsidRPr="002A3EE2" w:rsidRDefault="00B14818" w:rsidP="00B00A6A">
      <w:pPr>
        <w:pStyle w:val="PargrafodaLista"/>
        <w:numPr>
          <w:ilvl w:val="0"/>
          <w:numId w:val="5"/>
        </w:numPr>
        <w:spacing w:line="480" w:lineRule="auto"/>
        <w:rPr>
          <w:rFonts w:ascii="Times New Roman" w:hAnsi="Times New Roman" w:cs="Times New Roman"/>
          <w:kern w:val="0"/>
          <w:sz w:val="24"/>
          <w:szCs w:val="24"/>
        </w:rPr>
      </w:pPr>
      <w:r w:rsidRPr="002A3EE2">
        <w:rPr>
          <w:rFonts w:ascii="Times New Roman" w:hAnsi="Times New Roman" w:cs="Times New Roman"/>
          <w:kern w:val="0"/>
          <w:sz w:val="24"/>
          <w:szCs w:val="24"/>
        </w:rPr>
        <w:t xml:space="preserve">crescimento negativo, em que </w:t>
      </w:r>
      <w:r w:rsidRPr="002A3EE2">
        <w:rPr>
          <w:rFonts w:ascii="Times New Roman" w:hAnsi="Times New Roman" w:cs="Times New Roman"/>
          <w:i/>
          <w:kern w:val="0"/>
          <w:sz w:val="24"/>
          <w:szCs w:val="24"/>
        </w:rPr>
        <w:t>i</w:t>
      </w:r>
      <w:r w:rsidRPr="002A3EE2">
        <w:rPr>
          <w:rFonts w:ascii="Times New Roman" w:hAnsi="Times New Roman" w:cs="Times New Roman"/>
          <w:kern w:val="0"/>
          <w:sz w:val="24"/>
          <w:szCs w:val="24"/>
        </w:rPr>
        <w:t xml:space="preserve"> &lt; </w:t>
      </w:r>
      <w:r w:rsidRPr="002A3EE2">
        <w:rPr>
          <w:rFonts w:ascii="Times New Roman" w:hAnsi="Times New Roman" w:cs="Times New Roman"/>
          <w:i/>
          <w:kern w:val="0"/>
          <w:sz w:val="24"/>
          <w:szCs w:val="24"/>
        </w:rPr>
        <w:t>j</w:t>
      </w:r>
      <w:r w:rsidRPr="002A3EE2">
        <w:rPr>
          <w:rFonts w:ascii="Times New Roman" w:hAnsi="Times New Roman" w:cs="Times New Roman"/>
          <w:kern w:val="0"/>
          <w:sz w:val="24"/>
          <w:szCs w:val="24"/>
        </w:rPr>
        <w:t>:</w:t>
      </w:r>
    </w:p>
    <w:p w14:paraId="568CFE3E" w14:textId="77777777" w:rsidR="00B14818" w:rsidRPr="002A3EE2" w:rsidRDefault="009F2854" w:rsidP="00B00A6A">
      <w:pPr>
        <w:spacing w:line="480" w:lineRule="auto"/>
        <w:rPr>
          <w:rFonts w:ascii="Times New Roman" w:eastAsiaTheme="minorEastAsia" w:hAnsi="Times New Roman"/>
          <w:sz w:val="28"/>
          <w:szCs w:val="24"/>
        </w:rPr>
      </w:pPr>
      <m:oMathPara>
        <m:oMathParaPr>
          <m:jc m:val="center"/>
        </m:oMathParaPr>
        <m:oMath>
          <m:sSub>
            <m:sSubPr>
              <m:ctrlPr>
                <w:rPr>
                  <w:rFonts w:ascii="Cambria Math" w:hAnsi="Cambria Math"/>
                  <w:i/>
                  <w:sz w:val="28"/>
                  <w:szCs w:val="24"/>
                </w:rPr>
              </m:ctrlPr>
            </m:sSubPr>
            <m:e>
              <m:r>
                <w:rPr>
                  <w:rFonts w:ascii="Cambria Math" w:hAnsi="Cambria Math"/>
                  <w:sz w:val="28"/>
                  <w:szCs w:val="24"/>
                </w:rPr>
                <m:t>e</m:t>
              </m:r>
            </m:e>
            <m:sub>
              <m:r>
                <m:rPr>
                  <m:sty m:val="p"/>
                </m:rPr>
                <w:rPr>
                  <w:rFonts w:ascii="Cambria Math" w:hAnsi="Cambria Math"/>
                  <w:sz w:val="28"/>
                  <w:szCs w:val="24"/>
                </w:rPr>
                <m:t>γ</m:t>
              </m:r>
              <m:r>
                <m:rPr>
                  <m:sty m:val="p"/>
                </m:rPr>
                <w:rPr>
                  <w:rFonts w:ascii="Cambria Math" w:hAnsi="Cambria Math"/>
                  <w:sz w:val="28"/>
                  <w:szCs w:val="24"/>
                  <w:vertAlign w:val="subscript"/>
                </w:rPr>
                <m:t>ij</m:t>
              </m:r>
            </m:sub>
          </m:sSub>
          <m:r>
            <w:rPr>
              <w:rFonts w:ascii="Cambria Math" w:hAnsi="Cambria Math"/>
              <w:sz w:val="28"/>
              <w:szCs w:val="24"/>
            </w:rPr>
            <m:t xml:space="preserve">= </m:t>
          </m:r>
          <m:f>
            <m:fPr>
              <m:ctrlPr>
                <w:rPr>
                  <w:rFonts w:ascii="Cambria Math" w:hAnsi="Cambria Math"/>
                  <w:i/>
                  <w:sz w:val="28"/>
                  <w:szCs w:val="24"/>
                </w:rPr>
              </m:ctrlPr>
            </m:fPr>
            <m:num>
              <m:r>
                <m:rPr>
                  <m:sty m:val="p"/>
                </m:rPr>
                <w:rPr>
                  <w:rFonts w:ascii="Cambria Math" w:hAnsi="Cambria Math"/>
                  <w:sz w:val="28"/>
                  <w:szCs w:val="24"/>
                </w:rPr>
                <m:t>γ</m:t>
              </m:r>
              <m:r>
                <m:rPr>
                  <m:sty m:val="p"/>
                </m:rPr>
                <w:rPr>
                  <w:rFonts w:ascii="Cambria Math" w:hAnsi="Cambria Math"/>
                  <w:sz w:val="28"/>
                  <w:szCs w:val="24"/>
                  <w:vertAlign w:val="subscript"/>
                </w:rPr>
                <m:t>ij</m:t>
              </m:r>
            </m:num>
            <m:den>
              <m:r>
                <w:rPr>
                  <w:rFonts w:ascii="Cambria Math" w:hAnsi="Cambria Math"/>
                  <w:sz w:val="28"/>
                  <w:szCs w:val="24"/>
                </w:rPr>
                <m:t>λ</m:t>
              </m:r>
            </m:den>
          </m:f>
          <m:f>
            <m:fPr>
              <m:ctrlPr>
                <w:rPr>
                  <w:rFonts w:ascii="Cambria Math" w:hAnsi="Cambria Math"/>
                  <w:i/>
                  <w:sz w:val="28"/>
                  <w:szCs w:val="24"/>
                </w:rPr>
              </m:ctrlPr>
            </m:fPr>
            <m:num>
              <m:r>
                <w:rPr>
                  <w:rFonts w:ascii="Cambria Math" w:hAnsi="Cambria Math"/>
                  <w:sz w:val="28"/>
                  <w:szCs w:val="24"/>
                </w:rPr>
                <m:t>∂λ</m:t>
              </m:r>
            </m:num>
            <m:den>
              <m:sSub>
                <m:sSubPr>
                  <m:ctrlPr>
                    <w:rPr>
                      <w:rFonts w:ascii="Cambria Math" w:hAnsi="Cambria Math"/>
                      <w:i/>
                      <w:sz w:val="28"/>
                      <w:szCs w:val="24"/>
                    </w:rPr>
                  </m:ctrlPr>
                </m:sSubPr>
                <m:e>
                  <m:r>
                    <w:rPr>
                      <w:rFonts w:ascii="Cambria Math" w:hAnsi="Cambria Math"/>
                      <w:sz w:val="28"/>
                      <w:szCs w:val="24"/>
                    </w:rPr>
                    <m:t>∂</m:t>
                  </m:r>
                </m:e>
                <m:sub>
                  <m:r>
                    <m:rPr>
                      <m:sty m:val="p"/>
                    </m:rPr>
                    <w:rPr>
                      <w:rFonts w:ascii="Cambria Math" w:hAnsi="Cambria Math"/>
                      <w:sz w:val="28"/>
                      <w:szCs w:val="24"/>
                    </w:rPr>
                    <m:t>γ</m:t>
                  </m:r>
                  <m:r>
                    <m:rPr>
                      <m:sty m:val="p"/>
                    </m:rPr>
                    <w:rPr>
                      <w:rFonts w:ascii="Cambria Math" w:hAnsi="Cambria Math"/>
                      <w:sz w:val="28"/>
                      <w:szCs w:val="24"/>
                      <w:vertAlign w:val="subscript"/>
                    </w:rPr>
                    <m:t>ij</m:t>
                  </m:r>
                </m:sub>
              </m:sSub>
            </m:den>
          </m:f>
        </m:oMath>
      </m:oMathPara>
    </w:p>
    <w:p w14:paraId="7A0275C0" w14:textId="77777777" w:rsidR="00B14818" w:rsidRPr="002A3EE2" w:rsidRDefault="00B14818" w:rsidP="00B00A6A">
      <w:pPr>
        <w:spacing w:line="480" w:lineRule="auto"/>
        <w:rPr>
          <w:rFonts w:ascii="Times New Roman" w:hAnsi="Times New Roman"/>
          <w:szCs w:val="24"/>
        </w:rPr>
      </w:pPr>
      <m:oMathPara>
        <m:oMath>
          <m:r>
            <w:rPr>
              <w:rFonts w:ascii="Cambria Math" w:hAnsi="Cambria Math"/>
              <w:szCs w:val="24"/>
            </w:rPr>
            <m:t xml:space="preserve">= </m:t>
          </m:r>
          <m:f>
            <m:fPr>
              <m:ctrlPr>
                <w:rPr>
                  <w:rFonts w:ascii="Cambria Math" w:hAnsi="Cambria Math"/>
                  <w:i/>
                  <w:szCs w:val="24"/>
                </w:rPr>
              </m:ctrlPr>
            </m:fPr>
            <m:num>
              <m:r>
                <m:rPr>
                  <m:sty m:val="p"/>
                </m:rPr>
                <w:rPr>
                  <w:rFonts w:ascii="Cambria Math" w:hAnsi="Cambria Math"/>
                  <w:sz w:val="28"/>
                  <w:szCs w:val="24"/>
                </w:rPr>
                <m:t>γ</m:t>
              </m:r>
              <m:r>
                <m:rPr>
                  <m:sty m:val="p"/>
                </m:rPr>
                <w:rPr>
                  <w:rFonts w:ascii="Cambria Math" w:hAnsi="Cambria Math"/>
                  <w:sz w:val="28"/>
                  <w:szCs w:val="24"/>
                  <w:vertAlign w:val="subscript"/>
                </w:rPr>
                <m:t>ij</m:t>
              </m:r>
            </m:num>
            <m:den>
              <m:r>
                <w:rPr>
                  <w:rFonts w:ascii="Cambria Math" w:hAnsi="Cambria Math"/>
                  <w:sz w:val="28"/>
                  <w:szCs w:val="24"/>
                </w:rPr>
                <m:t>λ</m:t>
              </m:r>
            </m:den>
          </m:f>
          <m:d>
            <m:dPr>
              <m:begChr m:val="["/>
              <m:endChr m:val="]"/>
              <m:ctrlPr>
                <w:rPr>
                  <w:rFonts w:ascii="Cambria Math" w:eastAsiaTheme="minorEastAsia" w:hAnsi="Cambria Math"/>
                  <w:i/>
                  <w:szCs w:val="24"/>
                </w:rPr>
              </m:ctrlPr>
            </m:dPr>
            <m:e>
              <m:r>
                <w:rPr>
                  <w:rFonts w:ascii="Cambria Math" w:eastAsiaTheme="minorEastAsia" w:hAnsi="Cambria Math"/>
                  <w:szCs w:val="24"/>
                </w:rPr>
                <m:t>sjj</m:t>
              </m:r>
              <m:d>
                <m:dPr>
                  <m:ctrlPr>
                    <w:rPr>
                      <w:rFonts w:ascii="Cambria Math" w:eastAsiaTheme="minorEastAsia" w:hAnsi="Cambria Math"/>
                      <w:i/>
                      <w:szCs w:val="24"/>
                    </w:rPr>
                  </m:ctrlPr>
                </m:dPr>
                <m:e>
                  <m:r>
                    <w:rPr>
                      <w:rFonts w:ascii="Cambria Math" w:eastAsiaTheme="minorEastAsia" w:hAnsi="Cambria Math"/>
                      <w:szCs w:val="24"/>
                    </w:rPr>
                    <m:t>-</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r>
                    <w:rPr>
                      <w:rFonts w:ascii="Cambria Math" w:eastAsiaTheme="minorEastAsia" w:hAnsi="Cambria Math"/>
                      <w:szCs w:val="24"/>
                    </w:rPr>
                    <m:t xml:space="preserve"> </m:t>
                  </m:r>
                </m:e>
              </m:d>
              <m:r>
                <w:rPr>
                  <w:rFonts w:ascii="Cambria Math" w:eastAsiaTheme="minorEastAsia" w:hAnsi="Cambria Math"/>
                  <w:szCs w:val="24"/>
                </w:rPr>
                <m:t xml:space="preserve">+ </m:t>
              </m:r>
              <m:sSub>
                <m:sSubPr>
                  <m:ctrlPr>
                    <w:rPr>
                      <w:rFonts w:ascii="Cambria Math" w:hAnsi="Cambria Math"/>
                      <w:i/>
                      <w:sz w:val="28"/>
                      <w:szCs w:val="28"/>
                    </w:rPr>
                  </m:ctrlPr>
                </m:sSubPr>
                <m:e>
                  <m:r>
                    <w:rPr>
                      <w:rFonts w:ascii="Cambria Math" w:eastAsiaTheme="minorEastAsia" w:hAnsi="Cambria Math"/>
                      <w:szCs w:val="24"/>
                    </w:rPr>
                    <m:t>sij</m:t>
                  </m:r>
                  <m:r>
                    <m:rPr>
                      <m:sty m:val="p"/>
                    </m:rPr>
                    <w:rPr>
                      <w:rFonts w:ascii="Cambria Math" w:hAnsi="Cambria Math"/>
                      <w:sz w:val="28"/>
                      <w:szCs w:val="28"/>
                    </w:rPr>
                    <m:t>σ</m:t>
                  </m:r>
                </m:e>
                <m:sub>
                  <m:r>
                    <w:rPr>
                      <w:rFonts w:ascii="Cambria Math" w:hAnsi="Cambria Math"/>
                      <w:sz w:val="28"/>
                      <w:szCs w:val="28"/>
                    </w:rPr>
                    <m:t>j</m:t>
                  </m:r>
                </m:sub>
              </m:sSub>
            </m:e>
          </m:d>
        </m:oMath>
      </m:oMathPara>
    </w:p>
    <w:p w14:paraId="4B6C2FCD" w14:textId="77777777" w:rsidR="00B14818" w:rsidRPr="002A3EE2" w:rsidRDefault="00B14818" w:rsidP="00B00A6A">
      <w:pPr>
        <w:pStyle w:val="PargrafodaLista"/>
        <w:numPr>
          <w:ilvl w:val="0"/>
          <w:numId w:val="5"/>
        </w:numPr>
        <w:spacing w:line="480" w:lineRule="auto"/>
        <w:rPr>
          <w:rFonts w:ascii="Times New Roman" w:hAnsi="Times New Roman" w:cs="Times New Roman"/>
          <w:kern w:val="0"/>
          <w:sz w:val="24"/>
          <w:szCs w:val="24"/>
        </w:rPr>
      </w:pPr>
      <w:r w:rsidRPr="002A3EE2">
        <w:rPr>
          <w:rFonts w:ascii="Times New Roman" w:hAnsi="Times New Roman" w:cs="Times New Roman"/>
          <w:kern w:val="0"/>
          <w:sz w:val="24"/>
          <w:szCs w:val="24"/>
        </w:rPr>
        <w:t>fecundidade:</w:t>
      </w:r>
    </w:p>
    <w:p w14:paraId="1072986D" w14:textId="77777777" w:rsidR="00B14818" w:rsidRPr="002A3EE2" w:rsidRDefault="009F2854" w:rsidP="00B00A6A">
      <w:pPr>
        <w:spacing w:line="480" w:lineRule="auto"/>
        <w:rPr>
          <w:rFonts w:ascii="Times New Roman" w:eastAsiaTheme="minorEastAsia" w:hAnsi="Times New Roman"/>
          <w:sz w:val="28"/>
          <w:szCs w:val="24"/>
        </w:rPr>
      </w:pPr>
      <m:oMathPara>
        <m:oMathParaPr>
          <m:jc m:val="center"/>
        </m:oMathParaPr>
        <m:oMath>
          <m:sSub>
            <m:sSubPr>
              <m:ctrlPr>
                <w:rPr>
                  <w:rFonts w:ascii="Cambria Math" w:hAnsi="Cambria Math"/>
                  <w:i/>
                  <w:sz w:val="28"/>
                  <w:szCs w:val="24"/>
                </w:rPr>
              </m:ctrlPr>
            </m:sSubPr>
            <m:e>
              <m:r>
                <w:rPr>
                  <w:rFonts w:ascii="Cambria Math" w:hAnsi="Cambria Math"/>
                  <w:sz w:val="28"/>
                  <w:szCs w:val="24"/>
                </w:rPr>
                <m:t>e</m:t>
              </m:r>
            </m:e>
            <m:sub>
              <m:r>
                <m:rPr>
                  <m:sty m:val="p"/>
                </m:rPr>
                <w:rPr>
                  <w:rFonts w:ascii="Cambria Math" w:hAnsi="Cambria Math"/>
                  <w:sz w:val="28"/>
                  <w:szCs w:val="24"/>
                </w:rPr>
                <m:t>φ</m:t>
              </m:r>
              <m:r>
                <m:rPr>
                  <m:sty m:val="p"/>
                </m:rPr>
                <w:rPr>
                  <w:rFonts w:ascii="Cambria Math" w:hAnsi="Cambria Math"/>
                  <w:sz w:val="28"/>
                  <w:szCs w:val="24"/>
                  <w:vertAlign w:val="subscript"/>
                </w:rPr>
                <m:t>ij</m:t>
              </m:r>
            </m:sub>
          </m:sSub>
          <m:r>
            <w:rPr>
              <w:rFonts w:ascii="Cambria Math" w:hAnsi="Cambria Math"/>
              <w:sz w:val="28"/>
              <w:szCs w:val="24"/>
            </w:rPr>
            <m:t xml:space="preserve">= </m:t>
          </m:r>
          <m:f>
            <m:fPr>
              <m:ctrlPr>
                <w:rPr>
                  <w:rFonts w:ascii="Cambria Math" w:hAnsi="Cambria Math"/>
                  <w:i/>
                  <w:sz w:val="28"/>
                  <w:szCs w:val="24"/>
                </w:rPr>
              </m:ctrlPr>
            </m:fPr>
            <m:num>
              <m:r>
                <m:rPr>
                  <m:sty m:val="p"/>
                </m:rPr>
                <w:rPr>
                  <w:rFonts w:ascii="Cambria Math" w:hAnsi="Cambria Math"/>
                  <w:sz w:val="28"/>
                  <w:szCs w:val="24"/>
                </w:rPr>
                <m:t>φ</m:t>
              </m:r>
              <m:r>
                <m:rPr>
                  <m:sty m:val="p"/>
                </m:rPr>
                <w:rPr>
                  <w:rFonts w:ascii="Cambria Math" w:hAnsi="Cambria Math"/>
                  <w:sz w:val="28"/>
                  <w:szCs w:val="24"/>
                  <w:vertAlign w:val="subscript"/>
                </w:rPr>
                <m:t>ij</m:t>
              </m:r>
            </m:num>
            <m:den>
              <m:r>
                <w:rPr>
                  <w:rFonts w:ascii="Cambria Math" w:hAnsi="Cambria Math"/>
                  <w:sz w:val="28"/>
                  <w:szCs w:val="24"/>
                </w:rPr>
                <m:t>λ</m:t>
              </m:r>
            </m:den>
          </m:f>
          <m:f>
            <m:fPr>
              <m:ctrlPr>
                <w:rPr>
                  <w:rFonts w:ascii="Cambria Math" w:hAnsi="Cambria Math"/>
                  <w:i/>
                  <w:sz w:val="28"/>
                  <w:szCs w:val="24"/>
                </w:rPr>
              </m:ctrlPr>
            </m:fPr>
            <m:num>
              <m:r>
                <w:rPr>
                  <w:rFonts w:ascii="Cambria Math" w:hAnsi="Cambria Math"/>
                  <w:sz w:val="28"/>
                  <w:szCs w:val="24"/>
                </w:rPr>
                <m:t>∂λ</m:t>
              </m:r>
            </m:num>
            <m:den>
              <m:sSub>
                <m:sSubPr>
                  <m:ctrlPr>
                    <w:rPr>
                      <w:rFonts w:ascii="Cambria Math" w:hAnsi="Cambria Math"/>
                      <w:i/>
                      <w:sz w:val="28"/>
                      <w:szCs w:val="24"/>
                    </w:rPr>
                  </m:ctrlPr>
                </m:sSubPr>
                <m:e>
                  <m:r>
                    <w:rPr>
                      <w:rFonts w:ascii="Cambria Math" w:hAnsi="Cambria Math"/>
                      <w:sz w:val="28"/>
                      <w:szCs w:val="24"/>
                    </w:rPr>
                    <m:t>∂</m:t>
                  </m:r>
                </m:e>
                <m:sub>
                  <m:r>
                    <m:rPr>
                      <m:sty m:val="p"/>
                    </m:rPr>
                    <w:rPr>
                      <w:rFonts w:ascii="Cambria Math" w:hAnsi="Cambria Math"/>
                      <w:sz w:val="28"/>
                      <w:szCs w:val="24"/>
                    </w:rPr>
                    <m:t>φ</m:t>
                  </m:r>
                  <m:r>
                    <m:rPr>
                      <m:sty m:val="p"/>
                    </m:rPr>
                    <w:rPr>
                      <w:rFonts w:ascii="Cambria Math" w:hAnsi="Cambria Math"/>
                      <w:sz w:val="28"/>
                      <w:szCs w:val="24"/>
                      <w:vertAlign w:val="subscript"/>
                    </w:rPr>
                    <m:t>ij</m:t>
                  </m:r>
                </m:sub>
              </m:sSub>
            </m:den>
          </m:f>
        </m:oMath>
      </m:oMathPara>
    </w:p>
    <w:p w14:paraId="174E55FB" w14:textId="77777777" w:rsidR="00B14818" w:rsidRPr="002A3EE2" w:rsidRDefault="00B14818" w:rsidP="00B00A6A">
      <w:pPr>
        <w:spacing w:line="480" w:lineRule="auto"/>
        <w:rPr>
          <w:rFonts w:ascii="Times New Roman" w:hAnsi="Times New Roman"/>
          <w:szCs w:val="24"/>
        </w:rPr>
      </w:pPr>
      <m:oMathPara>
        <m:oMath>
          <m:r>
            <w:rPr>
              <w:rFonts w:ascii="Cambria Math" w:hAnsi="Cambria Math"/>
              <w:szCs w:val="24"/>
            </w:rPr>
            <m:t xml:space="preserve">= </m:t>
          </m:r>
          <m:f>
            <m:fPr>
              <m:ctrlPr>
                <w:rPr>
                  <w:rFonts w:ascii="Cambria Math" w:hAnsi="Cambria Math"/>
                  <w:i/>
                  <w:szCs w:val="24"/>
                </w:rPr>
              </m:ctrlPr>
            </m:fPr>
            <m:num>
              <m:r>
                <m:rPr>
                  <m:sty m:val="p"/>
                </m:rPr>
                <w:rPr>
                  <w:rFonts w:ascii="Cambria Math" w:hAnsi="Cambria Math"/>
                  <w:sz w:val="28"/>
                  <w:szCs w:val="24"/>
                </w:rPr>
                <m:t>φ</m:t>
              </m:r>
              <m:r>
                <m:rPr>
                  <m:sty m:val="p"/>
                </m:rPr>
                <w:rPr>
                  <w:rFonts w:ascii="Cambria Math" w:hAnsi="Cambria Math"/>
                  <w:sz w:val="28"/>
                  <w:szCs w:val="24"/>
                  <w:vertAlign w:val="subscript"/>
                </w:rPr>
                <m:t>ij</m:t>
              </m:r>
            </m:num>
            <m:den>
              <m:r>
                <w:rPr>
                  <w:rFonts w:ascii="Cambria Math" w:hAnsi="Cambria Math"/>
                  <w:sz w:val="28"/>
                  <w:szCs w:val="24"/>
                </w:rPr>
                <m:t>λ</m:t>
              </m:r>
            </m:den>
          </m:f>
          <m:d>
            <m:dPr>
              <m:ctrlPr>
                <w:rPr>
                  <w:rFonts w:ascii="Cambria Math" w:eastAsiaTheme="minorEastAsia" w:hAnsi="Cambria Math"/>
                  <w:i/>
                  <w:szCs w:val="24"/>
                </w:rPr>
              </m:ctrlPr>
            </m:dPr>
            <m:e>
              <m:r>
                <w:rPr>
                  <w:rFonts w:ascii="Cambria Math" w:eastAsiaTheme="minorEastAsia" w:hAnsi="Cambria Math"/>
                  <w:szCs w:val="24"/>
                </w:rPr>
                <m:t>sjj</m:t>
              </m:r>
              <m:sSub>
                <m:sSubPr>
                  <m:ctrlPr>
                    <w:rPr>
                      <w:rFonts w:ascii="Cambria Math" w:hAnsi="Cambria Math"/>
                      <w:i/>
                      <w:sz w:val="28"/>
                      <w:szCs w:val="28"/>
                    </w:rPr>
                  </m:ctrlPr>
                </m:sSubPr>
                <m:e>
                  <m:r>
                    <m:rPr>
                      <m:sty m:val="p"/>
                    </m:rPr>
                    <w:rPr>
                      <w:rFonts w:ascii="Cambria Math" w:hAnsi="Cambria Math"/>
                      <w:sz w:val="28"/>
                      <w:szCs w:val="28"/>
                    </w:rPr>
                    <m:t>σ</m:t>
                  </m:r>
                </m:e>
                <m:sub>
                  <m:r>
                    <w:rPr>
                      <w:rFonts w:ascii="Cambria Math" w:hAnsi="Cambria Math"/>
                      <w:sz w:val="28"/>
                      <w:szCs w:val="28"/>
                    </w:rPr>
                    <m:t>j</m:t>
                  </m:r>
                </m:sub>
              </m:sSub>
              <m:r>
                <w:rPr>
                  <w:rFonts w:ascii="Cambria Math" w:eastAsiaTheme="minorEastAsia" w:hAnsi="Cambria Math"/>
                  <w:szCs w:val="24"/>
                </w:rPr>
                <m:t xml:space="preserve"> </m:t>
              </m:r>
            </m:e>
          </m:d>
        </m:oMath>
      </m:oMathPara>
    </w:p>
    <w:p w14:paraId="3345437E" w14:textId="74E8F2E1" w:rsidR="00B14818" w:rsidRPr="002A3EE2" w:rsidRDefault="00B14818" w:rsidP="00E0754D">
      <w:pPr>
        <w:spacing w:line="480" w:lineRule="auto"/>
        <w:ind w:firstLine="708"/>
        <w:jc w:val="both"/>
        <w:rPr>
          <w:rFonts w:ascii="Times New Roman" w:hAnsi="Times New Roman"/>
          <w:szCs w:val="24"/>
        </w:rPr>
      </w:pPr>
      <w:r w:rsidRPr="002A3EE2">
        <w:rPr>
          <w:rFonts w:ascii="Times New Roman" w:hAnsi="Times New Roman"/>
          <w:szCs w:val="24"/>
        </w:rPr>
        <w:t xml:space="preserve">em que </w:t>
      </w:r>
      <w:r w:rsidRPr="002A3EE2">
        <w:rPr>
          <w:rFonts w:ascii="Times New Roman" w:hAnsi="Times New Roman"/>
          <w:i/>
          <w:sz w:val="28"/>
          <w:szCs w:val="24"/>
        </w:rPr>
        <w:t>s</w:t>
      </w:r>
      <w:r w:rsidRPr="002A3EE2">
        <w:rPr>
          <w:rFonts w:ascii="Times New Roman" w:hAnsi="Times New Roman"/>
          <w:i/>
          <w:sz w:val="28"/>
          <w:szCs w:val="24"/>
          <w:vertAlign w:val="subscript"/>
        </w:rPr>
        <w:t>jj</w:t>
      </w:r>
      <w:r w:rsidRPr="002A3EE2">
        <w:rPr>
          <w:rFonts w:ascii="Times New Roman" w:hAnsi="Times New Roman"/>
          <w:i/>
          <w:szCs w:val="24"/>
          <w:vertAlign w:val="subscript"/>
        </w:rPr>
        <w:t xml:space="preserve"> </w:t>
      </w:r>
      <w:r w:rsidRPr="002A3EE2">
        <w:rPr>
          <w:rFonts w:ascii="Times New Roman" w:hAnsi="Times New Roman"/>
          <w:szCs w:val="24"/>
        </w:rPr>
        <w:t>e</w:t>
      </w:r>
      <w:r w:rsidRPr="002A3EE2">
        <w:rPr>
          <w:rFonts w:ascii="Times New Roman" w:hAnsi="Times New Roman"/>
          <w:szCs w:val="24"/>
          <w:vertAlign w:val="subscript"/>
        </w:rPr>
        <w:t xml:space="preserve"> </w:t>
      </w:r>
      <w:r w:rsidRPr="002A3EE2">
        <w:rPr>
          <w:rFonts w:ascii="Times New Roman" w:hAnsi="Times New Roman"/>
          <w:i/>
          <w:sz w:val="28"/>
          <w:szCs w:val="24"/>
        </w:rPr>
        <w:t>s</w:t>
      </w:r>
      <w:r w:rsidRPr="002A3EE2">
        <w:rPr>
          <w:rFonts w:ascii="Times New Roman" w:hAnsi="Times New Roman"/>
          <w:i/>
          <w:sz w:val="28"/>
          <w:szCs w:val="24"/>
          <w:vertAlign w:val="subscript"/>
        </w:rPr>
        <w:t>ij</w:t>
      </w:r>
      <w:r w:rsidRPr="002A3EE2">
        <w:rPr>
          <w:rFonts w:ascii="Times New Roman" w:hAnsi="Times New Roman"/>
          <w:sz w:val="28"/>
          <w:szCs w:val="24"/>
          <w:vertAlign w:val="subscript"/>
        </w:rPr>
        <w:t xml:space="preserve"> </w:t>
      </w:r>
      <w:r w:rsidRPr="002A3EE2">
        <w:rPr>
          <w:rFonts w:ascii="Times New Roman" w:hAnsi="Times New Roman"/>
          <w:szCs w:val="24"/>
        </w:rPr>
        <w:t>são as sensibilidades dos elementos da matriz de transição, que representam as contribuições absolutas de cada elemento sobre λ</w:t>
      </w:r>
      <w:r w:rsidR="00B009BB" w:rsidRPr="002A3EE2">
        <w:rPr>
          <w:rFonts w:ascii="Times New Roman" w:hAnsi="Times New Roman"/>
          <w:szCs w:val="24"/>
        </w:rPr>
        <w:t>.</w:t>
      </w:r>
    </w:p>
    <w:p w14:paraId="2F80A28E" w14:textId="04F04CA6" w:rsidR="00B009BB" w:rsidRPr="002A3EE2" w:rsidRDefault="00B009BB" w:rsidP="00E0754D">
      <w:pPr>
        <w:spacing w:line="480" w:lineRule="auto"/>
        <w:ind w:firstLine="708"/>
        <w:jc w:val="both"/>
        <w:rPr>
          <w:rFonts w:ascii="Times New Roman" w:hAnsi="Times New Roman"/>
          <w:szCs w:val="24"/>
        </w:rPr>
      </w:pPr>
      <w:r w:rsidRPr="002A3EE2">
        <w:rPr>
          <w:rFonts w:ascii="Times New Roman" w:hAnsi="Times New Roman"/>
          <w:szCs w:val="24"/>
        </w:rPr>
        <w:t xml:space="preserve">Como </w:t>
      </w:r>
      <w:r w:rsidRPr="002A3EE2">
        <w:rPr>
          <w:rFonts w:ascii="Times New Roman" w:hAnsi="Times New Roman"/>
          <w:sz w:val="28"/>
          <w:szCs w:val="24"/>
        </w:rPr>
        <w:t>σ</w:t>
      </w:r>
      <w:r w:rsidRPr="002A3EE2">
        <w:rPr>
          <w:rFonts w:ascii="Times New Roman" w:hAnsi="Times New Roman"/>
          <w:sz w:val="28"/>
          <w:szCs w:val="24"/>
          <w:vertAlign w:val="subscript"/>
        </w:rPr>
        <w:t>j</w:t>
      </w:r>
      <w:r w:rsidRPr="002A3EE2">
        <w:rPr>
          <w:rFonts w:ascii="Times New Roman" w:hAnsi="Times New Roman"/>
          <w:szCs w:val="24"/>
        </w:rPr>
        <w:t xml:space="preserve"> aparece com um sinal positivo e um sinal negativo nas equações de elasticidade para o crescimento positivo e negativo, as elasticidades </w:t>
      </w:r>
      <w:r w:rsidRPr="002A3EE2">
        <w:rPr>
          <w:rFonts w:ascii="Times New Roman" w:hAnsi="Times New Roman"/>
          <w:i/>
          <w:sz w:val="28"/>
          <w:szCs w:val="24"/>
        </w:rPr>
        <w:t>e</w:t>
      </w:r>
      <w:r w:rsidRPr="002A3EE2">
        <w:rPr>
          <w:rFonts w:ascii="Times New Roman" w:hAnsi="Times New Roman"/>
          <w:sz w:val="28"/>
          <w:szCs w:val="24"/>
          <w:vertAlign w:val="subscript"/>
        </w:rPr>
        <w:t>γ</w:t>
      </w:r>
      <w:r w:rsidRPr="002A3EE2">
        <w:rPr>
          <w:rFonts w:ascii="Times New Roman" w:hAnsi="Times New Roman"/>
          <w:szCs w:val="24"/>
        </w:rPr>
        <w:t xml:space="preserve"> e </w:t>
      </w:r>
      <w:r w:rsidRPr="002A3EE2">
        <w:rPr>
          <w:rFonts w:ascii="Times New Roman" w:hAnsi="Times New Roman"/>
          <w:i/>
          <w:sz w:val="28"/>
          <w:szCs w:val="24"/>
        </w:rPr>
        <w:t>e</w:t>
      </w:r>
      <w:r w:rsidRPr="002A3EE2">
        <w:rPr>
          <w:rFonts w:ascii="Times New Roman" w:hAnsi="Times New Roman"/>
          <w:sz w:val="28"/>
          <w:szCs w:val="24"/>
          <w:vertAlign w:val="subscript"/>
        </w:rPr>
        <w:t>ρ</w:t>
      </w:r>
      <w:r w:rsidRPr="002A3EE2">
        <w:rPr>
          <w:rFonts w:ascii="Times New Roman" w:hAnsi="Times New Roman"/>
          <w:sz w:val="28"/>
          <w:szCs w:val="24"/>
        </w:rPr>
        <w:t xml:space="preserve"> </w:t>
      </w:r>
      <w:r w:rsidRPr="002A3EE2">
        <w:rPr>
          <w:rFonts w:ascii="Times New Roman" w:hAnsi="Times New Roman"/>
          <w:szCs w:val="24"/>
        </w:rPr>
        <w:t xml:space="preserve">podem assumir valores negativos, como discutido </w:t>
      </w:r>
      <w:r w:rsidR="00590D92" w:rsidRPr="002A3EE2">
        <w:rPr>
          <w:rFonts w:ascii="Times New Roman" w:hAnsi="Times New Roman"/>
          <w:szCs w:val="24"/>
        </w:rPr>
        <w:t>por</w:t>
      </w:r>
      <w:r w:rsidRPr="002A3EE2">
        <w:rPr>
          <w:rFonts w:ascii="Times New Roman" w:hAnsi="Times New Roman"/>
          <w:szCs w:val="24"/>
        </w:rPr>
        <w:t xml:space="preserve"> Franco &amp; Silvertown (2004). Estamos interessados na magnitude das mudanças </w:t>
      </w:r>
      <w:r w:rsidR="00121714">
        <w:rPr>
          <w:rFonts w:ascii="Times New Roman" w:hAnsi="Times New Roman"/>
          <w:szCs w:val="24"/>
        </w:rPr>
        <w:t xml:space="preserve">relacionadas ao crescimento, </w:t>
      </w:r>
      <w:r w:rsidRPr="002A3EE2">
        <w:rPr>
          <w:rFonts w:ascii="Times New Roman" w:hAnsi="Times New Roman"/>
          <w:szCs w:val="24"/>
        </w:rPr>
        <w:t>e não no seu sinal, e portanto utilizamos os valores absolutos dessas elasticidades.</w:t>
      </w:r>
    </w:p>
    <w:p w14:paraId="033B134A" w14:textId="77777777" w:rsidR="00B14818" w:rsidRPr="002A3EE2" w:rsidRDefault="00B14818" w:rsidP="00E0754D">
      <w:pPr>
        <w:spacing w:line="480" w:lineRule="auto"/>
        <w:ind w:firstLine="708"/>
        <w:jc w:val="both"/>
        <w:rPr>
          <w:rFonts w:ascii="Times New Roman" w:hAnsi="Times New Roman"/>
          <w:szCs w:val="24"/>
        </w:rPr>
      </w:pPr>
      <w:r w:rsidRPr="002A3EE2">
        <w:rPr>
          <w:rFonts w:ascii="Times New Roman" w:hAnsi="Times New Roman"/>
          <w:szCs w:val="24"/>
        </w:rPr>
        <w:t>Para obter os valores proporcionais das elasticidades sobre λ, cada uma delas foi dividida pela soma das três elasticidades</w:t>
      </w:r>
    </w:p>
    <w:p w14:paraId="0C5FC18C"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m:t xml:space="preserve">S=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sobrevivência</m:t>
                  </m:r>
                </m:sub>
              </m:sSub>
            </m:num>
            <m:den>
              <m:r>
                <w:rPr>
                  <w:rFonts w:ascii="Cambria Math" w:hAnsi="Cambria Math"/>
                  <w:sz w:val="28"/>
                  <w:szCs w:val="28"/>
                </w:rPr>
                <m:t>E</m:t>
              </m:r>
            </m:den>
          </m:f>
        </m:oMath>
      </m:oMathPara>
    </w:p>
    <w:p w14:paraId="5090CC29"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w:lastRenderedPageBreak/>
            <m:t xml:space="preserve">G=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crecimento</m:t>
                  </m:r>
                </m:sub>
              </m:sSub>
            </m:num>
            <m:den>
              <m:r>
                <w:rPr>
                  <w:rFonts w:ascii="Cambria Math" w:hAnsi="Cambria Math"/>
                  <w:sz w:val="28"/>
                  <w:szCs w:val="28"/>
                </w:rPr>
                <m:t>E</m:t>
              </m:r>
            </m:den>
          </m:f>
        </m:oMath>
      </m:oMathPara>
    </w:p>
    <w:p w14:paraId="5DF5297C"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m:t xml:space="preserve">F=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fecundidade</m:t>
                  </m:r>
                </m:sub>
              </m:sSub>
            </m:num>
            <m:den>
              <m:r>
                <w:rPr>
                  <w:rFonts w:ascii="Cambria Math" w:hAnsi="Cambria Math"/>
                  <w:sz w:val="28"/>
                  <w:szCs w:val="28"/>
                </w:rPr>
                <m:t>E</m:t>
              </m:r>
            </m:den>
          </m:f>
        </m:oMath>
      </m:oMathPara>
    </w:p>
    <w:p w14:paraId="21455A7B" w14:textId="77777777" w:rsidR="00B14818" w:rsidRPr="002A3EE2" w:rsidRDefault="00B14818" w:rsidP="00B00A6A">
      <w:pPr>
        <w:spacing w:line="480" w:lineRule="auto"/>
        <w:rPr>
          <w:rFonts w:ascii="Times New Roman" w:eastAsiaTheme="minorEastAsia" w:hAnsi="Times New Roman"/>
          <w:szCs w:val="24"/>
        </w:rPr>
      </w:pPr>
      <w:r w:rsidRPr="002A3EE2">
        <w:rPr>
          <w:rFonts w:ascii="Times New Roman" w:eastAsiaTheme="minorEastAsia" w:hAnsi="Times New Roman"/>
          <w:szCs w:val="24"/>
        </w:rPr>
        <w:t>em que</w:t>
      </w:r>
    </w:p>
    <w:p w14:paraId="7CACF1C1" w14:textId="77777777" w:rsidR="00B14818" w:rsidRPr="002A3EE2" w:rsidRDefault="00B14818" w:rsidP="00B00A6A">
      <w:pPr>
        <w:spacing w:line="480" w:lineRule="auto"/>
        <w:rPr>
          <w:rFonts w:ascii="Times New Roman" w:eastAsiaTheme="minorEastAsia" w:hAnsi="Times New Roman"/>
          <w:sz w:val="28"/>
          <w:szCs w:val="28"/>
        </w:rPr>
      </w:pPr>
      <m:oMathPara>
        <m:oMath>
          <m:r>
            <w:rPr>
              <w:rFonts w:ascii="Cambria Math" w:hAnsi="Cambria Math"/>
              <w:sz w:val="28"/>
              <w:szCs w:val="28"/>
            </w:rPr>
            <m:t xml:space="preserve">E= </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sobrevivência</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crecimento</m:t>
                  </m:r>
                </m:sub>
              </m:sSub>
              <m:r>
                <w:rPr>
                  <w:rFonts w:ascii="Cambria Math" w:hAnsi="Cambria Math"/>
                  <w:sz w:val="28"/>
                  <w:szCs w:val="28"/>
                </w:rPr>
                <m:t>+ E</m:t>
              </m:r>
            </m:e>
            <m:sub>
              <m:r>
                <w:rPr>
                  <w:rFonts w:ascii="Cambria Math" w:hAnsi="Cambria Math"/>
                  <w:sz w:val="28"/>
                  <w:szCs w:val="28"/>
                </w:rPr>
                <m:t>fecundidade</m:t>
              </m:r>
            </m:sub>
          </m:sSub>
        </m:oMath>
      </m:oMathPara>
    </w:p>
    <w:p w14:paraId="23351D0C" w14:textId="47A82801" w:rsidR="00F61A43" w:rsidRPr="002A3EE2" w:rsidRDefault="00B14818" w:rsidP="00F61A43">
      <w:pPr>
        <w:spacing w:line="480" w:lineRule="auto"/>
        <w:ind w:firstLine="708"/>
        <w:jc w:val="both"/>
        <w:rPr>
          <w:rFonts w:ascii="Times New Roman" w:eastAsiaTheme="minorEastAsia" w:hAnsi="Times New Roman"/>
          <w:szCs w:val="24"/>
        </w:rPr>
      </w:pPr>
      <w:r w:rsidRPr="002A3EE2">
        <w:rPr>
          <w:rFonts w:ascii="Times New Roman" w:eastAsiaTheme="minorEastAsia" w:hAnsi="Times New Roman"/>
          <w:szCs w:val="24"/>
        </w:rPr>
        <w:t xml:space="preserve">Os valores de S, G e F para cada população foram plotados no espaço ecológico do triângulo definido pelas três taxas vitais. As distâncias ecológicas foram calculadas </w:t>
      </w:r>
      <w:r w:rsidR="006C1966">
        <w:rPr>
          <w:rFonts w:ascii="Times New Roman" w:eastAsiaTheme="minorEastAsia" w:hAnsi="Times New Roman"/>
          <w:szCs w:val="24"/>
        </w:rPr>
        <w:t>por meio</w:t>
      </w:r>
      <w:r w:rsidRPr="002A3EE2">
        <w:rPr>
          <w:rFonts w:ascii="Times New Roman" w:eastAsiaTheme="minorEastAsia" w:hAnsi="Times New Roman"/>
          <w:szCs w:val="24"/>
        </w:rPr>
        <w:t xml:space="preserve"> das distâncias euclidianas entre as espécies no espaço ecológico.</w:t>
      </w:r>
    </w:p>
    <w:p w14:paraId="1065C8F5" w14:textId="77777777" w:rsidR="00B14818" w:rsidRPr="002A3EE2" w:rsidRDefault="00B14818" w:rsidP="00B00A6A">
      <w:pPr>
        <w:spacing w:line="480" w:lineRule="auto"/>
        <w:rPr>
          <w:rFonts w:ascii="Times New Roman" w:eastAsiaTheme="minorEastAsia" w:hAnsi="Times New Roman"/>
          <w:szCs w:val="24"/>
        </w:rPr>
      </w:pPr>
      <w:r w:rsidRPr="002A3EE2">
        <w:rPr>
          <w:rFonts w:ascii="Times New Roman" w:eastAsiaTheme="minorEastAsia" w:hAnsi="Times New Roman"/>
          <w:szCs w:val="24"/>
        </w:rPr>
        <w:tab/>
      </w:r>
    </w:p>
    <w:p w14:paraId="2BDB085E" w14:textId="77777777" w:rsidR="00B14818" w:rsidRPr="002A3EE2" w:rsidRDefault="00B14818" w:rsidP="00794CA5">
      <w:pPr>
        <w:spacing w:line="480" w:lineRule="auto"/>
        <w:ind w:firstLine="708"/>
        <w:rPr>
          <w:rFonts w:ascii="Times New Roman" w:eastAsiaTheme="minorEastAsia" w:hAnsi="Times New Roman"/>
          <w:i/>
          <w:szCs w:val="24"/>
        </w:rPr>
      </w:pPr>
      <w:r w:rsidRPr="002A3EE2">
        <w:rPr>
          <w:rFonts w:ascii="Times New Roman" w:eastAsiaTheme="minorEastAsia" w:hAnsi="Times New Roman"/>
          <w:i/>
          <w:szCs w:val="24"/>
        </w:rPr>
        <w:t>Sinal filogenético</w:t>
      </w:r>
    </w:p>
    <w:p w14:paraId="0CDCBBD1" w14:textId="77777777" w:rsidR="00DA0694" w:rsidRPr="002A3EE2" w:rsidRDefault="00DA0694" w:rsidP="00B00A6A">
      <w:pPr>
        <w:spacing w:line="480" w:lineRule="auto"/>
        <w:ind w:left="708" w:firstLine="708"/>
        <w:rPr>
          <w:rFonts w:ascii="Times New Roman" w:eastAsiaTheme="minorEastAsia" w:hAnsi="Times New Roman"/>
          <w:i/>
          <w:szCs w:val="24"/>
        </w:rPr>
      </w:pPr>
    </w:p>
    <w:p w14:paraId="0B1E0736" w14:textId="652A027E" w:rsidR="00B14818" w:rsidRPr="002A3EE2" w:rsidRDefault="00DA0694" w:rsidP="00E0754D">
      <w:pPr>
        <w:spacing w:line="480" w:lineRule="auto"/>
        <w:ind w:firstLine="708"/>
        <w:jc w:val="both"/>
        <w:rPr>
          <w:rFonts w:ascii="Times New Roman" w:hAnsi="Times New Roman"/>
          <w:szCs w:val="24"/>
        </w:rPr>
      </w:pPr>
      <w:r w:rsidRPr="002A3EE2">
        <w:rPr>
          <w:rFonts w:ascii="Times New Roman" w:hAnsi="Times New Roman"/>
          <w:szCs w:val="24"/>
        </w:rPr>
        <w:t xml:space="preserve">O sinal filogenético foi calculado </w:t>
      </w:r>
      <w:r w:rsidR="00204D36">
        <w:rPr>
          <w:rFonts w:ascii="Times New Roman" w:hAnsi="Times New Roman"/>
          <w:szCs w:val="24"/>
        </w:rPr>
        <w:t>por meio d</w:t>
      </w:r>
      <w:r w:rsidRPr="002A3EE2">
        <w:rPr>
          <w:rFonts w:ascii="Times New Roman" w:hAnsi="Times New Roman"/>
          <w:szCs w:val="24"/>
        </w:rPr>
        <w:t>a correlação entre a matriz de similaridade demográfica e a matriz de similaridade filogenétic</w:t>
      </w:r>
      <w:r w:rsidR="006919D2">
        <w:rPr>
          <w:rFonts w:ascii="Times New Roman" w:hAnsi="Times New Roman"/>
          <w:szCs w:val="24"/>
        </w:rPr>
        <w:t>a. A correlação é calculada pela</w:t>
      </w:r>
      <w:r w:rsidRPr="002A3EE2">
        <w:rPr>
          <w:rFonts w:ascii="Times New Roman" w:hAnsi="Times New Roman"/>
          <w:szCs w:val="24"/>
        </w:rPr>
        <w:t xml:space="preserve"> estatística r padronizada do teste de Mantel (1967), que funciona como um índice de correlação de Pearson e varia </w:t>
      </w:r>
      <w:r w:rsidR="00B45B75" w:rsidRPr="002A3EE2">
        <w:rPr>
          <w:rFonts w:ascii="Times New Roman" w:hAnsi="Times New Roman"/>
          <w:szCs w:val="24"/>
        </w:rPr>
        <w:t>de -1 a +1 (Legendre &amp; Legendre</w:t>
      </w:r>
      <w:r w:rsidRPr="002A3EE2">
        <w:rPr>
          <w:rFonts w:ascii="Times New Roman" w:hAnsi="Times New Roman"/>
          <w:szCs w:val="24"/>
        </w:rPr>
        <w:t xml:space="preserve"> 1998). Valores positivos indicam que quanto maior a distância filogenética, maior é a distância ecológica entre as espécies, com uma correlação perfeita entre as matrizes dada pelo valor 1. Valores negativos indicam que aumentos na distância filogenética levam a diminuições na distância ecológica entre as espécies, e alcançam correlação negativa máxima em -1. Quando não há correlação entre as matrizes, r=0.</w:t>
      </w:r>
    </w:p>
    <w:p w14:paraId="1A0764A2" w14:textId="58F4508B" w:rsidR="00B14818" w:rsidRPr="002A3EE2" w:rsidRDefault="00B14818" w:rsidP="00E0754D">
      <w:pPr>
        <w:spacing w:line="480" w:lineRule="auto"/>
        <w:ind w:firstLine="708"/>
        <w:jc w:val="both"/>
        <w:rPr>
          <w:rFonts w:ascii="Times New Roman" w:hAnsi="Times New Roman"/>
          <w:szCs w:val="24"/>
        </w:rPr>
      </w:pPr>
      <w:r w:rsidRPr="002A3EE2">
        <w:rPr>
          <w:rFonts w:ascii="Times New Roman" w:hAnsi="Times New Roman"/>
          <w:szCs w:val="24"/>
        </w:rPr>
        <w:t xml:space="preserve">Para se calcular a probabilidade de se obter ao acaso o valor observado da estatística r foi construído um modelo nulo, proposto por Lapointe &amp; Garland (2001), em que os elementos da matriz são permutados de acordo com a distância filogenética (comprimento dos ramos) que separa as espécies as quais aquele elemento corresponde. Espécies mais próximas na filogenia têm então maior probabilidade de serem permutadas </w:t>
      </w:r>
      <w:r w:rsidRPr="002A3EE2">
        <w:rPr>
          <w:rFonts w:ascii="Times New Roman" w:hAnsi="Times New Roman"/>
          <w:szCs w:val="24"/>
        </w:rPr>
        <w:lastRenderedPageBreak/>
        <w:t>que espécies mais distantes (Harmon &amp; Glor 2010). O modelo nulo é construído da seguinte forma: as distâncias filogenéticas (</w:t>
      </w:r>
      <w:r w:rsidRPr="002A3EE2">
        <w:rPr>
          <w:rFonts w:ascii="Times New Roman" w:hAnsi="Times New Roman"/>
          <w:sz w:val="28"/>
          <w:szCs w:val="24"/>
        </w:rPr>
        <w:t>d</w:t>
      </w:r>
      <w:r w:rsidRPr="002A3EE2">
        <w:rPr>
          <w:rFonts w:ascii="Times New Roman" w:hAnsi="Times New Roman"/>
          <w:sz w:val="28"/>
          <w:szCs w:val="24"/>
          <w:vertAlign w:val="subscript"/>
        </w:rPr>
        <w:t>ij</w:t>
      </w:r>
      <w:r w:rsidRPr="002A3EE2">
        <w:rPr>
          <w:rFonts w:ascii="Times New Roman" w:hAnsi="Times New Roman"/>
          <w:szCs w:val="24"/>
        </w:rPr>
        <w:t>) são escalonadas entre zero e um, dividindo-as pela maior distância filogenética encontrada (</w:t>
      </w:r>
      <w:r w:rsidRPr="002A3EE2">
        <w:rPr>
          <w:rFonts w:ascii="Times New Roman" w:hAnsi="Times New Roman"/>
          <w:sz w:val="28"/>
          <w:szCs w:val="24"/>
        </w:rPr>
        <w:t>d</w:t>
      </w:r>
      <w:r w:rsidRPr="002A3EE2">
        <w:rPr>
          <w:rFonts w:ascii="Times New Roman" w:hAnsi="Times New Roman"/>
          <w:sz w:val="28"/>
          <w:szCs w:val="24"/>
          <w:vertAlign w:val="subscript"/>
        </w:rPr>
        <w:t>max</w:t>
      </w:r>
      <w:r w:rsidRPr="002A3EE2">
        <w:rPr>
          <w:rFonts w:ascii="Times New Roman" w:hAnsi="Times New Roman"/>
          <w:szCs w:val="24"/>
        </w:rPr>
        <w:t>). As distâncias filogenéticas escalonadas (</w:t>
      </w:r>
      <w:r w:rsidRPr="002A3EE2">
        <w:rPr>
          <w:rFonts w:ascii="Times New Roman" w:hAnsi="Times New Roman"/>
          <w:sz w:val="28"/>
          <w:szCs w:val="24"/>
        </w:rPr>
        <w:t>ď</w:t>
      </w:r>
      <w:r w:rsidRPr="002A3EE2">
        <w:rPr>
          <w:rFonts w:ascii="Times New Roman" w:hAnsi="Times New Roman"/>
          <w:sz w:val="28"/>
          <w:szCs w:val="24"/>
          <w:vertAlign w:val="subscript"/>
        </w:rPr>
        <w:t>ij</w:t>
      </w:r>
      <w:r w:rsidRPr="002A3EE2">
        <w:rPr>
          <w:rFonts w:ascii="Times New Roman" w:hAnsi="Times New Roman"/>
          <w:szCs w:val="24"/>
        </w:rPr>
        <w:t xml:space="preserve">) são então convertidas em medidas de similaridade </w:t>
      </w:r>
      <w:r w:rsidR="00204D36">
        <w:rPr>
          <w:rFonts w:ascii="Times New Roman" w:hAnsi="Times New Roman"/>
          <w:szCs w:val="24"/>
        </w:rPr>
        <w:t>por meio</w:t>
      </w:r>
      <w:r w:rsidRPr="002A3EE2">
        <w:rPr>
          <w:rFonts w:ascii="Times New Roman" w:hAnsi="Times New Roman"/>
          <w:szCs w:val="24"/>
        </w:rPr>
        <w:t xml:space="preserve"> da fórmula</w:t>
      </w:r>
    </w:p>
    <w:p w14:paraId="28AC4F4E" w14:textId="77777777" w:rsidR="00B14818" w:rsidRPr="002A3EE2" w:rsidRDefault="00B14818" w:rsidP="00B00A6A">
      <w:pPr>
        <w:spacing w:line="480" w:lineRule="auto"/>
        <w:ind w:firstLine="708"/>
        <w:jc w:val="center"/>
        <w:rPr>
          <w:rFonts w:ascii="Times New Roman" w:hAnsi="Times New Roman"/>
          <w:szCs w:val="24"/>
        </w:rPr>
      </w:pPr>
      <m:oMathPara>
        <m:oMath>
          <m:r>
            <w:rPr>
              <w:rFonts w:ascii="Cambria Math" w:hAnsi="Cambria Math"/>
              <w:szCs w:val="24"/>
            </w:rPr>
            <m:t xml:space="preserve">sij=k- </m:t>
          </m:r>
          <m:sSub>
            <m:sSubPr>
              <m:ctrlPr>
                <w:rPr>
                  <w:rFonts w:ascii="Cambria Math" w:hAnsi="Cambria Math"/>
                  <w:i/>
                  <w:szCs w:val="24"/>
                </w:rPr>
              </m:ctrlPr>
            </m:sSubPr>
            <m:e>
              <m:r>
                <w:rPr>
                  <w:rFonts w:ascii="Cambria Math" w:hAnsi="Cambria Math"/>
                  <w:szCs w:val="24"/>
                </w:rPr>
                <m:t>d'</m:t>
              </m:r>
            </m:e>
            <m:sub>
              <m:r>
                <w:rPr>
                  <w:rFonts w:ascii="Cambria Math" w:hAnsi="Cambria Math"/>
                  <w:szCs w:val="24"/>
                </w:rPr>
                <m:t>ij</m:t>
              </m:r>
            </m:sub>
          </m:sSub>
        </m:oMath>
      </m:oMathPara>
    </w:p>
    <w:p w14:paraId="29317168" w14:textId="60EBD8DB" w:rsidR="00445AC2" w:rsidRDefault="00B14818" w:rsidP="00E0754D">
      <w:pPr>
        <w:spacing w:line="480" w:lineRule="auto"/>
        <w:jc w:val="both"/>
        <w:rPr>
          <w:rFonts w:ascii="Times New Roman" w:hAnsi="Times New Roman"/>
          <w:szCs w:val="24"/>
        </w:rPr>
      </w:pPr>
      <w:r w:rsidRPr="002A3EE2">
        <w:rPr>
          <w:rFonts w:ascii="Times New Roman" w:hAnsi="Times New Roman"/>
          <w:szCs w:val="24"/>
        </w:rPr>
        <w:t xml:space="preserve">em que k é um valor maior ou igual a um. As similaridades são então convertidas em probabilidades dividindo-as pela soma total da linha </w:t>
      </w:r>
      <w:r w:rsidRPr="002A3EE2">
        <w:rPr>
          <w:rFonts w:ascii="Times New Roman" w:hAnsi="Times New Roman"/>
          <w:i/>
          <w:szCs w:val="24"/>
        </w:rPr>
        <w:t>i</w:t>
      </w:r>
      <w:r w:rsidRPr="002A3EE2">
        <w:rPr>
          <w:rFonts w:ascii="Times New Roman" w:hAnsi="Times New Roman"/>
          <w:szCs w:val="24"/>
        </w:rPr>
        <w:t xml:space="preserve"> a qual </w:t>
      </w:r>
      <w:r w:rsidRPr="002A3EE2">
        <w:rPr>
          <w:rFonts w:ascii="Times New Roman" w:hAnsi="Times New Roman"/>
          <w:sz w:val="28"/>
          <w:szCs w:val="24"/>
        </w:rPr>
        <w:t>d</w:t>
      </w:r>
      <w:r w:rsidRPr="002A3EE2">
        <w:rPr>
          <w:rFonts w:ascii="Times New Roman" w:hAnsi="Times New Roman"/>
          <w:sz w:val="28"/>
          <w:szCs w:val="24"/>
          <w:vertAlign w:val="subscript"/>
        </w:rPr>
        <w:t xml:space="preserve">ij </w:t>
      </w:r>
      <w:r w:rsidRPr="002A3EE2">
        <w:rPr>
          <w:rFonts w:ascii="Times New Roman" w:hAnsi="Times New Roman"/>
          <w:szCs w:val="24"/>
        </w:rPr>
        <w:t xml:space="preserve">pertence. O parâmetro k determina o peso dado para as probabilidades de permutação. Valores muito altos de k geram um modelo nulo em que as permutações têm todas as mesmas probabilidades de ocorrer (Lapointe </w:t>
      </w:r>
      <w:r w:rsidR="00B45B75" w:rsidRPr="002A3EE2">
        <w:rPr>
          <w:rFonts w:ascii="Times New Roman" w:hAnsi="Times New Roman"/>
          <w:szCs w:val="24"/>
        </w:rPr>
        <w:t>&amp; Garland</w:t>
      </w:r>
      <w:r w:rsidRPr="002A3EE2">
        <w:rPr>
          <w:rFonts w:ascii="Times New Roman" w:hAnsi="Times New Roman"/>
          <w:szCs w:val="24"/>
        </w:rPr>
        <w:t xml:space="preserve"> 2001</w:t>
      </w:r>
      <w:r w:rsidR="00B45B75" w:rsidRPr="002A3EE2">
        <w:rPr>
          <w:rFonts w:ascii="Times New Roman" w:hAnsi="Times New Roman"/>
          <w:szCs w:val="24"/>
        </w:rPr>
        <w:t>, Harmon &amp; Glor</w:t>
      </w:r>
      <w:r w:rsidRPr="002A3EE2">
        <w:rPr>
          <w:rFonts w:ascii="Times New Roman" w:hAnsi="Times New Roman"/>
          <w:szCs w:val="24"/>
        </w:rPr>
        <w:t xml:space="preserve"> 2010). Foram realizadas </w:t>
      </w:r>
      <w:r w:rsidR="008940D2" w:rsidRPr="002A3EE2">
        <w:rPr>
          <w:rFonts w:ascii="Times New Roman" w:hAnsi="Times New Roman"/>
          <w:szCs w:val="24"/>
        </w:rPr>
        <w:t>9999</w:t>
      </w:r>
      <w:r w:rsidRPr="002A3EE2">
        <w:rPr>
          <w:rFonts w:ascii="Times New Roman" w:hAnsi="Times New Roman"/>
          <w:szCs w:val="24"/>
        </w:rPr>
        <w:t xml:space="preserve"> permutações com k=1. A função para implantação do modelo nulo foi construída por Harmon &amp; Glor (2010) e está disponível em seu material suplementar.</w:t>
      </w:r>
    </w:p>
    <w:p w14:paraId="70009BE6" w14:textId="3A168078" w:rsidR="00D93D8A" w:rsidRPr="000D6D42" w:rsidRDefault="003306BA" w:rsidP="00E0754D">
      <w:pPr>
        <w:spacing w:line="480" w:lineRule="auto"/>
        <w:jc w:val="both"/>
        <w:rPr>
          <w:rFonts w:ascii="Times New Roman" w:hAnsi="Times New Roman"/>
          <w:iCs/>
          <w:szCs w:val="24"/>
        </w:rPr>
      </w:pPr>
      <w:r>
        <w:rPr>
          <w:rFonts w:ascii="Times New Roman" w:hAnsi="Times New Roman"/>
          <w:szCs w:val="24"/>
        </w:rPr>
        <w:tab/>
      </w:r>
      <w:r w:rsidR="00731E38">
        <w:rPr>
          <w:rFonts w:ascii="Times New Roman" w:hAnsi="Times New Roman"/>
          <w:szCs w:val="24"/>
        </w:rPr>
        <w:t>A fim de compreender o efeito da categoria de inclusão utilizada para a construção dos IPMs (n=5) sobre o sinal filogenético foi realizada u</w:t>
      </w:r>
      <w:r w:rsidR="009E786B">
        <w:rPr>
          <w:rFonts w:ascii="Times New Roman" w:hAnsi="Times New Roman"/>
          <w:szCs w:val="24"/>
        </w:rPr>
        <w:t>ma análise de sensibilidade</w:t>
      </w:r>
      <w:r w:rsidR="003133A6">
        <w:rPr>
          <w:rFonts w:ascii="Times New Roman" w:hAnsi="Times New Roman"/>
          <w:szCs w:val="24"/>
        </w:rPr>
        <w:t>,</w:t>
      </w:r>
      <w:r w:rsidR="009E786B">
        <w:rPr>
          <w:rFonts w:ascii="Times New Roman" w:hAnsi="Times New Roman"/>
          <w:szCs w:val="24"/>
        </w:rPr>
        <w:t xml:space="preserve"> selecionando espécies com 20, 50 ou 100 indivíduos que </w:t>
      </w:r>
      <w:r w:rsidR="009E786B" w:rsidRPr="001F34E7">
        <w:rPr>
          <w:rFonts w:ascii="Times New Roman" w:hAnsi="Times New Roman"/>
          <w:iCs/>
          <w:szCs w:val="24"/>
        </w:rPr>
        <w:t>sobrevive</w:t>
      </w:r>
      <w:r w:rsidR="009E786B">
        <w:rPr>
          <w:rFonts w:ascii="Times New Roman" w:hAnsi="Times New Roman"/>
          <w:iCs/>
          <w:szCs w:val="24"/>
        </w:rPr>
        <w:t>ram</w:t>
      </w:r>
      <w:r w:rsidR="009E786B" w:rsidRPr="001F34E7">
        <w:rPr>
          <w:rFonts w:ascii="Times New Roman" w:hAnsi="Times New Roman"/>
          <w:iCs/>
          <w:szCs w:val="24"/>
        </w:rPr>
        <w:t xml:space="preserve"> de um censo a outro</w:t>
      </w:r>
      <w:r w:rsidR="009E786B">
        <w:rPr>
          <w:rFonts w:ascii="Times New Roman" w:hAnsi="Times New Roman"/>
          <w:iCs/>
          <w:szCs w:val="24"/>
        </w:rPr>
        <w:t>. Além disso, testou-se o sinal filogenético para três atributos funcionais: (i) densidade da madeira, relacionada ao crescimento e defesas contra patógenos (sobrevivência); (ii) altura máxima</w:t>
      </w:r>
      <w:r w:rsidR="00731E38">
        <w:rPr>
          <w:rFonts w:ascii="Times New Roman" w:hAnsi="Times New Roman"/>
          <w:iCs/>
          <w:szCs w:val="24"/>
        </w:rPr>
        <w:t>, relacionada à habilidade competitiva e à fecundidade da planta; e (iii) comprimento da semente, relacionado à fecundidade</w:t>
      </w:r>
      <w:r w:rsidR="001822E5">
        <w:rPr>
          <w:rFonts w:ascii="Times New Roman" w:hAnsi="Times New Roman"/>
          <w:iCs/>
          <w:szCs w:val="24"/>
        </w:rPr>
        <w:t xml:space="preserve"> (Cornelissen </w:t>
      </w:r>
      <w:r w:rsidR="004701C7" w:rsidRPr="004701C7">
        <w:rPr>
          <w:rFonts w:ascii="Times New Roman" w:hAnsi="Times New Roman"/>
          <w:i/>
          <w:iCs/>
          <w:szCs w:val="24"/>
        </w:rPr>
        <w:t>et al.</w:t>
      </w:r>
      <w:r w:rsidR="004701C7">
        <w:rPr>
          <w:rFonts w:ascii="Times New Roman" w:hAnsi="Times New Roman"/>
          <w:iCs/>
          <w:szCs w:val="24"/>
        </w:rPr>
        <w:t xml:space="preserve"> </w:t>
      </w:r>
      <w:r w:rsidR="001822E5">
        <w:rPr>
          <w:rFonts w:ascii="Times New Roman" w:hAnsi="Times New Roman"/>
          <w:iCs/>
          <w:szCs w:val="24"/>
        </w:rPr>
        <w:t>2003)</w:t>
      </w:r>
      <w:r w:rsidR="00731E38">
        <w:rPr>
          <w:rFonts w:ascii="Times New Roman" w:hAnsi="Times New Roman"/>
          <w:iCs/>
          <w:szCs w:val="24"/>
        </w:rPr>
        <w:t xml:space="preserve">. </w:t>
      </w:r>
      <w:r w:rsidR="001822E5">
        <w:rPr>
          <w:rFonts w:ascii="Times New Roman" w:hAnsi="Times New Roman"/>
          <w:iCs/>
          <w:szCs w:val="24"/>
        </w:rPr>
        <w:t xml:space="preserve">Os valores de densidade da madeira foram obtidos de </w:t>
      </w:r>
      <w:r w:rsidR="00D618AA">
        <w:rPr>
          <w:rFonts w:ascii="Times New Roman" w:hAnsi="Times New Roman"/>
          <w:iCs/>
          <w:szCs w:val="24"/>
        </w:rPr>
        <w:t>fontes diversas e estão relacionado</w:t>
      </w:r>
      <w:r w:rsidR="001822E5">
        <w:rPr>
          <w:rFonts w:ascii="Times New Roman" w:hAnsi="Times New Roman"/>
          <w:iCs/>
          <w:szCs w:val="24"/>
        </w:rPr>
        <w:t xml:space="preserve">s no </w:t>
      </w:r>
      <w:r w:rsidR="001876E3">
        <w:rPr>
          <w:rFonts w:ascii="Times New Roman" w:hAnsi="Times New Roman"/>
          <w:iCs/>
          <w:szCs w:val="24"/>
        </w:rPr>
        <w:t>Apêndice</w:t>
      </w:r>
      <w:r w:rsidR="001822E5" w:rsidRPr="00EE64A7">
        <w:rPr>
          <w:rFonts w:ascii="Times New Roman" w:hAnsi="Times New Roman"/>
          <w:iCs/>
          <w:szCs w:val="24"/>
        </w:rPr>
        <w:t>.</w:t>
      </w:r>
      <w:r w:rsidR="00731E38" w:rsidRPr="00EE64A7">
        <w:rPr>
          <w:rFonts w:ascii="Times New Roman" w:hAnsi="Times New Roman"/>
          <w:iCs/>
          <w:szCs w:val="24"/>
        </w:rPr>
        <w:t xml:space="preserve"> </w:t>
      </w:r>
      <w:r w:rsidR="003133A6">
        <w:rPr>
          <w:rFonts w:ascii="Times New Roman" w:hAnsi="Times New Roman"/>
          <w:iCs/>
          <w:szCs w:val="24"/>
        </w:rPr>
        <w:t xml:space="preserve">Os valores de comprimento da semente foram obtidos de </w:t>
      </w:r>
      <w:r w:rsidR="003133A6" w:rsidRPr="00486D08">
        <w:rPr>
          <w:rFonts w:ascii="Times New Roman" w:hAnsi="Times New Roman"/>
          <w:iCs/>
          <w:szCs w:val="24"/>
        </w:rPr>
        <w:t>Zanelatto (2012)</w:t>
      </w:r>
      <w:r w:rsidR="003133A6">
        <w:rPr>
          <w:rFonts w:ascii="Times New Roman" w:hAnsi="Times New Roman"/>
          <w:iCs/>
          <w:szCs w:val="24"/>
        </w:rPr>
        <w:t>, e estão disponíveis para 72 das 89 espécies.</w:t>
      </w:r>
      <w:r w:rsidR="006919D2">
        <w:rPr>
          <w:rFonts w:ascii="Times New Roman" w:hAnsi="Times New Roman"/>
          <w:iCs/>
          <w:szCs w:val="24"/>
        </w:rPr>
        <w:t xml:space="preserve"> Para os atributos funcionais o sinal filogenético foi obtido utilizando-se a estatística K de Blomberg (Blomberg </w:t>
      </w:r>
      <w:r w:rsidR="006919D2">
        <w:rPr>
          <w:rFonts w:ascii="Times New Roman" w:hAnsi="Times New Roman"/>
          <w:i/>
          <w:iCs/>
          <w:szCs w:val="24"/>
        </w:rPr>
        <w:t xml:space="preserve">et al. </w:t>
      </w:r>
      <w:r w:rsidR="006919D2">
        <w:rPr>
          <w:rFonts w:ascii="Times New Roman" w:hAnsi="Times New Roman"/>
          <w:iCs/>
          <w:szCs w:val="24"/>
        </w:rPr>
        <w:t>2003), que assume o valor zero na ausência de sinal filogen</w:t>
      </w:r>
      <w:r w:rsidR="00DC6A03">
        <w:rPr>
          <w:rFonts w:ascii="Times New Roman" w:hAnsi="Times New Roman"/>
          <w:iCs/>
          <w:szCs w:val="24"/>
        </w:rPr>
        <w:t>ético e</w:t>
      </w:r>
      <w:r w:rsidR="006919D2">
        <w:rPr>
          <w:rFonts w:ascii="Times New Roman" w:hAnsi="Times New Roman"/>
          <w:iCs/>
          <w:szCs w:val="24"/>
        </w:rPr>
        <w:t xml:space="preserve"> o valor um </w:t>
      </w:r>
      <w:r w:rsidR="00DC6A03">
        <w:rPr>
          <w:rFonts w:ascii="Times New Roman" w:hAnsi="Times New Roman"/>
          <w:iCs/>
          <w:szCs w:val="24"/>
        </w:rPr>
        <w:t xml:space="preserve">quando o </w:t>
      </w:r>
      <w:r w:rsidR="00DC6A03">
        <w:rPr>
          <w:rFonts w:ascii="Times New Roman" w:hAnsi="Times New Roman"/>
          <w:iCs/>
          <w:szCs w:val="24"/>
        </w:rPr>
        <w:lastRenderedPageBreak/>
        <w:t xml:space="preserve">atributo não tem valores diferentes do esperado caso tivesse evoluído por deriva genética ou movimento Browniano. Valores maiores que um indicam que as espécies são mais parecidas do que o esperado por uma evolução </w:t>
      </w:r>
      <w:r w:rsidR="00D93D8A">
        <w:rPr>
          <w:rFonts w:ascii="Times New Roman" w:hAnsi="Times New Roman"/>
          <w:iCs/>
          <w:szCs w:val="24"/>
        </w:rPr>
        <w:t>por</w:t>
      </w:r>
      <w:r w:rsidR="00DC6A03">
        <w:rPr>
          <w:rFonts w:ascii="Times New Roman" w:hAnsi="Times New Roman"/>
          <w:iCs/>
          <w:szCs w:val="24"/>
        </w:rPr>
        <w:t xml:space="preserve"> movimento Browniano.</w:t>
      </w:r>
      <w:r w:rsidR="00B552D7">
        <w:rPr>
          <w:rFonts w:ascii="Times New Roman" w:hAnsi="Times New Roman"/>
          <w:iCs/>
          <w:szCs w:val="24"/>
        </w:rPr>
        <w:t xml:space="preserve"> </w:t>
      </w:r>
      <w:r w:rsidR="00D93D8A">
        <w:rPr>
          <w:rFonts w:ascii="Times New Roman" w:hAnsi="Times New Roman"/>
          <w:iCs/>
          <w:szCs w:val="24"/>
        </w:rPr>
        <w:t>O significância estatística foi obtida com variância de contrastes filogenéticos independentes, randomizando-se os nomes das espécies na filogenia</w:t>
      </w:r>
      <w:r w:rsidR="00E0754D">
        <w:rPr>
          <w:rFonts w:ascii="Times New Roman" w:hAnsi="Times New Roman"/>
          <w:iCs/>
          <w:szCs w:val="24"/>
        </w:rPr>
        <w:t xml:space="preserve"> 9999 vezes</w:t>
      </w:r>
      <w:r w:rsidR="00D93D8A">
        <w:rPr>
          <w:rFonts w:ascii="Times New Roman" w:hAnsi="Times New Roman"/>
          <w:iCs/>
          <w:szCs w:val="24"/>
        </w:rPr>
        <w:t xml:space="preserve">. Para obtenção </w:t>
      </w:r>
      <w:r w:rsidR="000D6D42">
        <w:rPr>
          <w:rFonts w:ascii="Times New Roman" w:hAnsi="Times New Roman"/>
          <w:iCs/>
          <w:szCs w:val="24"/>
        </w:rPr>
        <w:t xml:space="preserve">de K e p, utilizou-se o pacote </w:t>
      </w:r>
      <w:r w:rsidR="000D6D42">
        <w:rPr>
          <w:rFonts w:ascii="Times New Roman" w:hAnsi="Times New Roman"/>
          <w:i/>
          <w:iCs/>
          <w:szCs w:val="24"/>
        </w:rPr>
        <w:t>picante</w:t>
      </w:r>
      <w:r w:rsidR="000D6D42">
        <w:rPr>
          <w:rFonts w:ascii="Times New Roman" w:hAnsi="Times New Roman"/>
          <w:iCs/>
          <w:szCs w:val="24"/>
        </w:rPr>
        <w:t xml:space="preserve"> no R</w:t>
      </w:r>
      <w:r w:rsidR="00EE2BFF">
        <w:rPr>
          <w:rFonts w:ascii="Times New Roman" w:hAnsi="Times New Roman"/>
          <w:iCs/>
          <w:szCs w:val="24"/>
        </w:rPr>
        <w:t xml:space="preserve"> (Kembel </w:t>
      </w:r>
      <w:r w:rsidR="00EE2BFF" w:rsidRPr="00EE2BFF">
        <w:rPr>
          <w:rFonts w:ascii="Times New Roman" w:hAnsi="Times New Roman"/>
          <w:i/>
          <w:iCs/>
          <w:szCs w:val="24"/>
        </w:rPr>
        <w:t>et al.</w:t>
      </w:r>
      <w:r w:rsidR="00EE2BFF">
        <w:rPr>
          <w:rFonts w:ascii="Times New Roman" w:hAnsi="Times New Roman"/>
          <w:iCs/>
          <w:szCs w:val="24"/>
        </w:rPr>
        <w:t xml:space="preserve"> 2010)</w:t>
      </w:r>
      <w:r w:rsidR="000D6D42">
        <w:rPr>
          <w:rFonts w:ascii="Times New Roman" w:hAnsi="Times New Roman"/>
          <w:iCs/>
          <w:szCs w:val="24"/>
        </w:rPr>
        <w:t>.</w:t>
      </w:r>
    </w:p>
    <w:p w14:paraId="74927AAB" w14:textId="615E7A61" w:rsidR="00B552D7" w:rsidRPr="00B552D7" w:rsidRDefault="00B552D7" w:rsidP="00E0754D">
      <w:pPr>
        <w:spacing w:line="480" w:lineRule="auto"/>
        <w:ind w:firstLine="708"/>
        <w:jc w:val="both"/>
        <w:rPr>
          <w:rFonts w:ascii="Times New Roman" w:hAnsi="Times New Roman"/>
          <w:iCs/>
          <w:szCs w:val="24"/>
        </w:rPr>
      </w:pPr>
      <w:r>
        <w:rPr>
          <w:rFonts w:ascii="Times New Roman" w:hAnsi="Times New Roman"/>
          <w:iCs/>
          <w:szCs w:val="24"/>
        </w:rPr>
        <w:t xml:space="preserve">O sinal filogenético </w:t>
      </w:r>
      <w:r w:rsidR="00D93D8A">
        <w:rPr>
          <w:rFonts w:ascii="Times New Roman" w:hAnsi="Times New Roman"/>
          <w:iCs/>
          <w:szCs w:val="24"/>
        </w:rPr>
        <w:t xml:space="preserve">para os três atributos funcionais </w:t>
      </w:r>
      <w:r>
        <w:rPr>
          <w:rFonts w:ascii="Times New Roman" w:hAnsi="Times New Roman"/>
          <w:iCs/>
          <w:szCs w:val="24"/>
        </w:rPr>
        <w:t xml:space="preserve">também foi calculado utilizando-se </w:t>
      </w:r>
      <w:r w:rsidR="006919D2">
        <w:rPr>
          <w:rFonts w:ascii="Times New Roman" w:hAnsi="Times New Roman"/>
          <w:iCs/>
          <w:szCs w:val="24"/>
        </w:rPr>
        <w:t xml:space="preserve">a </w:t>
      </w:r>
      <w:r w:rsidR="006919D2" w:rsidRPr="002A3EE2">
        <w:rPr>
          <w:rFonts w:ascii="Times New Roman" w:hAnsi="Times New Roman"/>
          <w:szCs w:val="24"/>
        </w:rPr>
        <w:t>estatística r padronizada do teste de Mantel (1967)</w:t>
      </w:r>
      <w:r w:rsidR="006919D2">
        <w:rPr>
          <w:rFonts w:ascii="Times New Roman" w:hAnsi="Times New Roman"/>
          <w:szCs w:val="24"/>
        </w:rPr>
        <w:t>, transformando os valores dos atributos para cada espécie em distâncias euclidianas entre as espécies</w:t>
      </w:r>
      <w:r>
        <w:rPr>
          <w:rFonts w:ascii="Times New Roman" w:hAnsi="Times New Roman"/>
          <w:iCs/>
          <w:szCs w:val="24"/>
        </w:rPr>
        <w:t xml:space="preserve">, para efeito de comparação. Harmon &amp; Glor (2010) apontam para um </w:t>
      </w:r>
      <w:r w:rsidR="002A6ECB">
        <w:rPr>
          <w:rFonts w:ascii="Times New Roman" w:hAnsi="Times New Roman"/>
          <w:iCs/>
          <w:szCs w:val="24"/>
        </w:rPr>
        <w:t xml:space="preserve">fraco </w:t>
      </w:r>
      <w:r>
        <w:rPr>
          <w:rFonts w:ascii="Times New Roman" w:hAnsi="Times New Roman"/>
          <w:iCs/>
          <w:szCs w:val="24"/>
        </w:rPr>
        <w:t>desempenho do teste de Mantel na obtenção de sinal filogen</w:t>
      </w:r>
      <w:r w:rsidR="002A6ECB">
        <w:rPr>
          <w:rFonts w:ascii="Times New Roman" w:hAnsi="Times New Roman"/>
          <w:iCs/>
          <w:szCs w:val="24"/>
        </w:rPr>
        <w:t>ético, e</w:t>
      </w:r>
      <w:r>
        <w:rPr>
          <w:rFonts w:ascii="Times New Roman" w:hAnsi="Times New Roman"/>
          <w:iCs/>
          <w:szCs w:val="24"/>
        </w:rPr>
        <w:t xml:space="preserve"> </w:t>
      </w:r>
      <w:r w:rsidR="00332581">
        <w:rPr>
          <w:rFonts w:ascii="Times New Roman" w:hAnsi="Times New Roman"/>
          <w:iCs/>
          <w:szCs w:val="24"/>
        </w:rPr>
        <w:t>d</w:t>
      </w:r>
      <w:r>
        <w:rPr>
          <w:rFonts w:ascii="Times New Roman" w:hAnsi="Times New Roman"/>
          <w:iCs/>
          <w:szCs w:val="24"/>
        </w:rPr>
        <w:t>eve ser utilizado apenas no caso em que os dados só po</w:t>
      </w:r>
      <w:r w:rsidR="00332581">
        <w:rPr>
          <w:rFonts w:ascii="Times New Roman" w:hAnsi="Times New Roman"/>
          <w:iCs/>
          <w:szCs w:val="24"/>
        </w:rPr>
        <w:t>ssam</w:t>
      </w:r>
      <w:r>
        <w:rPr>
          <w:rFonts w:ascii="Times New Roman" w:hAnsi="Times New Roman"/>
          <w:iCs/>
          <w:szCs w:val="24"/>
        </w:rPr>
        <w:t xml:space="preserve"> ser expressos como distâncias par-a-par. </w:t>
      </w:r>
      <w:r w:rsidR="00F43CA3">
        <w:rPr>
          <w:rFonts w:ascii="Times New Roman" w:hAnsi="Times New Roman"/>
          <w:iCs/>
          <w:szCs w:val="24"/>
        </w:rPr>
        <w:t xml:space="preserve">A significância estatística foi obtida utilizando-se o </w:t>
      </w:r>
      <w:r w:rsidR="00F43CA3" w:rsidRPr="002A3EE2">
        <w:rPr>
          <w:rFonts w:ascii="Times New Roman" w:hAnsi="Times New Roman"/>
          <w:szCs w:val="24"/>
        </w:rPr>
        <w:t>mode</w:t>
      </w:r>
      <w:r w:rsidR="00F43CA3">
        <w:rPr>
          <w:rFonts w:ascii="Times New Roman" w:hAnsi="Times New Roman"/>
          <w:szCs w:val="24"/>
        </w:rPr>
        <w:t>lo nulo</w:t>
      </w:r>
      <w:r w:rsidR="00F43CA3" w:rsidRPr="002A3EE2">
        <w:rPr>
          <w:rFonts w:ascii="Times New Roman" w:hAnsi="Times New Roman"/>
          <w:szCs w:val="24"/>
        </w:rPr>
        <w:t xml:space="preserve"> proposto por Lapointe &amp; Garland (2001)</w:t>
      </w:r>
      <w:r w:rsidR="00F43CA3">
        <w:rPr>
          <w:rFonts w:ascii="Times New Roman" w:hAnsi="Times New Roman"/>
          <w:szCs w:val="24"/>
        </w:rPr>
        <w:t>, com 9999 permutações.</w:t>
      </w:r>
    </w:p>
    <w:p w14:paraId="5ED6C249" w14:textId="77777777" w:rsidR="00FB0127" w:rsidRPr="002A3EE2" w:rsidRDefault="00FB0127" w:rsidP="00B00A6A">
      <w:pPr>
        <w:spacing w:line="480" w:lineRule="auto"/>
        <w:rPr>
          <w:rFonts w:ascii="Times New Roman" w:hAnsi="Times New Roman"/>
          <w:b/>
          <w:szCs w:val="24"/>
        </w:rPr>
      </w:pPr>
    </w:p>
    <w:p w14:paraId="68D87606" w14:textId="77777777" w:rsidR="004975DD" w:rsidRPr="00794CA5" w:rsidRDefault="004975DD" w:rsidP="008E4CAF">
      <w:pPr>
        <w:pStyle w:val="Ttulo2"/>
        <w:rPr>
          <w:rFonts w:ascii="Times New Roman" w:hAnsi="Times New Roman" w:cs="Times New Roman"/>
          <w:b/>
        </w:rPr>
      </w:pPr>
      <w:bookmarkStart w:id="5" w:name="_Toc359191234"/>
      <w:r w:rsidRPr="00794CA5">
        <w:rPr>
          <w:rFonts w:ascii="Times New Roman" w:hAnsi="Times New Roman" w:cs="Times New Roman"/>
          <w:b/>
          <w:color w:val="auto"/>
        </w:rPr>
        <w:t>Resultados</w:t>
      </w:r>
      <w:bookmarkEnd w:id="5"/>
    </w:p>
    <w:p w14:paraId="5BEBE0CE" w14:textId="77777777" w:rsidR="003105A5" w:rsidRDefault="003105A5" w:rsidP="005618E5">
      <w:pPr>
        <w:spacing w:line="480" w:lineRule="auto"/>
        <w:jc w:val="both"/>
        <w:rPr>
          <w:rFonts w:ascii="Times New Roman" w:hAnsi="Times New Roman"/>
          <w:i/>
          <w:szCs w:val="24"/>
        </w:rPr>
      </w:pPr>
    </w:p>
    <w:p w14:paraId="453D28E2" w14:textId="77777777" w:rsidR="00261C28" w:rsidRPr="00794CA5" w:rsidRDefault="00261C28" w:rsidP="00794CA5">
      <w:pPr>
        <w:spacing w:line="480" w:lineRule="auto"/>
        <w:ind w:firstLine="708"/>
        <w:jc w:val="both"/>
        <w:rPr>
          <w:rFonts w:ascii="Times New Roman" w:hAnsi="Times New Roman"/>
          <w:szCs w:val="24"/>
        </w:rPr>
      </w:pPr>
      <w:r w:rsidRPr="00794CA5">
        <w:rPr>
          <w:rFonts w:ascii="Times New Roman" w:hAnsi="Times New Roman"/>
          <w:b/>
          <w:i/>
          <w:szCs w:val="24"/>
        </w:rPr>
        <w:t>Filogenia</w:t>
      </w:r>
    </w:p>
    <w:p w14:paraId="56563D2B" w14:textId="77777777" w:rsidR="00261C28" w:rsidRPr="002A3EE2" w:rsidRDefault="00261C28" w:rsidP="00261C28">
      <w:pPr>
        <w:spacing w:line="480" w:lineRule="auto"/>
        <w:ind w:firstLine="708"/>
        <w:jc w:val="both"/>
        <w:rPr>
          <w:rFonts w:ascii="Times New Roman" w:hAnsi="Times New Roman"/>
          <w:szCs w:val="24"/>
        </w:rPr>
      </w:pPr>
    </w:p>
    <w:p w14:paraId="01EEE7BF" w14:textId="6A5262FC" w:rsidR="00261C28" w:rsidRDefault="00261C28" w:rsidP="00794CA5">
      <w:pPr>
        <w:spacing w:line="480" w:lineRule="auto"/>
        <w:ind w:firstLine="708"/>
        <w:jc w:val="both"/>
        <w:rPr>
          <w:rFonts w:ascii="Times New Roman" w:hAnsi="Times New Roman"/>
          <w:szCs w:val="24"/>
        </w:rPr>
      </w:pPr>
      <w:r w:rsidRPr="002A3EE2">
        <w:rPr>
          <w:rFonts w:ascii="Times New Roman" w:hAnsi="Times New Roman"/>
          <w:szCs w:val="24"/>
        </w:rPr>
        <w:t>As relações produzidas pela hipótese filogenética molecular são coerentes com a filogenia reconhecida para as Angiospermas</w:t>
      </w:r>
      <w:r>
        <w:rPr>
          <w:rFonts w:ascii="Times New Roman" w:hAnsi="Times New Roman"/>
          <w:szCs w:val="24"/>
        </w:rPr>
        <w:t xml:space="preserve"> (</w:t>
      </w:r>
      <w:r w:rsidRPr="00472F01">
        <w:rPr>
          <w:rFonts w:ascii="Times New Roman" w:hAnsi="Times New Roman"/>
          <w:color w:val="000000"/>
          <w:shd w:val="clear" w:color="auto" w:fill="FFFFFF"/>
        </w:rPr>
        <w:t>Angiosperm Phylogeny Group 2009</w:t>
      </w:r>
      <w:r>
        <w:rPr>
          <w:rFonts w:ascii="Times New Roman" w:hAnsi="Times New Roman"/>
          <w:szCs w:val="24"/>
        </w:rPr>
        <w:t>)</w:t>
      </w:r>
      <w:r w:rsidRPr="002A3EE2">
        <w:rPr>
          <w:rFonts w:ascii="Times New Roman" w:hAnsi="Times New Roman"/>
          <w:szCs w:val="24"/>
        </w:rPr>
        <w:t xml:space="preserve">, com duas </w:t>
      </w:r>
      <w:r w:rsidR="00C554A4" w:rsidRPr="002A3EE2">
        <w:rPr>
          <w:rFonts w:ascii="Times New Roman" w:hAnsi="Times New Roman"/>
          <w:szCs w:val="24"/>
        </w:rPr>
        <w:t>exceções</w:t>
      </w:r>
      <w:r w:rsidRPr="002A3EE2">
        <w:rPr>
          <w:rFonts w:ascii="Times New Roman" w:hAnsi="Times New Roman"/>
          <w:szCs w:val="24"/>
        </w:rPr>
        <w:t xml:space="preserve">. Chlorantaceae, representada por </w:t>
      </w:r>
      <w:r>
        <w:rPr>
          <w:rFonts w:ascii="Times New Roman" w:hAnsi="Times New Roman"/>
          <w:i/>
          <w:szCs w:val="24"/>
        </w:rPr>
        <w:t>Hedyosmum brasiliense</w:t>
      </w:r>
      <w:r w:rsidRPr="002A3EE2">
        <w:rPr>
          <w:rFonts w:ascii="Times New Roman" w:hAnsi="Times New Roman"/>
          <w:szCs w:val="24"/>
        </w:rPr>
        <w:t>, não apareceu dentro do complexo Magnoliids e sim como grupo irmão das Monocotiledôneas, aqui representadas pela família Arecaceae</w:t>
      </w:r>
      <w:r>
        <w:rPr>
          <w:rFonts w:ascii="Times New Roman" w:hAnsi="Times New Roman"/>
          <w:szCs w:val="24"/>
        </w:rPr>
        <w:t xml:space="preserve"> (Figura 1). Além disso, </w:t>
      </w:r>
      <w:r w:rsidRPr="002A3EE2">
        <w:rPr>
          <w:rFonts w:ascii="Times New Roman" w:hAnsi="Times New Roman"/>
          <w:szCs w:val="24"/>
        </w:rPr>
        <w:t>o clado formado pelas monocotiledôneas e Chlorantaceae é grupo irmão de Eudicotiledôneas+Magnoliids</w:t>
      </w:r>
      <w:r>
        <w:rPr>
          <w:rFonts w:ascii="Times New Roman" w:hAnsi="Times New Roman"/>
          <w:szCs w:val="24"/>
        </w:rPr>
        <w:t xml:space="preserve">, quando a relação aceita por </w:t>
      </w:r>
      <w:r w:rsidRPr="00472F01">
        <w:rPr>
          <w:rFonts w:ascii="Times New Roman" w:hAnsi="Times New Roman"/>
          <w:color w:val="000000"/>
          <w:shd w:val="clear" w:color="auto" w:fill="FFFFFF"/>
        </w:rPr>
        <w:t xml:space="preserve">Angiosperm Phylogeny Group </w:t>
      </w:r>
      <w:r>
        <w:rPr>
          <w:rFonts w:ascii="Times New Roman" w:hAnsi="Times New Roman"/>
          <w:color w:val="000000"/>
          <w:shd w:val="clear" w:color="auto" w:fill="FFFFFF"/>
        </w:rPr>
        <w:t>(</w:t>
      </w:r>
      <w:r w:rsidRPr="00472F01">
        <w:rPr>
          <w:rFonts w:ascii="Times New Roman" w:hAnsi="Times New Roman"/>
          <w:color w:val="000000"/>
          <w:shd w:val="clear" w:color="auto" w:fill="FFFFFF"/>
        </w:rPr>
        <w:t>2009</w:t>
      </w:r>
      <w:r>
        <w:rPr>
          <w:rFonts w:ascii="Times New Roman" w:hAnsi="Times New Roman"/>
          <w:color w:val="000000"/>
          <w:shd w:val="clear" w:color="auto" w:fill="FFFFFF"/>
        </w:rPr>
        <w:t xml:space="preserve">) é de Magnoliids como </w:t>
      </w:r>
      <w:r>
        <w:rPr>
          <w:rFonts w:ascii="Times New Roman" w:hAnsi="Times New Roman"/>
          <w:color w:val="000000"/>
          <w:shd w:val="clear" w:color="auto" w:fill="FFFFFF"/>
        </w:rPr>
        <w:lastRenderedPageBreak/>
        <w:t>grupo irmão de Eudicotiledôneas+Monocotiledôneas</w:t>
      </w:r>
      <w:r w:rsidRPr="002A3EE2">
        <w:rPr>
          <w:rFonts w:ascii="Times New Roman" w:hAnsi="Times New Roman"/>
          <w:szCs w:val="24"/>
        </w:rPr>
        <w:t xml:space="preserve">. Como apontam </w:t>
      </w:r>
      <w:r w:rsidRPr="00B0651D">
        <w:rPr>
          <w:rFonts w:ascii="Times New Roman" w:hAnsi="Times New Roman"/>
          <w:szCs w:val="24"/>
        </w:rPr>
        <w:t>Oliveira</w:t>
      </w:r>
      <w:r w:rsidRPr="00FE2F55">
        <w:rPr>
          <w:rFonts w:ascii="Times New Roman" w:hAnsi="Times New Roman"/>
          <w:i/>
          <w:szCs w:val="24"/>
        </w:rPr>
        <w:t xml:space="preserve"> et al.</w:t>
      </w:r>
      <w:r w:rsidRPr="00FE2F55">
        <w:rPr>
          <w:rFonts w:ascii="Times New Roman" w:hAnsi="Times New Roman"/>
          <w:szCs w:val="24"/>
        </w:rPr>
        <w:t xml:space="preserve"> (2013),</w:t>
      </w:r>
      <w:r w:rsidRPr="002A3EE2">
        <w:rPr>
          <w:rFonts w:ascii="Times New Roman" w:hAnsi="Times New Roman"/>
          <w:szCs w:val="24"/>
        </w:rPr>
        <w:t xml:space="preserve"> a estrutura filogenética da comunidade é sensível às relações mais recentes na filogenia, e portanto não deve ser afetada por essas duas relações incongruentes.</w:t>
      </w:r>
    </w:p>
    <w:p w14:paraId="49D5D870" w14:textId="77777777" w:rsidR="00261C28" w:rsidRDefault="00261C28" w:rsidP="00261C28">
      <w:pPr>
        <w:spacing w:line="480" w:lineRule="auto"/>
        <w:jc w:val="both"/>
        <w:rPr>
          <w:rFonts w:ascii="Times New Roman" w:hAnsi="Times New Roman"/>
          <w:i/>
          <w:szCs w:val="24"/>
        </w:rPr>
      </w:pPr>
    </w:p>
    <w:p w14:paraId="16AD03B6" w14:textId="77777777" w:rsidR="00A87060" w:rsidRPr="002A3EE2" w:rsidRDefault="00A87060" w:rsidP="00794CA5">
      <w:pPr>
        <w:spacing w:line="480" w:lineRule="auto"/>
        <w:ind w:firstLine="708"/>
        <w:jc w:val="both"/>
        <w:rPr>
          <w:rFonts w:ascii="Times New Roman" w:hAnsi="Times New Roman"/>
          <w:i/>
          <w:szCs w:val="24"/>
        </w:rPr>
      </w:pPr>
      <w:r w:rsidRPr="00794CA5">
        <w:rPr>
          <w:rFonts w:ascii="Times New Roman" w:hAnsi="Times New Roman"/>
          <w:b/>
          <w:i/>
          <w:szCs w:val="24"/>
        </w:rPr>
        <w:t>Demografia</w:t>
      </w:r>
    </w:p>
    <w:p w14:paraId="1444BB27" w14:textId="77777777" w:rsidR="009105BB" w:rsidRPr="002A3EE2" w:rsidRDefault="009105BB" w:rsidP="005618E5">
      <w:pPr>
        <w:spacing w:line="480" w:lineRule="auto"/>
        <w:ind w:firstLine="708"/>
        <w:jc w:val="both"/>
        <w:rPr>
          <w:rFonts w:ascii="Times New Roman" w:hAnsi="Times New Roman"/>
          <w:szCs w:val="24"/>
        </w:rPr>
      </w:pPr>
    </w:p>
    <w:p w14:paraId="34ECC44F" w14:textId="4934811B" w:rsidR="00FB4877" w:rsidRPr="00FB4877" w:rsidRDefault="00754A56" w:rsidP="005618E5">
      <w:pPr>
        <w:spacing w:line="480" w:lineRule="auto"/>
        <w:ind w:firstLine="708"/>
        <w:jc w:val="both"/>
        <w:rPr>
          <w:rFonts w:ascii="Times New Roman" w:hAnsi="Times New Roman"/>
          <w:color w:val="000000"/>
          <w:szCs w:val="24"/>
          <w14:ligatures w14:val="none"/>
        </w:rPr>
      </w:pPr>
      <w:r w:rsidRPr="00A81378">
        <w:rPr>
          <w:rFonts w:ascii="Times New Roman" w:hAnsi="Times New Roman"/>
          <w:szCs w:val="24"/>
        </w:rPr>
        <w:t xml:space="preserve">A fecundidade tem uma correlação negativa moderada com o número de </w:t>
      </w:r>
      <w:r w:rsidR="00677E1F">
        <w:rPr>
          <w:rFonts w:ascii="Times New Roman" w:hAnsi="Times New Roman"/>
          <w:szCs w:val="24"/>
        </w:rPr>
        <w:t>sobrevivente</w:t>
      </w:r>
      <w:r w:rsidR="0075231A">
        <w:rPr>
          <w:rFonts w:ascii="Times New Roman" w:hAnsi="Times New Roman"/>
          <w:szCs w:val="24"/>
        </w:rPr>
        <w:t>s</w:t>
      </w:r>
      <w:r w:rsidR="00A81378">
        <w:rPr>
          <w:rFonts w:ascii="Times New Roman" w:hAnsi="Times New Roman"/>
          <w:szCs w:val="24"/>
        </w:rPr>
        <w:t xml:space="preserve"> (T</w:t>
      </w:r>
      <w:r w:rsidR="00B42C29" w:rsidRPr="00A81378">
        <w:rPr>
          <w:rFonts w:ascii="Times New Roman" w:hAnsi="Times New Roman"/>
          <w:szCs w:val="24"/>
        </w:rPr>
        <w:t>abela 3)</w:t>
      </w:r>
      <w:r w:rsidRPr="00A81378">
        <w:rPr>
          <w:rFonts w:ascii="Times New Roman" w:hAnsi="Times New Roman"/>
          <w:szCs w:val="24"/>
        </w:rPr>
        <w:t>.</w:t>
      </w:r>
      <w:r>
        <w:rPr>
          <w:rFonts w:ascii="Times New Roman" w:hAnsi="Times New Roman"/>
          <w:szCs w:val="24"/>
        </w:rPr>
        <w:t xml:space="preserve"> </w:t>
      </w:r>
      <w:r w:rsidR="00034DF9" w:rsidRPr="002A3EE2">
        <w:rPr>
          <w:rFonts w:ascii="Times New Roman" w:hAnsi="Times New Roman"/>
          <w:szCs w:val="24"/>
        </w:rPr>
        <w:t xml:space="preserve">Há uma </w:t>
      </w:r>
      <w:r w:rsidR="00034DF9">
        <w:rPr>
          <w:rFonts w:ascii="Times New Roman" w:hAnsi="Times New Roman"/>
          <w:szCs w:val="24"/>
        </w:rPr>
        <w:t>fraca</w:t>
      </w:r>
      <w:r w:rsidR="00034DF9" w:rsidRPr="002A3EE2">
        <w:rPr>
          <w:rFonts w:ascii="Times New Roman" w:hAnsi="Times New Roman"/>
          <w:szCs w:val="24"/>
        </w:rPr>
        <w:t xml:space="preserve"> correlação linear negativa entre </w:t>
      </w:r>
      <w:r w:rsidR="00034DF9" w:rsidRPr="002A3EE2">
        <w:rPr>
          <w:rFonts w:ascii="Times New Roman" w:hAnsi="Times New Roman"/>
          <w:color w:val="000000"/>
          <w:szCs w:val="24"/>
          <w14:ligatures w14:val="none"/>
        </w:rPr>
        <w:t xml:space="preserve">λ e </w:t>
      </w:r>
      <w:r w:rsidR="00034DF9" w:rsidRPr="002A3EE2">
        <w:rPr>
          <w:rFonts w:ascii="Times New Roman" w:hAnsi="Times New Roman"/>
          <w:szCs w:val="24"/>
        </w:rPr>
        <w:t>o número de indivíduos que sobrevive</w:t>
      </w:r>
      <w:r w:rsidR="00034DF9">
        <w:rPr>
          <w:rFonts w:ascii="Times New Roman" w:hAnsi="Times New Roman"/>
          <w:szCs w:val="24"/>
        </w:rPr>
        <w:t>u</w:t>
      </w:r>
      <w:r w:rsidR="00034DF9" w:rsidRPr="002A3EE2">
        <w:rPr>
          <w:rFonts w:ascii="Times New Roman" w:hAnsi="Times New Roman"/>
          <w:szCs w:val="24"/>
        </w:rPr>
        <w:t>, porém ela não é estatisticamente significativa.</w:t>
      </w:r>
      <w:r w:rsidR="00034DF9">
        <w:rPr>
          <w:rFonts w:ascii="Times New Roman" w:hAnsi="Times New Roman"/>
          <w:szCs w:val="24"/>
        </w:rPr>
        <w:t xml:space="preserve"> </w:t>
      </w:r>
      <w:r w:rsidR="00034DF9">
        <w:rPr>
          <w:rFonts w:ascii="Times New Roman" w:hAnsi="Times New Roman"/>
          <w:color w:val="000000"/>
          <w:szCs w:val="24"/>
          <w14:ligatures w14:val="none"/>
        </w:rPr>
        <w:t xml:space="preserve">O número de </w:t>
      </w:r>
      <w:r w:rsidR="005A21C0">
        <w:rPr>
          <w:rFonts w:ascii="Times New Roman" w:hAnsi="Times New Roman"/>
          <w:color w:val="000000"/>
          <w:szCs w:val="24"/>
          <w14:ligatures w14:val="none"/>
        </w:rPr>
        <w:t>sobreviventes</w:t>
      </w:r>
      <w:r w:rsidR="00034DF9">
        <w:rPr>
          <w:rFonts w:ascii="Times New Roman" w:hAnsi="Times New Roman"/>
          <w:color w:val="000000"/>
          <w:szCs w:val="24"/>
          <w14:ligatures w14:val="none"/>
        </w:rPr>
        <w:t xml:space="preserve"> não tem uma relação significativa com a elasticidade da fecundidade, mas se relaciona de forma fraca e </w:t>
      </w:r>
      <w:r w:rsidR="00D773E1">
        <w:rPr>
          <w:rFonts w:ascii="Times New Roman" w:hAnsi="Times New Roman"/>
          <w:color w:val="000000"/>
          <w:szCs w:val="24"/>
          <w14:ligatures w14:val="none"/>
        </w:rPr>
        <w:t>positiva</w:t>
      </w:r>
      <w:r w:rsidR="00034DF9">
        <w:rPr>
          <w:rFonts w:ascii="Times New Roman" w:hAnsi="Times New Roman"/>
          <w:color w:val="000000"/>
          <w:szCs w:val="24"/>
          <w14:ligatures w14:val="none"/>
        </w:rPr>
        <w:t xml:space="preserve"> com a elasticidade d</w:t>
      </w:r>
      <w:r w:rsidR="00D773E1">
        <w:rPr>
          <w:rFonts w:ascii="Times New Roman" w:hAnsi="Times New Roman"/>
          <w:color w:val="000000"/>
          <w:szCs w:val="24"/>
          <w14:ligatures w14:val="none"/>
        </w:rPr>
        <w:t>o</w:t>
      </w:r>
      <w:r w:rsidR="00034DF9">
        <w:rPr>
          <w:rFonts w:ascii="Times New Roman" w:hAnsi="Times New Roman"/>
          <w:color w:val="000000"/>
          <w:szCs w:val="24"/>
          <w14:ligatures w14:val="none"/>
        </w:rPr>
        <w:t xml:space="preserve"> </w:t>
      </w:r>
      <w:r w:rsidR="00D773E1">
        <w:rPr>
          <w:rFonts w:ascii="Times New Roman" w:hAnsi="Times New Roman"/>
          <w:color w:val="000000"/>
          <w:szCs w:val="24"/>
          <w14:ligatures w14:val="none"/>
        </w:rPr>
        <w:t>crescimento</w:t>
      </w:r>
      <w:r w:rsidR="00034DF9">
        <w:rPr>
          <w:rFonts w:ascii="Times New Roman" w:hAnsi="Times New Roman"/>
          <w:color w:val="000000"/>
          <w:szCs w:val="24"/>
          <w14:ligatures w14:val="none"/>
        </w:rPr>
        <w:t xml:space="preserve"> e fraca e </w:t>
      </w:r>
      <w:r w:rsidR="00D773E1">
        <w:rPr>
          <w:rFonts w:ascii="Times New Roman" w:hAnsi="Times New Roman"/>
          <w:color w:val="000000"/>
          <w:szCs w:val="24"/>
          <w14:ligatures w14:val="none"/>
        </w:rPr>
        <w:t>negativa</w:t>
      </w:r>
      <w:r w:rsidR="00034DF9">
        <w:rPr>
          <w:rFonts w:ascii="Times New Roman" w:hAnsi="Times New Roman"/>
          <w:color w:val="000000"/>
          <w:szCs w:val="24"/>
          <w14:ligatures w14:val="none"/>
        </w:rPr>
        <w:t xml:space="preserve"> com a elasticidade do crescimento. </w:t>
      </w:r>
      <w:r w:rsidR="00FB4877">
        <w:rPr>
          <w:rFonts w:ascii="Times New Roman" w:hAnsi="Times New Roman"/>
          <w:color w:val="000000"/>
          <w:szCs w:val="24"/>
          <w14:ligatures w14:val="none"/>
        </w:rPr>
        <w:t xml:space="preserve">Porém, </w:t>
      </w:r>
      <w:r w:rsidR="00A30F45" w:rsidRPr="00FB4877">
        <w:rPr>
          <w:rFonts w:ascii="Times New Roman" w:hAnsi="Times New Roman"/>
          <w:i/>
          <w:color w:val="000000"/>
          <w:szCs w:val="24"/>
          <w14:ligatures w14:val="none"/>
        </w:rPr>
        <w:t>Euterpe edulis</w:t>
      </w:r>
      <w:r w:rsidR="00A30F45">
        <w:rPr>
          <w:rFonts w:ascii="Times New Roman" w:hAnsi="Times New Roman"/>
          <w:color w:val="000000"/>
          <w:szCs w:val="24"/>
          <w14:ligatures w14:val="none"/>
        </w:rPr>
        <w:t xml:space="preserve"> </w:t>
      </w:r>
      <w:r w:rsidR="00A81378">
        <w:rPr>
          <w:rFonts w:ascii="Times New Roman" w:hAnsi="Times New Roman"/>
          <w:color w:val="000000"/>
          <w:szCs w:val="24"/>
          <w14:ligatures w14:val="none"/>
        </w:rPr>
        <w:t xml:space="preserve">(Arecaceae) </w:t>
      </w:r>
      <w:r w:rsidR="001E6C41">
        <w:rPr>
          <w:rFonts w:ascii="Times New Roman" w:hAnsi="Times New Roman"/>
          <w:color w:val="000000"/>
          <w:szCs w:val="24"/>
          <w14:ligatures w14:val="none"/>
        </w:rPr>
        <w:t>tem</w:t>
      </w:r>
      <w:r w:rsidR="00A30F45">
        <w:rPr>
          <w:rFonts w:ascii="Times New Roman" w:hAnsi="Times New Roman"/>
          <w:color w:val="000000"/>
          <w:szCs w:val="24"/>
          <w14:ligatures w14:val="none"/>
        </w:rPr>
        <w:t xml:space="preserve"> claramente um </w:t>
      </w:r>
      <w:r w:rsidR="003E6DE7" w:rsidRPr="003E6DE7">
        <w:rPr>
          <w:rFonts w:ascii="Times New Roman" w:hAnsi="Times New Roman"/>
          <w:color w:val="000000"/>
          <w:szCs w:val="24"/>
          <w14:ligatures w14:val="none"/>
        </w:rPr>
        <w:t>valor discrepante</w:t>
      </w:r>
      <w:r w:rsidR="00A30F45">
        <w:rPr>
          <w:rFonts w:ascii="Times New Roman" w:hAnsi="Times New Roman"/>
          <w:color w:val="000000"/>
          <w:szCs w:val="24"/>
          <w14:ligatures w14:val="none"/>
        </w:rPr>
        <w:t xml:space="preserve"> (</w:t>
      </w:r>
      <w:r w:rsidR="00B35FEC">
        <w:rPr>
          <w:rFonts w:ascii="Times New Roman" w:hAnsi="Times New Roman"/>
          <w:color w:val="000000"/>
          <w:szCs w:val="24"/>
          <w14:ligatures w14:val="none"/>
        </w:rPr>
        <w:t>F</w:t>
      </w:r>
      <w:r w:rsidR="00A30F45">
        <w:rPr>
          <w:rFonts w:ascii="Times New Roman" w:hAnsi="Times New Roman"/>
          <w:color w:val="000000"/>
          <w:szCs w:val="24"/>
          <w14:ligatures w14:val="none"/>
        </w:rPr>
        <w:t xml:space="preserve">igura 2), e </w:t>
      </w:r>
      <w:r w:rsidR="00105CF9">
        <w:rPr>
          <w:rFonts w:ascii="Times New Roman" w:hAnsi="Times New Roman"/>
          <w:color w:val="000000"/>
          <w:szCs w:val="24"/>
          <w14:ligatures w14:val="none"/>
        </w:rPr>
        <w:t>a</w:t>
      </w:r>
      <w:r w:rsidR="00FB4877">
        <w:rPr>
          <w:rFonts w:ascii="Times New Roman" w:hAnsi="Times New Roman"/>
          <w:color w:val="000000"/>
          <w:szCs w:val="24"/>
          <w14:ligatures w14:val="none"/>
        </w:rPr>
        <w:t xml:space="preserve"> relação </w:t>
      </w:r>
      <w:r w:rsidR="00A30F45">
        <w:rPr>
          <w:rFonts w:ascii="Times New Roman" w:hAnsi="Times New Roman"/>
          <w:color w:val="000000"/>
          <w:szCs w:val="24"/>
          <w14:ligatures w14:val="none"/>
        </w:rPr>
        <w:t>perde significância</w:t>
      </w:r>
      <w:r w:rsidR="00FB4877">
        <w:rPr>
          <w:rFonts w:ascii="Times New Roman" w:hAnsi="Times New Roman"/>
          <w:color w:val="000000"/>
          <w:szCs w:val="24"/>
          <w14:ligatures w14:val="none"/>
        </w:rPr>
        <w:t xml:space="preserve"> </w:t>
      </w:r>
      <w:r w:rsidR="00A81378">
        <w:rPr>
          <w:rFonts w:ascii="Times New Roman" w:hAnsi="Times New Roman"/>
          <w:color w:val="000000"/>
          <w:szCs w:val="24"/>
          <w14:ligatures w14:val="none"/>
        </w:rPr>
        <w:t xml:space="preserve">estatística </w:t>
      </w:r>
      <w:r w:rsidR="00FB4877">
        <w:rPr>
          <w:rFonts w:ascii="Times New Roman" w:hAnsi="Times New Roman"/>
          <w:color w:val="000000"/>
          <w:szCs w:val="24"/>
          <w14:ligatures w14:val="none"/>
        </w:rPr>
        <w:t xml:space="preserve">quando </w:t>
      </w:r>
      <w:r w:rsidR="00A30F45" w:rsidRPr="00A30F45">
        <w:rPr>
          <w:rFonts w:ascii="Times New Roman" w:hAnsi="Times New Roman"/>
          <w:color w:val="000000"/>
          <w:szCs w:val="24"/>
          <w14:ligatures w14:val="none"/>
        </w:rPr>
        <w:t>a espécie</w:t>
      </w:r>
      <w:r w:rsidR="00FB4877">
        <w:rPr>
          <w:rFonts w:ascii="Times New Roman" w:hAnsi="Times New Roman"/>
          <w:color w:val="000000"/>
          <w:szCs w:val="24"/>
          <w14:ligatures w14:val="none"/>
        </w:rPr>
        <w:t xml:space="preserve"> é retirada dos cálculos</w:t>
      </w:r>
      <w:r w:rsidR="00105CF9">
        <w:rPr>
          <w:rFonts w:ascii="Times New Roman" w:hAnsi="Times New Roman"/>
          <w:color w:val="000000"/>
          <w:szCs w:val="24"/>
          <w14:ligatures w14:val="none"/>
        </w:rPr>
        <w:t xml:space="preserve"> das duas correlações</w:t>
      </w:r>
      <w:r w:rsidR="00FB4877">
        <w:rPr>
          <w:rFonts w:ascii="Times New Roman" w:hAnsi="Times New Roman"/>
          <w:color w:val="000000"/>
          <w:szCs w:val="24"/>
          <w14:ligatures w14:val="none"/>
        </w:rPr>
        <w:t xml:space="preserve">. </w:t>
      </w:r>
    </w:p>
    <w:p w14:paraId="390DBD6D" w14:textId="2BFD8EC8" w:rsidR="003105A5" w:rsidRDefault="00754A56" w:rsidP="005618E5">
      <w:pPr>
        <w:spacing w:line="480" w:lineRule="auto"/>
        <w:ind w:firstLine="708"/>
        <w:jc w:val="both"/>
        <w:rPr>
          <w:rFonts w:ascii="Times New Roman" w:hAnsi="Times New Roman"/>
          <w:szCs w:val="24"/>
        </w:rPr>
      </w:pPr>
      <w:r>
        <w:rPr>
          <w:rFonts w:ascii="Times New Roman" w:hAnsi="Times New Roman"/>
          <w:szCs w:val="24"/>
        </w:rPr>
        <w:t>A correlação entre a fecundidade e a taxa de crescimento finita das populações é positiva e fraca, mas não se correlaciona significativamente com nenhuma das elasticidades das taxas vitais</w:t>
      </w:r>
      <w:r w:rsidR="00B35FEC">
        <w:rPr>
          <w:rFonts w:ascii="Times New Roman" w:hAnsi="Times New Roman"/>
          <w:szCs w:val="24"/>
        </w:rPr>
        <w:t xml:space="preserve"> (Tabela 3)</w:t>
      </w:r>
      <w:r>
        <w:rPr>
          <w:rFonts w:ascii="Times New Roman" w:hAnsi="Times New Roman"/>
          <w:szCs w:val="24"/>
        </w:rPr>
        <w:t>.</w:t>
      </w:r>
      <w:r w:rsidRPr="002A3EE2">
        <w:rPr>
          <w:rFonts w:ascii="Times New Roman" w:hAnsi="Times New Roman"/>
          <w:szCs w:val="24"/>
        </w:rPr>
        <w:t xml:space="preserve"> </w:t>
      </w:r>
      <w:r w:rsidR="00144C72">
        <w:rPr>
          <w:rFonts w:ascii="Times New Roman" w:hAnsi="Times New Roman"/>
          <w:szCs w:val="24"/>
        </w:rPr>
        <w:t xml:space="preserve">Tão pouco há correlação significativa entre </w:t>
      </w:r>
      <w:r w:rsidR="00144C72" w:rsidRPr="002A3EE2">
        <w:rPr>
          <w:rFonts w:ascii="Times New Roman" w:hAnsi="Times New Roman"/>
          <w:color w:val="000000"/>
          <w:szCs w:val="24"/>
          <w14:ligatures w14:val="none"/>
        </w:rPr>
        <w:t>λ</w:t>
      </w:r>
      <w:r w:rsidR="00144C72">
        <w:rPr>
          <w:rFonts w:ascii="Times New Roman" w:hAnsi="Times New Roman"/>
          <w:color w:val="000000"/>
          <w:szCs w:val="24"/>
          <w14:ligatures w14:val="none"/>
        </w:rPr>
        <w:t xml:space="preserve"> e a elasticidade da sobrevivência. Já a elasticidade da fecundidade tem forte relação positiva com a taxa finita de crescimento (0.603, p&lt;0.05), enquanto a elasticidade do crescimento tem uma fraca relação negativa com </w:t>
      </w:r>
      <w:r w:rsidR="00144C72" w:rsidRPr="002A3EE2">
        <w:rPr>
          <w:rFonts w:ascii="Times New Roman" w:hAnsi="Times New Roman"/>
          <w:color w:val="000000"/>
          <w:szCs w:val="24"/>
          <w14:ligatures w14:val="none"/>
        </w:rPr>
        <w:t>λ</w:t>
      </w:r>
      <w:r w:rsidR="00144C72">
        <w:rPr>
          <w:rFonts w:ascii="Times New Roman" w:hAnsi="Times New Roman"/>
          <w:color w:val="000000"/>
          <w:szCs w:val="24"/>
          <w14:ligatures w14:val="none"/>
        </w:rPr>
        <w:t xml:space="preserve"> (-0.321, p&lt;0.05). </w:t>
      </w:r>
      <w:r w:rsidR="00034DF9">
        <w:rPr>
          <w:rFonts w:ascii="Times New Roman" w:hAnsi="Times New Roman"/>
          <w:color w:val="000000"/>
          <w:szCs w:val="24"/>
          <w14:ligatures w14:val="none"/>
        </w:rPr>
        <w:t>Todas as elasticidades estão negativamente relacionadas entre si, com correlações fracas entre a elasticidade da fecundidade e as outras elasticidades, e uma correlação muito forte negativa entre a elasticidade do crescimento e a elasticidade da sobrevivência (-0.893, p&lt;0.05)</w:t>
      </w:r>
      <w:r w:rsidR="00DB5E2F">
        <w:rPr>
          <w:rFonts w:ascii="Times New Roman" w:hAnsi="Times New Roman"/>
          <w:color w:val="000000"/>
          <w:szCs w:val="24"/>
          <w14:ligatures w14:val="none"/>
        </w:rPr>
        <w:t>.</w:t>
      </w:r>
    </w:p>
    <w:p w14:paraId="57F8B80C" w14:textId="327A9542" w:rsidR="00CE0254" w:rsidRDefault="00CE0254" w:rsidP="005618E5">
      <w:pPr>
        <w:spacing w:line="480" w:lineRule="auto"/>
        <w:ind w:firstLine="708"/>
        <w:jc w:val="both"/>
        <w:rPr>
          <w:rFonts w:ascii="Times New Roman" w:hAnsi="Times New Roman"/>
          <w:szCs w:val="24"/>
        </w:rPr>
      </w:pPr>
      <w:r>
        <w:rPr>
          <w:rFonts w:ascii="Times New Roman" w:hAnsi="Times New Roman"/>
          <w:szCs w:val="24"/>
        </w:rPr>
        <w:t xml:space="preserve">A amplitude do intervalo de confiança de 95% da estimativa de </w:t>
      </w:r>
      <w:r w:rsidRPr="002A3EE2">
        <w:rPr>
          <w:rFonts w:ascii="Times New Roman" w:hAnsi="Times New Roman"/>
          <w:color w:val="000000"/>
          <w:szCs w:val="24"/>
          <w14:ligatures w14:val="none"/>
        </w:rPr>
        <w:t>λ</w:t>
      </w:r>
      <w:r>
        <w:rPr>
          <w:rFonts w:ascii="Times New Roman" w:hAnsi="Times New Roman"/>
          <w:szCs w:val="24"/>
        </w:rPr>
        <w:t xml:space="preserve"> está fraca e negativamente correlacionada ao número de indivíduos que sobreviveu</w:t>
      </w:r>
      <w:r w:rsidRPr="002A3EE2">
        <w:rPr>
          <w:rFonts w:ascii="Times New Roman" w:hAnsi="Times New Roman"/>
          <w:szCs w:val="24"/>
        </w:rPr>
        <w:t xml:space="preserve"> de um censo ao </w:t>
      </w:r>
      <w:r w:rsidRPr="002A3EE2">
        <w:rPr>
          <w:rFonts w:ascii="Times New Roman" w:hAnsi="Times New Roman"/>
          <w:szCs w:val="24"/>
        </w:rPr>
        <w:lastRenderedPageBreak/>
        <w:t>outro</w:t>
      </w:r>
      <w:r>
        <w:rPr>
          <w:rFonts w:ascii="Times New Roman" w:hAnsi="Times New Roman"/>
          <w:szCs w:val="24"/>
        </w:rPr>
        <w:t xml:space="preserve"> (-0.28, p&lt;0.01)</w:t>
      </w:r>
      <w:r w:rsidR="00B35FEC">
        <w:rPr>
          <w:rFonts w:ascii="Times New Roman" w:hAnsi="Times New Roman"/>
          <w:szCs w:val="24"/>
        </w:rPr>
        <w:t xml:space="preserve"> (Tabela 3)</w:t>
      </w:r>
      <w:r>
        <w:rPr>
          <w:rFonts w:ascii="Times New Roman" w:hAnsi="Times New Roman"/>
          <w:szCs w:val="24"/>
        </w:rPr>
        <w:t xml:space="preserve">. </w:t>
      </w:r>
      <w:r w:rsidRPr="00DD3CA2">
        <w:rPr>
          <w:rFonts w:ascii="Times New Roman" w:hAnsi="Times New Roman"/>
          <w:szCs w:val="24"/>
        </w:rPr>
        <w:t>Apesar disso, espécies com baixo número de indivíduos estão relacionadas tanto a baixas como altas amplitudes de variação na estimativa de</w:t>
      </w:r>
      <w:r w:rsidRPr="00DD3CA2">
        <w:rPr>
          <w:rFonts w:ascii="Times New Roman" w:hAnsi="Times New Roman"/>
          <w:szCs w:val="24"/>
          <w14:ligatures w14:val="none"/>
        </w:rPr>
        <w:t xml:space="preserve"> λ</w:t>
      </w:r>
      <w:r>
        <w:rPr>
          <w:rFonts w:ascii="Times New Roman" w:hAnsi="Times New Roman"/>
          <w:color w:val="000000"/>
          <w:szCs w:val="24"/>
          <w14:ligatures w14:val="none"/>
        </w:rPr>
        <w:t xml:space="preserve"> </w:t>
      </w:r>
      <w:r w:rsidRPr="00B35FEC">
        <w:rPr>
          <w:rFonts w:ascii="Times New Roman" w:hAnsi="Times New Roman"/>
          <w:szCs w:val="24"/>
        </w:rPr>
        <w:t>(</w:t>
      </w:r>
      <w:r w:rsidR="00B35FEC" w:rsidRPr="00B35FEC">
        <w:rPr>
          <w:rFonts w:ascii="Times New Roman" w:hAnsi="Times New Roman"/>
          <w:szCs w:val="24"/>
        </w:rPr>
        <w:t>F</w:t>
      </w:r>
      <w:r w:rsidRPr="00B35FEC">
        <w:rPr>
          <w:rFonts w:ascii="Times New Roman" w:hAnsi="Times New Roman"/>
          <w:szCs w:val="24"/>
        </w:rPr>
        <w:t xml:space="preserve">igura </w:t>
      </w:r>
      <w:r w:rsidR="00F2016A">
        <w:rPr>
          <w:rFonts w:ascii="Times New Roman" w:hAnsi="Times New Roman"/>
          <w:szCs w:val="24"/>
        </w:rPr>
        <w:t>3</w:t>
      </w:r>
      <w:r w:rsidRPr="00B35FEC">
        <w:rPr>
          <w:rFonts w:ascii="Times New Roman" w:hAnsi="Times New Roman"/>
          <w:szCs w:val="24"/>
        </w:rPr>
        <w:t>)</w:t>
      </w:r>
      <w:r>
        <w:rPr>
          <w:rFonts w:ascii="Times New Roman" w:hAnsi="Times New Roman"/>
          <w:szCs w:val="24"/>
        </w:rPr>
        <w:t xml:space="preserve">. A variação do intervalo de confiança de 95% da estimativa de </w:t>
      </w:r>
      <w:r w:rsidRPr="002A3EE2">
        <w:rPr>
          <w:rFonts w:ascii="Times New Roman" w:hAnsi="Times New Roman"/>
          <w:color w:val="000000"/>
          <w:szCs w:val="24"/>
          <w14:ligatures w14:val="none"/>
        </w:rPr>
        <w:t>λ</w:t>
      </w:r>
      <w:r>
        <w:rPr>
          <w:rFonts w:ascii="Times New Roman" w:hAnsi="Times New Roman"/>
          <w:color w:val="000000"/>
          <w:szCs w:val="24"/>
          <w14:ligatures w14:val="none"/>
        </w:rPr>
        <w:t xml:space="preserve"> tem uma fraca correlação positiva significativa com a elasticidade da sobrevivência (0.231, p&lt;0.05), e uma fraca correlação</w:t>
      </w:r>
      <w:r w:rsidR="00DD3CA2">
        <w:rPr>
          <w:rFonts w:ascii="Times New Roman" w:hAnsi="Times New Roman"/>
          <w:color w:val="000000"/>
          <w:szCs w:val="24"/>
          <w14:ligatures w14:val="none"/>
        </w:rPr>
        <w:t xml:space="preserve"> negativa</w:t>
      </w:r>
      <w:r>
        <w:rPr>
          <w:rFonts w:ascii="Times New Roman" w:hAnsi="Times New Roman"/>
          <w:color w:val="000000"/>
          <w:szCs w:val="24"/>
          <w14:ligatures w14:val="none"/>
        </w:rPr>
        <w:t xml:space="preserve"> significativa com a elasticidade do crescimento (-0.285, p&lt;0.05). A correlação entre a amplitude do intervalo de confiança de </w:t>
      </w:r>
      <w:r w:rsidRPr="002A3EE2">
        <w:rPr>
          <w:rFonts w:ascii="Times New Roman" w:hAnsi="Times New Roman"/>
          <w:color w:val="000000"/>
          <w:szCs w:val="24"/>
          <w14:ligatures w14:val="none"/>
        </w:rPr>
        <w:t>λ</w:t>
      </w:r>
      <w:r>
        <w:rPr>
          <w:rFonts w:ascii="Times New Roman" w:hAnsi="Times New Roman"/>
          <w:color w:val="000000"/>
          <w:szCs w:val="24"/>
          <w14:ligatures w14:val="none"/>
        </w:rPr>
        <w:t xml:space="preserve"> e a elasticidade da fecundidade é fraca e não significativa. </w:t>
      </w:r>
      <w:r w:rsidRPr="00DD3CA2">
        <w:rPr>
          <w:rFonts w:ascii="Times New Roman" w:hAnsi="Times New Roman"/>
          <w:szCs w:val="24"/>
        </w:rPr>
        <w:t xml:space="preserve">Há portanto evidência de que </w:t>
      </w:r>
      <w:r w:rsidR="001E6C41" w:rsidRPr="00DD3CA2">
        <w:rPr>
          <w:rFonts w:ascii="Times New Roman" w:hAnsi="Times New Roman"/>
          <w:szCs w:val="24"/>
        </w:rPr>
        <w:t>o nú</w:t>
      </w:r>
      <w:r w:rsidRPr="00DD3CA2">
        <w:rPr>
          <w:rFonts w:ascii="Times New Roman" w:hAnsi="Times New Roman"/>
          <w:szCs w:val="24"/>
        </w:rPr>
        <w:t xml:space="preserve">mero de </w:t>
      </w:r>
      <w:r w:rsidR="005A21C0">
        <w:rPr>
          <w:rFonts w:ascii="Times New Roman" w:hAnsi="Times New Roman"/>
          <w:szCs w:val="24"/>
        </w:rPr>
        <w:t>sobreviventes</w:t>
      </w:r>
      <w:r w:rsidR="001E6C41" w:rsidRPr="00DD3CA2">
        <w:rPr>
          <w:rFonts w:ascii="Times New Roman" w:hAnsi="Times New Roman"/>
          <w:szCs w:val="24"/>
        </w:rPr>
        <w:t xml:space="preserve"> </w:t>
      </w:r>
      <w:r w:rsidRPr="00DD3CA2">
        <w:rPr>
          <w:rFonts w:ascii="Times New Roman" w:hAnsi="Times New Roman"/>
          <w:szCs w:val="24"/>
        </w:rPr>
        <w:t xml:space="preserve">não tem relevância </w:t>
      </w:r>
      <w:r w:rsidR="001E6C41" w:rsidRPr="00DD3CA2">
        <w:rPr>
          <w:rFonts w:ascii="Times New Roman" w:hAnsi="Times New Roman"/>
          <w:szCs w:val="24"/>
        </w:rPr>
        <w:t>expressiva</w:t>
      </w:r>
      <w:r w:rsidRPr="00DD3CA2">
        <w:rPr>
          <w:rFonts w:ascii="Times New Roman" w:hAnsi="Times New Roman"/>
          <w:szCs w:val="24"/>
        </w:rPr>
        <w:t xml:space="preserve"> </w:t>
      </w:r>
      <w:r w:rsidR="001E6C41" w:rsidRPr="00DD3CA2">
        <w:rPr>
          <w:rFonts w:ascii="Times New Roman" w:hAnsi="Times New Roman"/>
          <w:szCs w:val="24"/>
        </w:rPr>
        <w:t>para as</w:t>
      </w:r>
      <w:r w:rsidRPr="00DD3CA2">
        <w:rPr>
          <w:rFonts w:ascii="Times New Roman" w:hAnsi="Times New Roman"/>
          <w:szCs w:val="24"/>
        </w:rPr>
        <w:t xml:space="preserve"> estimativas de </w:t>
      </w:r>
      <w:r w:rsidRPr="00DD3CA2">
        <w:rPr>
          <w:rFonts w:ascii="Times New Roman" w:hAnsi="Times New Roman"/>
          <w:szCs w:val="24"/>
          <w14:ligatures w14:val="none"/>
        </w:rPr>
        <w:t>λ e da</w:t>
      </w:r>
      <w:r w:rsidR="001E6C41" w:rsidRPr="00DD3CA2">
        <w:rPr>
          <w:rFonts w:ascii="Times New Roman" w:hAnsi="Times New Roman"/>
          <w:szCs w:val="24"/>
          <w14:ligatures w14:val="none"/>
        </w:rPr>
        <w:t>s</w:t>
      </w:r>
      <w:r w:rsidRPr="00DD3CA2">
        <w:rPr>
          <w:rFonts w:ascii="Times New Roman" w:hAnsi="Times New Roman"/>
          <w:szCs w:val="24"/>
          <w14:ligatures w14:val="none"/>
        </w:rPr>
        <w:t xml:space="preserve"> elasticidade</w:t>
      </w:r>
      <w:r w:rsidR="001E6C41" w:rsidRPr="00DD3CA2">
        <w:rPr>
          <w:rFonts w:ascii="Times New Roman" w:hAnsi="Times New Roman"/>
          <w:szCs w:val="24"/>
          <w14:ligatures w14:val="none"/>
        </w:rPr>
        <w:t>s</w:t>
      </w:r>
      <w:r w:rsidR="005C1084" w:rsidRPr="00DD3CA2">
        <w:rPr>
          <w:rFonts w:ascii="Times New Roman" w:hAnsi="Times New Roman"/>
          <w:szCs w:val="24"/>
          <w14:ligatures w14:val="none"/>
        </w:rPr>
        <w:t xml:space="preserve"> das taxas vitais</w:t>
      </w:r>
      <w:r w:rsidR="009525D5" w:rsidRPr="00DD3CA2">
        <w:rPr>
          <w:rFonts w:ascii="Times New Roman" w:hAnsi="Times New Roman"/>
          <w:szCs w:val="24"/>
        </w:rPr>
        <w:t>.</w:t>
      </w:r>
      <w:r w:rsidRPr="00DD3CA2">
        <w:rPr>
          <w:rFonts w:ascii="Times New Roman" w:hAnsi="Times New Roman"/>
          <w:szCs w:val="24"/>
        </w:rPr>
        <w:t xml:space="preserve"> </w:t>
      </w:r>
      <w:r w:rsidR="009525D5" w:rsidRPr="00DD3CA2">
        <w:rPr>
          <w:rFonts w:ascii="Times New Roman" w:hAnsi="Times New Roman"/>
          <w:szCs w:val="24"/>
        </w:rPr>
        <w:t>Além disso, o</w:t>
      </w:r>
      <w:r w:rsidRPr="00DD3CA2">
        <w:rPr>
          <w:rFonts w:ascii="Times New Roman" w:hAnsi="Times New Roman"/>
          <w:szCs w:val="24"/>
        </w:rPr>
        <w:t xml:space="preserve"> grau de incerteza da estimativa de </w:t>
      </w:r>
      <w:r w:rsidRPr="00DD3CA2">
        <w:rPr>
          <w:rFonts w:ascii="Times New Roman" w:hAnsi="Times New Roman"/>
          <w:szCs w:val="24"/>
          <w14:ligatures w14:val="none"/>
        </w:rPr>
        <w:t xml:space="preserve">λ </w:t>
      </w:r>
      <w:r w:rsidR="005C1084" w:rsidRPr="00DD3CA2">
        <w:rPr>
          <w:rFonts w:ascii="Times New Roman" w:hAnsi="Times New Roman"/>
          <w:szCs w:val="24"/>
          <w14:ligatures w14:val="none"/>
        </w:rPr>
        <w:t>não tem forte relação com λ ou as elasticidades das taxas vitais</w:t>
      </w:r>
      <w:r w:rsidR="009525D5" w:rsidRPr="00DD3CA2">
        <w:rPr>
          <w:rFonts w:ascii="Times New Roman" w:hAnsi="Times New Roman"/>
          <w:szCs w:val="24"/>
          <w14:ligatures w14:val="none"/>
        </w:rPr>
        <w:t>.</w:t>
      </w:r>
    </w:p>
    <w:p w14:paraId="043A5364" w14:textId="25B92639" w:rsidR="0066098A" w:rsidRDefault="004C37CA" w:rsidP="005618E5">
      <w:pPr>
        <w:spacing w:line="480" w:lineRule="auto"/>
        <w:ind w:firstLine="708"/>
        <w:jc w:val="both"/>
        <w:rPr>
          <w:rFonts w:ascii="Times New Roman" w:hAnsi="Times New Roman"/>
          <w:color w:val="000000"/>
          <w:szCs w:val="24"/>
          <w14:ligatures w14:val="none"/>
        </w:rPr>
      </w:pPr>
      <w:r w:rsidRPr="002A3EE2">
        <w:rPr>
          <w:rFonts w:ascii="Times New Roman" w:hAnsi="Times New Roman"/>
          <w:szCs w:val="24"/>
        </w:rPr>
        <w:t>As taxas finitas de crescimento (</w:t>
      </w:r>
      <w:r w:rsidRPr="002A3EE2">
        <w:rPr>
          <w:rFonts w:ascii="Times New Roman" w:hAnsi="Times New Roman"/>
          <w:color w:val="000000"/>
          <w:szCs w:val="24"/>
          <w14:ligatures w14:val="none"/>
        </w:rPr>
        <w:t>λ</w:t>
      </w:r>
      <w:r w:rsidRPr="002A3EE2">
        <w:rPr>
          <w:rFonts w:ascii="Times New Roman" w:hAnsi="Times New Roman"/>
          <w:szCs w:val="24"/>
        </w:rPr>
        <w:t>) encontradas para as populações d</w:t>
      </w:r>
      <w:r w:rsidR="00445C56" w:rsidRPr="002A3EE2">
        <w:rPr>
          <w:rFonts w:ascii="Times New Roman" w:hAnsi="Times New Roman"/>
          <w:szCs w:val="24"/>
        </w:rPr>
        <w:t>e cada espécie variaram entre 0.</w:t>
      </w:r>
      <w:r w:rsidR="006336A9" w:rsidRPr="002A3EE2">
        <w:rPr>
          <w:rFonts w:ascii="Times New Roman" w:hAnsi="Times New Roman"/>
          <w:szCs w:val="24"/>
        </w:rPr>
        <w:t>615</w:t>
      </w:r>
      <w:r w:rsidRPr="002A3EE2">
        <w:rPr>
          <w:rFonts w:ascii="Times New Roman" w:hAnsi="Times New Roman"/>
          <w:szCs w:val="24"/>
        </w:rPr>
        <w:t xml:space="preserve"> para </w:t>
      </w:r>
      <w:r w:rsidR="006336A9" w:rsidRPr="002A3EE2">
        <w:rPr>
          <w:rFonts w:ascii="Times New Roman" w:hAnsi="Times New Roman"/>
          <w:i/>
          <w:szCs w:val="24"/>
        </w:rPr>
        <w:t>Aparisthmium cordatum</w:t>
      </w:r>
      <w:r w:rsidR="00207896" w:rsidRPr="002A3EE2">
        <w:rPr>
          <w:rFonts w:ascii="Times New Roman" w:hAnsi="Times New Roman"/>
          <w:szCs w:val="24"/>
        </w:rPr>
        <w:t xml:space="preserve"> (Euphorbiaceae) </w:t>
      </w:r>
      <w:r w:rsidRPr="002A3EE2">
        <w:rPr>
          <w:rFonts w:ascii="Times New Roman" w:hAnsi="Times New Roman"/>
          <w:szCs w:val="24"/>
        </w:rPr>
        <w:t xml:space="preserve">e </w:t>
      </w:r>
      <w:r w:rsidR="00445C56" w:rsidRPr="002A3EE2">
        <w:rPr>
          <w:rFonts w:ascii="Times New Roman" w:hAnsi="Times New Roman"/>
          <w:szCs w:val="24"/>
        </w:rPr>
        <w:t>2.</w:t>
      </w:r>
      <w:r w:rsidR="006336A9" w:rsidRPr="002A3EE2">
        <w:rPr>
          <w:rFonts w:ascii="Times New Roman" w:hAnsi="Times New Roman"/>
          <w:szCs w:val="24"/>
        </w:rPr>
        <w:t xml:space="preserve">350 </w:t>
      </w:r>
      <w:r w:rsidRPr="002A3EE2">
        <w:rPr>
          <w:rFonts w:ascii="Times New Roman" w:hAnsi="Times New Roman"/>
          <w:szCs w:val="24"/>
        </w:rPr>
        <w:t xml:space="preserve">para </w:t>
      </w:r>
      <w:r w:rsidR="006336A9" w:rsidRPr="002A3EE2">
        <w:rPr>
          <w:rFonts w:ascii="Times New Roman" w:hAnsi="Times New Roman"/>
          <w:i/>
          <w:color w:val="000000"/>
          <w:szCs w:val="24"/>
          <w14:ligatures w14:val="none"/>
        </w:rPr>
        <w:t>Mollinedia schottiana</w:t>
      </w:r>
      <w:r w:rsidRPr="002A3EE2">
        <w:rPr>
          <w:rFonts w:ascii="Times New Roman" w:hAnsi="Times New Roman"/>
          <w:color w:val="000000"/>
          <w:szCs w:val="24"/>
          <w14:ligatures w14:val="none"/>
        </w:rPr>
        <w:t xml:space="preserve"> </w:t>
      </w:r>
      <w:r w:rsidR="00207896" w:rsidRPr="002A3EE2">
        <w:rPr>
          <w:rFonts w:ascii="Times New Roman" w:hAnsi="Times New Roman"/>
          <w:color w:val="000000"/>
          <w:szCs w:val="24"/>
          <w14:ligatures w14:val="none"/>
        </w:rPr>
        <w:t xml:space="preserve">(Monimiaceae) </w:t>
      </w:r>
      <w:r w:rsidRPr="002A3EE2">
        <w:rPr>
          <w:rFonts w:ascii="Times New Roman" w:hAnsi="Times New Roman"/>
          <w:color w:val="000000"/>
          <w:szCs w:val="24"/>
          <w14:ligatures w14:val="none"/>
        </w:rPr>
        <w:t xml:space="preserve">(Tabela 3). </w:t>
      </w:r>
      <w:r w:rsidR="006336A9" w:rsidRPr="002A3EE2">
        <w:rPr>
          <w:rFonts w:ascii="Times New Roman" w:hAnsi="Times New Roman"/>
          <w:color w:val="000000"/>
          <w:szCs w:val="24"/>
          <w14:ligatures w14:val="none"/>
        </w:rPr>
        <w:t>13</w:t>
      </w:r>
      <w:r w:rsidRPr="002A3EE2">
        <w:rPr>
          <w:rFonts w:ascii="Times New Roman" w:hAnsi="Times New Roman"/>
          <w:color w:val="000000"/>
          <w:szCs w:val="24"/>
          <w14:ligatures w14:val="none"/>
        </w:rPr>
        <w:t xml:space="preserve"> espécies tiveram λ</w:t>
      </w:r>
      <w:r w:rsidR="00AB71CE">
        <w:rPr>
          <w:rFonts w:ascii="Times New Roman" w:hAnsi="Times New Roman"/>
          <w:color w:val="000000"/>
          <w:szCs w:val="24"/>
          <w14:ligatures w14:val="none"/>
        </w:rPr>
        <w:t>s inferiores a um</w:t>
      </w:r>
      <w:r w:rsidR="006336A9" w:rsidRPr="002A3EE2">
        <w:rPr>
          <w:rFonts w:ascii="Times New Roman" w:hAnsi="Times New Roman"/>
          <w:color w:val="000000"/>
          <w:szCs w:val="24"/>
          <w14:ligatures w14:val="none"/>
        </w:rPr>
        <w:t>, e quatro</w:t>
      </w:r>
      <w:r w:rsidRPr="002A3EE2">
        <w:rPr>
          <w:rFonts w:ascii="Times New Roman" w:hAnsi="Times New Roman"/>
          <w:color w:val="000000"/>
          <w:szCs w:val="24"/>
          <w14:ligatures w14:val="none"/>
        </w:rPr>
        <w:t xml:space="preserve"> es</w:t>
      </w:r>
      <w:r w:rsidR="00AB71CE">
        <w:rPr>
          <w:rFonts w:ascii="Times New Roman" w:hAnsi="Times New Roman"/>
          <w:color w:val="000000"/>
          <w:szCs w:val="24"/>
          <w14:ligatures w14:val="none"/>
        </w:rPr>
        <w:t>pécies tiveram λs superiores a dois</w:t>
      </w:r>
      <w:r w:rsidRPr="002A3EE2">
        <w:rPr>
          <w:rFonts w:ascii="Times New Roman" w:hAnsi="Times New Roman"/>
          <w:color w:val="000000"/>
          <w:szCs w:val="24"/>
          <w14:ligatures w14:val="none"/>
        </w:rPr>
        <w:t>.</w:t>
      </w:r>
      <w:r w:rsidR="00637FC7" w:rsidRPr="002A3EE2">
        <w:rPr>
          <w:rFonts w:ascii="Times New Roman" w:hAnsi="Times New Roman"/>
          <w:color w:val="000000"/>
          <w:szCs w:val="24"/>
          <w14:ligatures w14:val="none"/>
        </w:rPr>
        <w:t xml:space="preserve"> Porém, apenas três espécies tiveram λ s</w:t>
      </w:r>
      <w:r w:rsidR="00AB71CE">
        <w:rPr>
          <w:rFonts w:ascii="Times New Roman" w:hAnsi="Times New Roman"/>
          <w:color w:val="000000"/>
          <w:szCs w:val="24"/>
          <w14:ligatures w14:val="none"/>
        </w:rPr>
        <w:t>ignificativamente menor do que um</w:t>
      </w:r>
      <w:r w:rsidR="00637FC7" w:rsidRPr="002A3EE2">
        <w:rPr>
          <w:rFonts w:ascii="Times New Roman" w:hAnsi="Times New Roman"/>
          <w:color w:val="000000"/>
          <w:szCs w:val="24"/>
          <w14:ligatures w14:val="none"/>
        </w:rPr>
        <w:t>, enquanto mais da metade teve λ significativamente</w:t>
      </w:r>
      <w:r w:rsidR="00604EAD" w:rsidRPr="002A3EE2">
        <w:rPr>
          <w:rFonts w:ascii="Times New Roman" w:hAnsi="Times New Roman"/>
          <w:color w:val="000000"/>
          <w:szCs w:val="24"/>
          <w14:ligatures w14:val="none"/>
        </w:rPr>
        <w:t xml:space="preserve"> maior que </w:t>
      </w:r>
      <w:r w:rsidR="00AB71CE">
        <w:rPr>
          <w:rFonts w:ascii="Times New Roman" w:hAnsi="Times New Roman"/>
          <w:color w:val="000000"/>
          <w:szCs w:val="24"/>
          <w14:ligatures w14:val="none"/>
        </w:rPr>
        <w:t>um</w:t>
      </w:r>
      <w:r w:rsidR="00604EAD" w:rsidRPr="002A3EE2">
        <w:rPr>
          <w:rFonts w:ascii="Times New Roman" w:hAnsi="Times New Roman"/>
          <w:color w:val="000000"/>
          <w:szCs w:val="24"/>
          <w14:ligatures w14:val="none"/>
        </w:rPr>
        <w:t xml:space="preserve"> (</w:t>
      </w:r>
      <w:r w:rsidR="00365FE9">
        <w:rPr>
          <w:rFonts w:ascii="Times New Roman" w:hAnsi="Times New Roman"/>
          <w:color w:val="000000"/>
          <w:szCs w:val="24"/>
          <w14:ligatures w14:val="none"/>
        </w:rPr>
        <w:t>F</w:t>
      </w:r>
      <w:r w:rsidR="00604EAD" w:rsidRPr="002A3EE2">
        <w:rPr>
          <w:rFonts w:ascii="Times New Roman" w:hAnsi="Times New Roman"/>
          <w:color w:val="000000"/>
          <w:szCs w:val="24"/>
          <w14:ligatures w14:val="none"/>
        </w:rPr>
        <w:t>igura</w:t>
      </w:r>
      <w:r w:rsidR="00365FE9">
        <w:rPr>
          <w:rFonts w:ascii="Times New Roman" w:hAnsi="Times New Roman"/>
          <w:color w:val="000000"/>
          <w:szCs w:val="24"/>
          <w14:ligatures w14:val="none"/>
        </w:rPr>
        <w:t xml:space="preserve"> 4, T</w:t>
      </w:r>
      <w:r w:rsidR="006E7968">
        <w:rPr>
          <w:rFonts w:ascii="Times New Roman" w:hAnsi="Times New Roman"/>
          <w:color w:val="000000"/>
          <w:szCs w:val="24"/>
          <w14:ligatures w14:val="none"/>
        </w:rPr>
        <w:t>abela 3</w:t>
      </w:r>
      <w:r w:rsidR="00604EAD" w:rsidRPr="002A3EE2">
        <w:rPr>
          <w:rFonts w:ascii="Times New Roman" w:hAnsi="Times New Roman"/>
          <w:color w:val="000000"/>
          <w:szCs w:val="24"/>
          <w14:ligatures w14:val="none"/>
        </w:rPr>
        <w:t xml:space="preserve">). </w:t>
      </w:r>
      <w:r w:rsidR="006E7968">
        <w:rPr>
          <w:rFonts w:ascii="Times New Roman" w:hAnsi="Times New Roman"/>
          <w:color w:val="000000"/>
          <w:szCs w:val="24"/>
          <w14:ligatures w14:val="none"/>
        </w:rPr>
        <w:t>Portanto</w:t>
      </w:r>
      <w:r w:rsidR="00604EAD" w:rsidRPr="002A3EE2">
        <w:rPr>
          <w:rFonts w:ascii="Times New Roman" w:hAnsi="Times New Roman"/>
          <w:color w:val="000000"/>
          <w:szCs w:val="24"/>
          <w14:ligatures w14:val="none"/>
        </w:rPr>
        <w:t xml:space="preserve"> 37 espécies </w:t>
      </w:r>
      <w:r w:rsidR="006E7968">
        <w:rPr>
          <w:rFonts w:ascii="Times New Roman" w:hAnsi="Times New Roman"/>
          <w:color w:val="000000"/>
          <w:szCs w:val="24"/>
          <w14:ligatures w14:val="none"/>
        </w:rPr>
        <w:t>têm</w:t>
      </w:r>
      <w:r w:rsidR="009859FB" w:rsidRPr="002A3EE2">
        <w:rPr>
          <w:rFonts w:ascii="Times New Roman" w:hAnsi="Times New Roman"/>
          <w:color w:val="000000"/>
          <w:szCs w:val="24"/>
          <w14:ligatures w14:val="none"/>
        </w:rPr>
        <w:t xml:space="preserve"> populações </w:t>
      </w:r>
      <w:r w:rsidR="00C554A4" w:rsidRPr="002A3EE2">
        <w:rPr>
          <w:rFonts w:ascii="Times New Roman" w:hAnsi="Times New Roman"/>
          <w:color w:val="000000"/>
          <w:szCs w:val="24"/>
          <w14:ligatures w14:val="none"/>
        </w:rPr>
        <w:t>estatisticamente</w:t>
      </w:r>
      <w:r w:rsidR="00604EAD" w:rsidRPr="002A3EE2">
        <w:rPr>
          <w:rFonts w:ascii="Times New Roman" w:hAnsi="Times New Roman"/>
          <w:color w:val="000000"/>
          <w:szCs w:val="24"/>
          <w14:ligatures w14:val="none"/>
        </w:rPr>
        <w:t xml:space="preserve"> </w:t>
      </w:r>
      <w:r w:rsidR="009859FB" w:rsidRPr="002A3EE2">
        <w:rPr>
          <w:rFonts w:ascii="Times New Roman" w:hAnsi="Times New Roman"/>
          <w:color w:val="000000"/>
          <w:szCs w:val="24"/>
          <w14:ligatures w14:val="none"/>
        </w:rPr>
        <w:t>em equilíbrio</w:t>
      </w:r>
      <w:r w:rsidR="00604EAD" w:rsidRPr="002A3EE2">
        <w:rPr>
          <w:rFonts w:ascii="Times New Roman" w:hAnsi="Times New Roman"/>
          <w:color w:val="000000"/>
          <w:szCs w:val="24"/>
          <w14:ligatures w14:val="none"/>
        </w:rPr>
        <w:t xml:space="preserve"> (λ=1) para o período amostrado.</w:t>
      </w:r>
    </w:p>
    <w:p w14:paraId="412CBFDE" w14:textId="2F640C2F" w:rsidR="009A6955" w:rsidRPr="002A3EE2" w:rsidRDefault="009A6955" w:rsidP="005618E5">
      <w:pPr>
        <w:spacing w:line="480" w:lineRule="auto"/>
        <w:ind w:firstLine="708"/>
        <w:jc w:val="both"/>
        <w:rPr>
          <w:rFonts w:ascii="Times New Roman" w:hAnsi="Times New Roman"/>
          <w:color w:val="000000"/>
          <w:szCs w:val="24"/>
          <w14:ligatures w14:val="none"/>
        </w:rPr>
      </w:pPr>
      <w:r w:rsidRPr="001F34E7">
        <w:rPr>
          <w:rFonts w:ascii="Times New Roman" w:hAnsi="Times New Roman"/>
          <w:szCs w:val="24"/>
        </w:rPr>
        <w:t xml:space="preserve">Aproximadamente um quarto das espécies </w:t>
      </w:r>
      <w:r w:rsidR="001F34E7" w:rsidRPr="001F34E7">
        <w:rPr>
          <w:rFonts w:ascii="Times New Roman" w:hAnsi="Times New Roman"/>
          <w:szCs w:val="24"/>
        </w:rPr>
        <w:t xml:space="preserve">(22) </w:t>
      </w:r>
      <w:r w:rsidRPr="001F34E7">
        <w:rPr>
          <w:rFonts w:ascii="Times New Roman" w:hAnsi="Times New Roman"/>
          <w:szCs w:val="24"/>
        </w:rPr>
        <w:t xml:space="preserve">possui um intervalo de confiança de 95% </w:t>
      </w:r>
      <w:r w:rsidR="00551BD6">
        <w:rPr>
          <w:rFonts w:ascii="Times New Roman" w:hAnsi="Times New Roman"/>
          <w:szCs w:val="24"/>
        </w:rPr>
        <w:t xml:space="preserve">com amplitude </w:t>
      </w:r>
      <w:r w:rsidRPr="001F34E7">
        <w:rPr>
          <w:rFonts w:ascii="Times New Roman" w:hAnsi="Times New Roman"/>
          <w:szCs w:val="24"/>
        </w:rPr>
        <w:t>maior que 0,5 (</w:t>
      </w:r>
      <w:r w:rsidR="00365FE9">
        <w:rPr>
          <w:rFonts w:ascii="Times New Roman" w:hAnsi="Times New Roman"/>
          <w:szCs w:val="24"/>
        </w:rPr>
        <w:t>F</w:t>
      </w:r>
      <w:r w:rsidR="00E87488">
        <w:rPr>
          <w:rFonts w:ascii="Times New Roman" w:hAnsi="Times New Roman"/>
          <w:szCs w:val="24"/>
        </w:rPr>
        <w:t xml:space="preserve">igura </w:t>
      </w:r>
      <w:r w:rsidR="00365FE9">
        <w:rPr>
          <w:rFonts w:ascii="Times New Roman" w:hAnsi="Times New Roman"/>
          <w:szCs w:val="24"/>
        </w:rPr>
        <w:t>4</w:t>
      </w:r>
      <w:r w:rsidRPr="001F34E7">
        <w:rPr>
          <w:rFonts w:ascii="Times New Roman" w:hAnsi="Times New Roman"/>
          <w:szCs w:val="24"/>
        </w:rPr>
        <w:t>, tabela 3).</w:t>
      </w:r>
      <w:r w:rsidR="001F34E7" w:rsidRPr="001F34E7">
        <w:rPr>
          <w:rFonts w:ascii="Times New Roman" w:hAnsi="Times New Roman"/>
          <w:szCs w:val="24"/>
        </w:rPr>
        <w:t xml:space="preserve"> Dessas espécies, 14 possuem </w:t>
      </w:r>
      <w:r w:rsidR="00677E1F">
        <w:rPr>
          <w:rFonts w:ascii="Times New Roman" w:hAnsi="Times New Roman"/>
          <w:szCs w:val="24"/>
        </w:rPr>
        <w:t>menos de 20 indivíduos que sobreviveram</w:t>
      </w:r>
      <w:r w:rsidR="001F34E7" w:rsidRPr="001F34E7">
        <w:rPr>
          <w:rFonts w:ascii="Times New Roman" w:hAnsi="Times New Roman"/>
          <w:iCs/>
          <w:szCs w:val="24"/>
        </w:rPr>
        <w:t xml:space="preserve">, 20 </w:t>
      </w:r>
      <w:r w:rsidR="009525D5">
        <w:rPr>
          <w:rFonts w:ascii="Times New Roman" w:hAnsi="Times New Roman"/>
          <w:iCs/>
          <w:szCs w:val="24"/>
        </w:rPr>
        <w:t xml:space="preserve">espécies </w:t>
      </w:r>
      <w:r w:rsidR="001F34E7" w:rsidRPr="001F34E7">
        <w:rPr>
          <w:rFonts w:ascii="Times New Roman" w:hAnsi="Times New Roman"/>
          <w:iCs/>
          <w:szCs w:val="24"/>
        </w:rPr>
        <w:t xml:space="preserve">possuem </w:t>
      </w:r>
      <w:r w:rsidR="001F34E7" w:rsidRPr="001F34E7">
        <w:rPr>
          <w:rFonts w:ascii="Times New Roman" w:hAnsi="Times New Roman"/>
          <w:szCs w:val="24"/>
        </w:rPr>
        <w:t xml:space="preserve">um número de </w:t>
      </w:r>
      <w:r w:rsidR="00677E1F">
        <w:rPr>
          <w:rFonts w:ascii="Times New Roman" w:hAnsi="Times New Roman"/>
          <w:szCs w:val="24"/>
        </w:rPr>
        <w:t>sobreviventes</w:t>
      </w:r>
      <w:r w:rsidR="001F34E7" w:rsidRPr="001F34E7">
        <w:rPr>
          <w:rFonts w:ascii="Times New Roman" w:hAnsi="Times New Roman"/>
          <w:iCs/>
          <w:szCs w:val="24"/>
        </w:rPr>
        <w:t xml:space="preserve"> menor que 50 e apenas uma possui </w:t>
      </w:r>
      <w:r w:rsidR="001F34E7" w:rsidRPr="001F34E7">
        <w:rPr>
          <w:rFonts w:ascii="Times New Roman" w:hAnsi="Times New Roman"/>
          <w:szCs w:val="24"/>
        </w:rPr>
        <w:t xml:space="preserve">um número de </w:t>
      </w:r>
      <w:r w:rsidR="00677E1F">
        <w:rPr>
          <w:rFonts w:ascii="Times New Roman" w:hAnsi="Times New Roman"/>
          <w:szCs w:val="24"/>
        </w:rPr>
        <w:t>sobreviventes</w:t>
      </w:r>
      <w:r w:rsidR="001F34E7" w:rsidRPr="001F34E7">
        <w:rPr>
          <w:rFonts w:ascii="Times New Roman" w:hAnsi="Times New Roman"/>
          <w:iCs/>
          <w:szCs w:val="24"/>
        </w:rPr>
        <w:t xml:space="preserve"> maior que 100</w:t>
      </w:r>
      <w:r w:rsidR="001F34E7" w:rsidRPr="00E87488">
        <w:rPr>
          <w:rFonts w:ascii="Times New Roman" w:hAnsi="Times New Roman"/>
          <w:iCs/>
          <w:color w:val="000000" w:themeColor="text1"/>
          <w:szCs w:val="24"/>
        </w:rPr>
        <w:t>.</w:t>
      </w:r>
      <w:r w:rsidR="00551BD6" w:rsidRPr="00E87488">
        <w:rPr>
          <w:rFonts w:ascii="Times New Roman" w:hAnsi="Times New Roman"/>
          <w:iCs/>
          <w:color w:val="000000" w:themeColor="text1"/>
          <w:szCs w:val="24"/>
        </w:rPr>
        <w:t xml:space="preserve"> Portanto, as diferentes categorias de inclusão do número de indivíduos </w:t>
      </w:r>
      <w:r w:rsidR="00551BD6" w:rsidRPr="00E87488">
        <w:rPr>
          <w:rFonts w:ascii="Times New Roman" w:hAnsi="Times New Roman"/>
          <w:color w:val="000000" w:themeColor="text1"/>
          <w:szCs w:val="24"/>
        </w:rPr>
        <w:t xml:space="preserve">que sobreviveu de um censo ao outro retiraram </w:t>
      </w:r>
      <w:r w:rsidR="009525D5" w:rsidRPr="00E87488">
        <w:rPr>
          <w:rFonts w:ascii="Times New Roman" w:hAnsi="Times New Roman"/>
          <w:color w:val="000000" w:themeColor="text1"/>
          <w:szCs w:val="24"/>
        </w:rPr>
        <w:t xml:space="preserve">progressivamente </w:t>
      </w:r>
      <w:r w:rsidR="00551BD6" w:rsidRPr="00E87488">
        <w:rPr>
          <w:rFonts w:ascii="Times New Roman" w:hAnsi="Times New Roman"/>
          <w:color w:val="000000" w:themeColor="text1"/>
          <w:szCs w:val="24"/>
        </w:rPr>
        <w:t xml:space="preserve">as espécies com maior amplitude de variação na estimativa de </w:t>
      </w:r>
      <w:r w:rsidR="00551BD6" w:rsidRPr="00E87488">
        <w:rPr>
          <w:rFonts w:ascii="Times New Roman" w:hAnsi="Times New Roman"/>
          <w:color w:val="000000" w:themeColor="text1"/>
          <w:szCs w:val="24"/>
          <w14:ligatures w14:val="none"/>
        </w:rPr>
        <w:t>λ das análises de sensibilidade do sinal filogenético.</w:t>
      </w:r>
    </w:p>
    <w:p w14:paraId="3E795A1E" w14:textId="6FB9397C" w:rsidR="00260D81" w:rsidRDefault="006E7968" w:rsidP="005B758A">
      <w:pPr>
        <w:overflowPunct/>
        <w:autoSpaceDE/>
        <w:autoSpaceDN/>
        <w:adjustRightInd/>
        <w:spacing w:after="160" w:line="480" w:lineRule="auto"/>
        <w:ind w:firstLine="708"/>
        <w:jc w:val="both"/>
        <w:textAlignment w:val="auto"/>
        <w:rPr>
          <w:rFonts w:ascii="Times New Roman" w:hAnsi="Times New Roman"/>
          <w:szCs w:val="24"/>
          <w14:ligatures w14:val="none"/>
        </w:rPr>
      </w:pPr>
      <w:r w:rsidRPr="009525D5">
        <w:rPr>
          <w:rFonts w:ascii="Times New Roman" w:hAnsi="Times New Roman"/>
          <w:szCs w:val="24"/>
          <w14:ligatures w14:val="none"/>
        </w:rPr>
        <w:lastRenderedPageBreak/>
        <w:t>Sete espécies apresentaram elasticidades nulas para a Fecundidade, sempre acompanhadas de elasticidade nula para o Crescimento, e portanto elasticidade máxima para a Sobrevivência (Tabela 3; Figur</w:t>
      </w:r>
      <w:r w:rsidR="00F2016A">
        <w:rPr>
          <w:rFonts w:ascii="Times New Roman" w:hAnsi="Times New Roman"/>
          <w:szCs w:val="24"/>
          <w14:ligatures w14:val="none"/>
        </w:rPr>
        <w:t>a 5</w:t>
      </w:r>
      <w:r w:rsidRPr="009525D5">
        <w:rPr>
          <w:rFonts w:ascii="Times New Roman" w:hAnsi="Times New Roman"/>
          <w:szCs w:val="24"/>
          <w14:ligatures w14:val="none"/>
        </w:rPr>
        <w:t xml:space="preserve">). Dentre as espécies com elasticidade nula para a Fecundidade, </w:t>
      </w:r>
      <w:r w:rsidRPr="009525D5">
        <w:rPr>
          <w:rFonts w:ascii="Times New Roman" w:hAnsi="Times New Roman"/>
          <w:i/>
          <w:szCs w:val="24"/>
          <w14:ligatures w14:val="none"/>
        </w:rPr>
        <w:t>Aiouea saligna</w:t>
      </w:r>
      <w:r w:rsidR="008E345C">
        <w:rPr>
          <w:rFonts w:ascii="Times New Roman" w:hAnsi="Times New Roman"/>
          <w:szCs w:val="24"/>
          <w14:ligatures w14:val="none"/>
        </w:rPr>
        <w:t xml:space="preserve"> </w:t>
      </w:r>
      <w:r w:rsidRPr="009525D5">
        <w:rPr>
          <w:rFonts w:ascii="Times New Roman" w:hAnsi="Times New Roman"/>
          <w:szCs w:val="24"/>
          <w14:ligatures w14:val="none"/>
        </w:rPr>
        <w:t>(Lauraceae) foi a mais abundante, com mais de 40 indivíduos que sobreviveram de um censo a outro.</w:t>
      </w:r>
    </w:p>
    <w:p w14:paraId="2FDF484D" w14:textId="77777777" w:rsidR="005B758A" w:rsidRDefault="005B758A" w:rsidP="005B758A">
      <w:pPr>
        <w:overflowPunct/>
        <w:autoSpaceDE/>
        <w:autoSpaceDN/>
        <w:adjustRightInd/>
        <w:spacing w:after="160" w:line="480" w:lineRule="auto"/>
        <w:ind w:firstLine="708"/>
        <w:jc w:val="both"/>
        <w:textAlignment w:val="auto"/>
        <w:rPr>
          <w:rFonts w:ascii="Times New Roman" w:hAnsi="Times New Roman"/>
          <w:color w:val="FF0000"/>
          <w:szCs w:val="24"/>
          <w14:ligatures w14:val="none"/>
        </w:rPr>
      </w:pPr>
    </w:p>
    <w:p w14:paraId="1912DFC4" w14:textId="1D80C356" w:rsidR="00544D17" w:rsidRPr="006B445C" w:rsidRDefault="00544D17" w:rsidP="00260D81">
      <w:pPr>
        <w:spacing w:line="360" w:lineRule="auto"/>
        <w:jc w:val="both"/>
        <w:rPr>
          <w:rFonts w:ascii="Times New Roman" w:hAnsi="Times New Roman"/>
          <w:iCs/>
          <w:sz w:val="22"/>
          <w:szCs w:val="22"/>
        </w:rPr>
      </w:pPr>
      <w:r w:rsidRPr="00B42C29">
        <w:rPr>
          <w:rFonts w:ascii="Times New Roman" w:hAnsi="Times New Roman"/>
          <w:b/>
          <w:iCs/>
          <w:sz w:val="22"/>
          <w:szCs w:val="22"/>
        </w:rPr>
        <w:t>Tabela 3</w:t>
      </w:r>
      <w:r w:rsidRPr="006B445C">
        <w:rPr>
          <w:rFonts w:ascii="Times New Roman" w:hAnsi="Times New Roman"/>
          <w:iCs/>
          <w:sz w:val="22"/>
          <w:szCs w:val="22"/>
        </w:rPr>
        <w:t xml:space="preserve">. Correlação entre atributos da demografia das espécies </w:t>
      </w:r>
      <w:r w:rsidRPr="006B445C">
        <w:rPr>
          <w:rFonts w:ascii="Times New Roman" w:hAnsi="Times New Roman"/>
          <w:sz w:val="22"/>
          <w:szCs w:val="22"/>
        </w:rPr>
        <w:t xml:space="preserve">de árvores encontradas na parcela permanente do Parque Estadual da Ilha do Cardoso, São Paulo. n - número de </w:t>
      </w:r>
      <w:r w:rsidR="005A21C0">
        <w:rPr>
          <w:rFonts w:ascii="Times New Roman" w:hAnsi="Times New Roman"/>
          <w:sz w:val="22"/>
          <w:szCs w:val="22"/>
        </w:rPr>
        <w:t>sobreviventes</w:t>
      </w:r>
      <w:r w:rsidRPr="006B445C">
        <w:rPr>
          <w:rFonts w:ascii="Times New Roman" w:hAnsi="Times New Roman"/>
          <w:iCs/>
          <w:sz w:val="22"/>
          <w:szCs w:val="22"/>
        </w:rPr>
        <w:t xml:space="preserve">; fec – fecundidade; </w:t>
      </w:r>
      <w:r w:rsidRPr="006B445C">
        <w:rPr>
          <w:rFonts w:ascii="Times New Roman" w:hAnsi="Times New Roman"/>
          <w:color w:val="000000"/>
          <w:sz w:val="22"/>
          <w:szCs w:val="22"/>
          <w14:ligatures w14:val="none"/>
        </w:rPr>
        <w:t xml:space="preserve">λ – taxa finita de crescimento; </w:t>
      </w:r>
      <w:r w:rsidRPr="006B445C">
        <w:rPr>
          <w:rFonts w:ascii="Times New Roman" w:hAnsi="Times New Roman"/>
          <w:iCs/>
          <w:sz w:val="22"/>
          <w:szCs w:val="22"/>
        </w:rPr>
        <w:t xml:space="preserve">eF – elasticidade da fecundidade em relação a </w:t>
      </w:r>
      <w:r w:rsidRPr="006B445C">
        <w:rPr>
          <w:rFonts w:ascii="Times New Roman" w:hAnsi="Times New Roman"/>
          <w:color w:val="000000"/>
          <w:sz w:val="22"/>
          <w:szCs w:val="22"/>
          <w14:ligatures w14:val="none"/>
        </w:rPr>
        <w:t>λ; eS – elasticidade da sobrevivência em relação a λ; eG – elasticidade do crescimento em relação a λ</w:t>
      </w:r>
      <w:r>
        <w:rPr>
          <w:rFonts w:ascii="Times New Roman" w:hAnsi="Times New Roman"/>
          <w:color w:val="000000"/>
          <w:sz w:val="22"/>
          <w:szCs w:val="22"/>
          <w14:ligatures w14:val="none"/>
        </w:rPr>
        <w:t xml:space="preserve">; dif – amplitude do intervalo de confiança de 95% de </w:t>
      </w:r>
      <w:r w:rsidRPr="006B445C">
        <w:rPr>
          <w:rFonts w:ascii="Times New Roman" w:hAnsi="Times New Roman"/>
          <w:color w:val="000000"/>
          <w:sz w:val="22"/>
          <w:szCs w:val="22"/>
          <w14:ligatures w14:val="none"/>
        </w:rPr>
        <w:t>λ.</w:t>
      </w:r>
      <w:r>
        <w:rPr>
          <w:rFonts w:ascii="Times New Roman" w:hAnsi="Times New Roman"/>
          <w:color w:val="000000"/>
          <w:sz w:val="22"/>
          <w:szCs w:val="22"/>
          <w14:ligatures w14:val="none"/>
        </w:rPr>
        <w:t xml:space="preserve"> Os valores em negrito têm p&lt;0.05.</w:t>
      </w:r>
    </w:p>
    <w:tbl>
      <w:tblPr>
        <w:tblStyle w:val="TabelaSimples2"/>
        <w:tblW w:w="6720" w:type="dxa"/>
        <w:jc w:val="center"/>
        <w:tblLook w:val="06A0" w:firstRow="1" w:lastRow="0" w:firstColumn="1" w:lastColumn="0" w:noHBand="1" w:noVBand="1"/>
      </w:tblPr>
      <w:tblGrid>
        <w:gridCol w:w="960"/>
        <w:gridCol w:w="960"/>
        <w:gridCol w:w="960"/>
        <w:gridCol w:w="960"/>
        <w:gridCol w:w="960"/>
        <w:gridCol w:w="960"/>
        <w:gridCol w:w="960"/>
      </w:tblGrid>
      <w:tr w:rsidR="00544D17" w:rsidRPr="006B445C" w14:paraId="6D430311" w14:textId="77777777" w:rsidTr="00FC4AB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41F26EB" w14:textId="77777777" w:rsidR="00544D17" w:rsidRPr="006B445C" w:rsidRDefault="00544D17" w:rsidP="00FC4ABD">
            <w:pPr>
              <w:overflowPunct/>
              <w:autoSpaceDE/>
              <w:autoSpaceDN/>
              <w:adjustRightInd/>
              <w:jc w:val="center"/>
              <w:textAlignment w:val="auto"/>
              <w:rPr>
                <w:rFonts w:ascii="Times New Roman" w:hAnsi="Times New Roman"/>
                <w:sz w:val="20"/>
                <w:szCs w:val="24"/>
                <w14:ligatures w14:val="none"/>
              </w:rPr>
            </w:pPr>
          </w:p>
        </w:tc>
        <w:tc>
          <w:tcPr>
            <w:tcW w:w="960" w:type="dxa"/>
            <w:noWrap/>
            <w:hideMark/>
          </w:tcPr>
          <w:p w14:paraId="3A24A823" w14:textId="77777777" w:rsidR="00544D17" w:rsidRPr="006B445C" w:rsidRDefault="00544D17" w:rsidP="00FC4ABD">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fec</w:t>
            </w:r>
          </w:p>
        </w:tc>
        <w:tc>
          <w:tcPr>
            <w:tcW w:w="960" w:type="dxa"/>
            <w:noWrap/>
            <w:hideMark/>
          </w:tcPr>
          <w:p w14:paraId="2B532B58" w14:textId="77777777" w:rsidR="00544D17" w:rsidRPr="006B445C" w:rsidRDefault="00544D17" w:rsidP="00FC4ABD">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λ</w:t>
            </w:r>
          </w:p>
        </w:tc>
        <w:tc>
          <w:tcPr>
            <w:tcW w:w="960" w:type="dxa"/>
            <w:noWrap/>
            <w:hideMark/>
          </w:tcPr>
          <w:p w14:paraId="30B2A6A3" w14:textId="77777777" w:rsidR="00544D17" w:rsidRPr="006B445C" w:rsidRDefault="00544D17" w:rsidP="00FC4ABD">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eF</w:t>
            </w:r>
          </w:p>
        </w:tc>
        <w:tc>
          <w:tcPr>
            <w:tcW w:w="960" w:type="dxa"/>
            <w:noWrap/>
            <w:hideMark/>
          </w:tcPr>
          <w:p w14:paraId="50AF829F" w14:textId="77777777" w:rsidR="00544D17" w:rsidRPr="006B445C" w:rsidRDefault="00544D17" w:rsidP="00FC4ABD">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eS</w:t>
            </w:r>
          </w:p>
        </w:tc>
        <w:tc>
          <w:tcPr>
            <w:tcW w:w="960" w:type="dxa"/>
            <w:noWrap/>
            <w:hideMark/>
          </w:tcPr>
          <w:p w14:paraId="7832EB92" w14:textId="77777777" w:rsidR="00544D17" w:rsidRPr="006B445C" w:rsidRDefault="00544D17" w:rsidP="00FC4ABD">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eG</w:t>
            </w:r>
          </w:p>
        </w:tc>
        <w:tc>
          <w:tcPr>
            <w:tcW w:w="960" w:type="dxa"/>
          </w:tcPr>
          <w:p w14:paraId="548429C3" w14:textId="77777777" w:rsidR="00544D17" w:rsidRPr="002B7CFB" w:rsidRDefault="00544D17" w:rsidP="00FC4ABD">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bCs w:val="0"/>
                <w:color w:val="000000"/>
                <w:sz w:val="22"/>
                <w:szCs w:val="22"/>
                <w14:ligatures w14:val="none"/>
              </w:rPr>
            </w:pPr>
            <w:r w:rsidRPr="002B7CFB">
              <w:rPr>
                <w:rFonts w:ascii="Calibri" w:hAnsi="Calibri"/>
                <w:bCs w:val="0"/>
                <w:color w:val="000000"/>
                <w:sz w:val="22"/>
                <w:szCs w:val="22"/>
                <w14:ligatures w14:val="none"/>
              </w:rPr>
              <w:t>dif</w:t>
            </w:r>
          </w:p>
        </w:tc>
      </w:tr>
      <w:tr w:rsidR="00544D17" w:rsidRPr="006B445C" w14:paraId="40F34A6F" w14:textId="77777777" w:rsidTr="00FC4AB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3ED98C3A" w14:textId="77777777" w:rsidR="00544D17" w:rsidRPr="006B445C" w:rsidRDefault="00544D17" w:rsidP="00FC4ABD">
            <w:pPr>
              <w:overflowPunct/>
              <w:autoSpaceDE/>
              <w:autoSpaceDN/>
              <w:adjustRightInd/>
              <w:textAlignment w:val="auto"/>
              <w:rPr>
                <w:rFonts w:ascii="Calibri" w:hAnsi="Calibri"/>
                <w:color w:val="000000"/>
                <w:sz w:val="22"/>
                <w:szCs w:val="22"/>
                <w14:ligatures w14:val="none"/>
              </w:rPr>
            </w:pPr>
            <w:r w:rsidRPr="006B445C">
              <w:rPr>
                <w:rFonts w:ascii="Calibri" w:hAnsi="Calibri"/>
                <w:color w:val="000000"/>
                <w:sz w:val="22"/>
                <w:szCs w:val="22"/>
                <w14:ligatures w14:val="none"/>
              </w:rPr>
              <w:t>n</w:t>
            </w:r>
          </w:p>
        </w:tc>
        <w:tc>
          <w:tcPr>
            <w:tcW w:w="960" w:type="dxa"/>
            <w:noWrap/>
            <w:hideMark/>
          </w:tcPr>
          <w:p w14:paraId="3AE55A06"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-0.403</w:t>
            </w:r>
          </w:p>
        </w:tc>
        <w:tc>
          <w:tcPr>
            <w:tcW w:w="960" w:type="dxa"/>
            <w:noWrap/>
            <w:hideMark/>
          </w:tcPr>
          <w:p w14:paraId="0BBB6090"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-0.176</w:t>
            </w:r>
          </w:p>
        </w:tc>
        <w:tc>
          <w:tcPr>
            <w:tcW w:w="960" w:type="dxa"/>
            <w:noWrap/>
            <w:hideMark/>
          </w:tcPr>
          <w:p w14:paraId="2E74399F"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-0.105</w:t>
            </w:r>
          </w:p>
        </w:tc>
        <w:tc>
          <w:tcPr>
            <w:tcW w:w="960" w:type="dxa"/>
            <w:noWrap/>
            <w:hideMark/>
          </w:tcPr>
          <w:p w14:paraId="3BD36347"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-0.265</w:t>
            </w:r>
          </w:p>
        </w:tc>
        <w:tc>
          <w:tcPr>
            <w:tcW w:w="960" w:type="dxa"/>
            <w:noWrap/>
            <w:hideMark/>
          </w:tcPr>
          <w:p w14:paraId="37945E74"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0.316</w:t>
            </w:r>
          </w:p>
        </w:tc>
        <w:tc>
          <w:tcPr>
            <w:tcW w:w="960" w:type="dxa"/>
          </w:tcPr>
          <w:p w14:paraId="51F862CE" w14:textId="77777777" w:rsidR="00544D17" w:rsidRPr="00BA3B5E"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BA3B5E">
              <w:rPr>
                <w:rFonts w:ascii="Calibri" w:hAnsi="Calibri"/>
                <w:b/>
                <w:color w:val="000000"/>
                <w:sz w:val="22"/>
                <w:szCs w:val="22"/>
              </w:rPr>
              <w:t>-0.281</w:t>
            </w:r>
          </w:p>
        </w:tc>
      </w:tr>
      <w:tr w:rsidR="00544D17" w:rsidRPr="006B445C" w14:paraId="4E0DFD77" w14:textId="77777777" w:rsidTr="00FC4AB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7B56BF" w14:textId="77777777" w:rsidR="00544D17" w:rsidRPr="006B445C" w:rsidRDefault="00544D17" w:rsidP="00FC4ABD">
            <w:pPr>
              <w:overflowPunct/>
              <w:autoSpaceDE/>
              <w:autoSpaceDN/>
              <w:adjustRightInd/>
              <w:textAlignment w:val="auto"/>
              <w:rPr>
                <w:rFonts w:ascii="Calibri" w:hAnsi="Calibri"/>
                <w:color w:val="000000"/>
                <w:sz w:val="22"/>
                <w:szCs w:val="22"/>
                <w14:ligatures w14:val="none"/>
              </w:rPr>
            </w:pPr>
            <w:r w:rsidRPr="006B445C">
              <w:rPr>
                <w:rFonts w:ascii="Calibri" w:hAnsi="Calibri"/>
                <w:color w:val="000000"/>
                <w:sz w:val="22"/>
                <w:szCs w:val="22"/>
                <w14:ligatures w14:val="none"/>
              </w:rPr>
              <w:t>fec</w:t>
            </w:r>
          </w:p>
        </w:tc>
        <w:tc>
          <w:tcPr>
            <w:tcW w:w="960" w:type="dxa"/>
            <w:noWrap/>
            <w:hideMark/>
          </w:tcPr>
          <w:p w14:paraId="26BBAFBC"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p>
        </w:tc>
        <w:tc>
          <w:tcPr>
            <w:tcW w:w="960" w:type="dxa"/>
            <w:noWrap/>
            <w:hideMark/>
          </w:tcPr>
          <w:p w14:paraId="09518AAE"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0.339</w:t>
            </w:r>
          </w:p>
        </w:tc>
        <w:tc>
          <w:tcPr>
            <w:tcW w:w="960" w:type="dxa"/>
            <w:noWrap/>
            <w:hideMark/>
          </w:tcPr>
          <w:p w14:paraId="1841DE59"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-0.021</w:t>
            </w:r>
          </w:p>
        </w:tc>
        <w:tc>
          <w:tcPr>
            <w:tcW w:w="960" w:type="dxa"/>
            <w:noWrap/>
            <w:hideMark/>
          </w:tcPr>
          <w:p w14:paraId="31FBCB75"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0.062</w:t>
            </w:r>
          </w:p>
        </w:tc>
        <w:tc>
          <w:tcPr>
            <w:tcW w:w="960" w:type="dxa"/>
            <w:noWrap/>
            <w:hideMark/>
          </w:tcPr>
          <w:p w14:paraId="23B91A27"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-0.053</w:t>
            </w:r>
          </w:p>
        </w:tc>
        <w:tc>
          <w:tcPr>
            <w:tcW w:w="960" w:type="dxa"/>
          </w:tcPr>
          <w:p w14:paraId="0F2D0B0F" w14:textId="77777777" w:rsidR="00544D17" w:rsidRPr="00BA3B5E"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14:ligatures w14:val="none"/>
              </w:rPr>
            </w:pPr>
            <w:r w:rsidRPr="00BA3B5E">
              <w:rPr>
                <w:rFonts w:ascii="Calibri" w:hAnsi="Calibri"/>
                <w:b/>
                <w:color w:val="000000"/>
                <w:sz w:val="22"/>
                <w:szCs w:val="22"/>
              </w:rPr>
              <w:t>0.563</w:t>
            </w:r>
          </w:p>
        </w:tc>
      </w:tr>
      <w:tr w:rsidR="00544D17" w:rsidRPr="006B445C" w14:paraId="3F371F57" w14:textId="77777777" w:rsidTr="00FC4AB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09C18EDB" w14:textId="77777777" w:rsidR="00544D17" w:rsidRPr="006B445C" w:rsidRDefault="00544D17" w:rsidP="00FC4ABD">
            <w:pPr>
              <w:overflowPunct/>
              <w:autoSpaceDE/>
              <w:autoSpaceDN/>
              <w:adjustRightInd/>
              <w:textAlignment w:val="auto"/>
              <w:rPr>
                <w:rFonts w:ascii="Calibri" w:hAnsi="Calibri"/>
                <w:color w:val="000000"/>
                <w:sz w:val="22"/>
                <w:szCs w:val="22"/>
                <w14:ligatures w14:val="none"/>
              </w:rPr>
            </w:pPr>
            <w:r w:rsidRPr="006B445C">
              <w:rPr>
                <w:rFonts w:ascii="Calibri" w:hAnsi="Calibri"/>
                <w:color w:val="000000"/>
                <w:sz w:val="22"/>
                <w:szCs w:val="22"/>
                <w14:ligatures w14:val="none"/>
              </w:rPr>
              <w:t>λ</w:t>
            </w:r>
          </w:p>
        </w:tc>
        <w:tc>
          <w:tcPr>
            <w:tcW w:w="960" w:type="dxa"/>
            <w:noWrap/>
            <w:hideMark/>
          </w:tcPr>
          <w:p w14:paraId="61922C1E"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p>
        </w:tc>
        <w:tc>
          <w:tcPr>
            <w:tcW w:w="960" w:type="dxa"/>
            <w:noWrap/>
            <w:hideMark/>
          </w:tcPr>
          <w:p w14:paraId="3FB35C75"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hideMark/>
          </w:tcPr>
          <w:p w14:paraId="5EEEBB03"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0.603</w:t>
            </w:r>
          </w:p>
        </w:tc>
        <w:tc>
          <w:tcPr>
            <w:tcW w:w="960" w:type="dxa"/>
            <w:noWrap/>
            <w:hideMark/>
          </w:tcPr>
          <w:p w14:paraId="07893903"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6B445C">
              <w:rPr>
                <w:rFonts w:ascii="Calibri" w:hAnsi="Calibri"/>
                <w:color w:val="000000"/>
                <w:sz w:val="22"/>
                <w:szCs w:val="22"/>
                <w14:ligatures w14:val="none"/>
              </w:rPr>
              <w:t>0.041</w:t>
            </w:r>
          </w:p>
        </w:tc>
        <w:tc>
          <w:tcPr>
            <w:tcW w:w="960" w:type="dxa"/>
            <w:noWrap/>
            <w:hideMark/>
          </w:tcPr>
          <w:p w14:paraId="365CD02D"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-0.321</w:t>
            </w:r>
          </w:p>
        </w:tc>
        <w:tc>
          <w:tcPr>
            <w:tcW w:w="960" w:type="dxa"/>
          </w:tcPr>
          <w:p w14:paraId="21AB2F02" w14:textId="77777777" w:rsidR="00544D17" w:rsidRPr="00BA3B5E"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BA3B5E">
              <w:rPr>
                <w:rFonts w:ascii="Calibri" w:hAnsi="Calibri"/>
                <w:b/>
                <w:color w:val="000000"/>
                <w:sz w:val="22"/>
                <w:szCs w:val="22"/>
              </w:rPr>
              <w:t>0.302</w:t>
            </w:r>
          </w:p>
        </w:tc>
      </w:tr>
      <w:tr w:rsidR="00544D17" w:rsidRPr="006B445C" w14:paraId="7D51DD77" w14:textId="77777777" w:rsidTr="00FC4AB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BA2E9D" w14:textId="77777777" w:rsidR="00544D17" w:rsidRPr="006B445C" w:rsidRDefault="00544D17" w:rsidP="00FC4ABD">
            <w:pPr>
              <w:overflowPunct/>
              <w:autoSpaceDE/>
              <w:autoSpaceDN/>
              <w:adjustRightInd/>
              <w:textAlignment w:val="auto"/>
              <w:rPr>
                <w:rFonts w:ascii="Calibri" w:hAnsi="Calibri"/>
                <w:color w:val="000000"/>
                <w:sz w:val="22"/>
                <w:szCs w:val="22"/>
                <w14:ligatures w14:val="none"/>
              </w:rPr>
            </w:pPr>
            <w:r w:rsidRPr="006B445C">
              <w:rPr>
                <w:rFonts w:ascii="Calibri" w:hAnsi="Calibri"/>
                <w:color w:val="000000"/>
                <w:sz w:val="22"/>
                <w:szCs w:val="22"/>
                <w14:ligatures w14:val="none"/>
              </w:rPr>
              <w:t>eF</w:t>
            </w:r>
          </w:p>
        </w:tc>
        <w:tc>
          <w:tcPr>
            <w:tcW w:w="960" w:type="dxa"/>
            <w:noWrap/>
            <w:hideMark/>
          </w:tcPr>
          <w:p w14:paraId="419B06FD"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p>
        </w:tc>
        <w:tc>
          <w:tcPr>
            <w:tcW w:w="960" w:type="dxa"/>
            <w:noWrap/>
            <w:hideMark/>
          </w:tcPr>
          <w:p w14:paraId="7367FC76"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hideMark/>
          </w:tcPr>
          <w:p w14:paraId="774D31ED"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hideMark/>
          </w:tcPr>
          <w:p w14:paraId="67814310"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-0.248</w:t>
            </w:r>
          </w:p>
        </w:tc>
        <w:tc>
          <w:tcPr>
            <w:tcW w:w="960" w:type="dxa"/>
            <w:noWrap/>
            <w:hideMark/>
          </w:tcPr>
          <w:p w14:paraId="64F6A14A"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-0.214</w:t>
            </w:r>
          </w:p>
        </w:tc>
        <w:tc>
          <w:tcPr>
            <w:tcW w:w="960" w:type="dxa"/>
          </w:tcPr>
          <w:p w14:paraId="649683F9"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Pr>
                <w:rFonts w:ascii="Calibri" w:hAnsi="Calibri"/>
                <w:color w:val="000000"/>
                <w:sz w:val="22"/>
                <w:szCs w:val="22"/>
              </w:rPr>
              <w:t>0.112</w:t>
            </w:r>
          </w:p>
        </w:tc>
      </w:tr>
      <w:tr w:rsidR="00544D17" w:rsidRPr="006B445C" w14:paraId="5F975962" w14:textId="77777777" w:rsidTr="00FC4AB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14:paraId="48AA21A8" w14:textId="77777777" w:rsidR="00544D17" w:rsidRPr="006B445C" w:rsidRDefault="00544D17" w:rsidP="00FC4ABD">
            <w:pPr>
              <w:overflowPunct/>
              <w:autoSpaceDE/>
              <w:autoSpaceDN/>
              <w:adjustRightInd/>
              <w:textAlignment w:val="auto"/>
              <w:rPr>
                <w:rFonts w:ascii="Calibri" w:hAnsi="Calibri"/>
                <w:color w:val="000000"/>
                <w:sz w:val="22"/>
                <w:szCs w:val="22"/>
                <w14:ligatures w14:val="none"/>
              </w:rPr>
            </w:pPr>
            <w:r w:rsidRPr="006B445C">
              <w:rPr>
                <w:rFonts w:ascii="Calibri" w:hAnsi="Calibri"/>
                <w:color w:val="000000"/>
                <w:sz w:val="22"/>
                <w:szCs w:val="22"/>
                <w14:ligatures w14:val="none"/>
              </w:rPr>
              <w:t>eS</w:t>
            </w:r>
          </w:p>
        </w:tc>
        <w:tc>
          <w:tcPr>
            <w:tcW w:w="960" w:type="dxa"/>
            <w:noWrap/>
            <w:hideMark/>
          </w:tcPr>
          <w:p w14:paraId="41D9F496"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p>
        </w:tc>
        <w:tc>
          <w:tcPr>
            <w:tcW w:w="960" w:type="dxa"/>
            <w:noWrap/>
            <w:hideMark/>
          </w:tcPr>
          <w:p w14:paraId="6188EE10"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hideMark/>
          </w:tcPr>
          <w:p w14:paraId="5D21D844"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hideMark/>
          </w:tcPr>
          <w:p w14:paraId="76729D97"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hideMark/>
          </w:tcPr>
          <w:p w14:paraId="2614917C"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6B445C">
              <w:rPr>
                <w:rFonts w:ascii="Calibri" w:hAnsi="Calibri"/>
                <w:b/>
                <w:bCs/>
                <w:color w:val="000000"/>
                <w:sz w:val="22"/>
                <w:szCs w:val="22"/>
                <w14:ligatures w14:val="none"/>
              </w:rPr>
              <w:t>-0.893</w:t>
            </w:r>
          </w:p>
        </w:tc>
        <w:tc>
          <w:tcPr>
            <w:tcW w:w="960" w:type="dxa"/>
          </w:tcPr>
          <w:p w14:paraId="7E1DFD9D" w14:textId="77777777" w:rsidR="00544D17" w:rsidRPr="00F64D7F"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F64D7F">
              <w:rPr>
                <w:rFonts w:ascii="Calibri" w:hAnsi="Calibri"/>
                <w:b/>
                <w:color w:val="000000"/>
                <w:sz w:val="22"/>
                <w:szCs w:val="22"/>
              </w:rPr>
              <w:t>0.231</w:t>
            </w:r>
          </w:p>
        </w:tc>
      </w:tr>
      <w:tr w:rsidR="00544D17" w:rsidRPr="006B445C" w14:paraId="4AA2644C" w14:textId="77777777" w:rsidTr="00FC4ABD">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noWrap/>
          </w:tcPr>
          <w:p w14:paraId="4C4CED6D" w14:textId="77777777" w:rsidR="00544D17" w:rsidRPr="00F64D7F" w:rsidRDefault="00544D17" w:rsidP="00FC4ABD">
            <w:pPr>
              <w:overflowPunct/>
              <w:autoSpaceDE/>
              <w:autoSpaceDN/>
              <w:adjustRightInd/>
              <w:textAlignment w:val="auto"/>
              <w:rPr>
                <w:rFonts w:ascii="Calibri" w:hAnsi="Calibri"/>
                <w:bCs w:val="0"/>
                <w:color w:val="000000"/>
                <w:sz w:val="22"/>
                <w:szCs w:val="22"/>
                <w14:ligatures w14:val="none"/>
              </w:rPr>
            </w:pPr>
            <w:r w:rsidRPr="00F64D7F">
              <w:rPr>
                <w:rFonts w:ascii="Calibri" w:hAnsi="Calibri"/>
                <w:bCs w:val="0"/>
                <w:color w:val="000000"/>
                <w:sz w:val="22"/>
                <w:szCs w:val="22"/>
                <w14:ligatures w14:val="none"/>
              </w:rPr>
              <w:t>eG</w:t>
            </w:r>
          </w:p>
        </w:tc>
        <w:tc>
          <w:tcPr>
            <w:tcW w:w="960" w:type="dxa"/>
            <w:noWrap/>
          </w:tcPr>
          <w:p w14:paraId="3E3D4CDC"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p>
        </w:tc>
        <w:tc>
          <w:tcPr>
            <w:tcW w:w="960" w:type="dxa"/>
            <w:noWrap/>
          </w:tcPr>
          <w:p w14:paraId="50BA5ABA"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tcPr>
          <w:p w14:paraId="1837845D"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tcPr>
          <w:p w14:paraId="24DDA1C1" w14:textId="77777777" w:rsidR="00544D17" w:rsidRPr="006B445C" w:rsidRDefault="00544D17" w:rsidP="00FC4ABD">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sz w:val="20"/>
                <w14:ligatures w14:val="none"/>
              </w:rPr>
            </w:pPr>
          </w:p>
        </w:tc>
        <w:tc>
          <w:tcPr>
            <w:tcW w:w="960" w:type="dxa"/>
            <w:noWrap/>
          </w:tcPr>
          <w:p w14:paraId="659324E7" w14:textId="77777777" w:rsidR="00544D17" w:rsidRPr="006B445C"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p>
        </w:tc>
        <w:tc>
          <w:tcPr>
            <w:tcW w:w="960" w:type="dxa"/>
          </w:tcPr>
          <w:p w14:paraId="58FBB02C" w14:textId="77777777" w:rsidR="00544D17" w:rsidRPr="00F64D7F" w:rsidRDefault="00544D17" w:rsidP="00FC4ABD">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F64D7F">
              <w:rPr>
                <w:rFonts w:ascii="Calibri" w:hAnsi="Calibri"/>
                <w:b/>
                <w:color w:val="000000"/>
                <w:sz w:val="22"/>
                <w:szCs w:val="22"/>
              </w:rPr>
              <w:t>-0.285</w:t>
            </w:r>
          </w:p>
        </w:tc>
      </w:tr>
    </w:tbl>
    <w:p w14:paraId="52EE890E" w14:textId="77777777" w:rsidR="00544D17" w:rsidRDefault="00544D17" w:rsidP="00544D17">
      <w:pPr>
        <w:overflowPunct/>
        <w:autoSpaceDE/>
        <w:autoSpaceDN/>
        <w:adjustRightInd/>
        <w:spacing w:after="160" w:line="259" w:lineRule="auto"/>
        <w:textAlignment w:val="auto"/>
        <w:rPr>
          <w:rFonts w:ascii="Times New Roman" w:hAnsi="Times New Roman"/>
          <w:iCs/>
          <w:szCs w:val="24"/>
        </w:rPr>
      </w:pPr>
    </w:p>
    <w:p w14:paraId="79680F76" w14:textId="77777777" w:rsidR="005B758A" w:rsidRDefault="005B758A" w:rsidP="005B758A">
      <w:pPr>
        <w:overflowPunct/>
        <w:autoSpaceDE/>
        <w:autoSpaceDN/>
        <w:adjustRightInd/>
        <w:spacing w:after="160" w:line="480" w:lineRule="auto"/>
        <w:textAlignment w:val="auto"/>
        <w:rPr>
          <w:rFonts w:ascii="Times New Roman" w:hAnsi="Times New Roman"/>
          <w:iCs/>
          <w:szCs w:val="24"/>
        </w:rPr>
      </w:pPr>
    </w:p>
    <w:p w14:paraId="09129883" w14:textId="77777777" w:rsidR="005B758A" w:rsidRPr="00794CA5" w:rsidRDefault="005B758A" w:rsidP="005B758A">
      <w:pPr>
        <w:spacing w:line="480" w:lineRule="auto"/>
        <w:ind w:firstLine="708"/>
        <w:jc w:val="both"/>
        <w:rPr>
          <w:rFonts w:ascii="Times New Roman" w:hAnsi="Times New Roman"/>
          <w:b/>
          <w:i/>
          <w:szCs w:val="24"/>
        </w:rPr>
      </w:pPr>
      <w:r w:rsidRPr="00794CA5">
        <w:rPr>
          <w:rFonts w:ascii="Times New Roman" w:hAnsi="Times New Roman"/>
          <w:b/>
          <w:i/>
          <w:szCs w:val="24"/>
        </w:rPr>
        <w:t>Distância ecológica</w:t>
      </w:r>
    </w:p>
    <w:p w14:paraId="29717FE1" w14:textId="77777777" w:rsidR="005B758A" w:rsidRPr="002A3EE2" w:rsidRDefault="005B758A" w:rsidP="005B758A">
      <w:pPr>
        <w:spacing w:line="480" w:lineRule="auto"/>
        <w:ind w:firstLine="708"/>
        <w:jc w:val="both"/>
        <w:rPr>
          <w:rFonts w:ascii="Times New Roman" w:hAnsi="Times New Roman"/>
          <w:szCs w:val="24"/>
        </w:rPr>
      </w:pPr>
    </w:p>
    <w:p w14:paraId="126A0A1C" w14:textId="02D1F379" w:rsidR="005B758A" w:rsidRDefault="005B758A" w:rsidP="005B758A">
      <w:pPr>
        <w:overflowPunct/>
        <w:autoSpaceDE/>
        <w:autoSpaceDN/>
        <w:adjustRightInd/>
        <w:spacing w:after="160" w:line="480" w:lineRule="auto"/>
        <w:ind w:firstLine="708"/>
        <w:textAlignment w:val="auto"/>
        <w:rPr>
          <w:rFonts w:ascii="Times New Roman" w:hAnsi="Times New Roman"/>
          <w:iCs/>
          <w:szCs w:val="24"/>
        </w:rPr>
      </w:pPr>
      <w:r w:rsidRPr="002A3EE2">
        <w:rPr>
          <w:rFonts w:ascii="Times New Roman" w:hAnsi="Times New Roman"/>
          <w:szCs w:val="24"/>
        </w:rPr>
        <w:t>A sobrevivência foi responsável por 20% a 100% da elasticidade total para todas as espécies, enquanto o crescimento abrangeu zero a 80% da elasticidade total e a fecundidade zero a 21% da elasticidade total</w:t>
      </w:r>
      <w:r>
        <w:rPr>
          <w:rFonts w:ascii="Times New Roman" w:hAnsi="Times New Roman"/>
          <w:szCs w:val="24"/>
        </w:rPr>
        <w:t xml:space="preserve"> (Figura 5, Tabela 3</w:t>
      </w:r>
      <w:r w:rsidRPr="002A3EE2">
        <w:rPr>
          <w:rFonts w:ascii="Times New Roman" w:hAnsi="Times New Roman"/>
          <w:szCs w:val="24"/>
        </w:rPr>
        <w:t xml:space="preserve">). Dentro dessa distribuição, a sobrevivência compreende 50% ou mais da elasticidade total para 86 das 89 espécies. As três espécies para as quais a sobrevivência teve menor importância </w:t>
      </w:r>
    </w:p>
    <w:p w14:paraId="17D67352" w14:textId="6EEAF9AA" w:rsidR="00544D17" w:rsidRPr="002A3EE2" w:rsidRDefault="008D7BDE" w:rsidP="00544D17">
      <w:pPr>
        <w:spacing w:line="480" w:lineRule="auto"/>
        <w:jc w:val="both"/>
        <w:rPr>
          <w:rFonts w:ascii="Times New Roman" w:hAnsi="Times New Roman"/>
          <w:color w:val="000000"/>
          <w:szCs w:val="24"/>
          <w14:ligatures w14:val="none"/>
        </w:rPr>
      </w:pPr>
      <w:r w:rsidRPr="008D7BDE">
        <w:rPr>
          <w:rFonts w:ascii="Times New Roman" w:hAnsi="Times New Roman"/>
          <w:noProof/>
          <w:color w:val="000000"/>
          <w:szCs w:val="24"/>
          <w14:ligatures w14:val="none"/>
        </w:rPr>
        <w:lastRenderedPageBreak/>
        <w:drawing>
          <wp:anchor distT="0" distB="0" distL="114300" distR="114300" simplePos="0" relativeHeight="251711488" behindDoc="0" locked="0" layoutInCell="1" allowOverlap="1" wp14:anchorId="37A2C5A6" wp14:editId="15BC2357">
            <wp:simplePos x="0" y="0"/>
            <wp:positionH relativeFrom="page">
              <wp:posOffset>4598</wp:posOffset>
            </wp:positionH>
            <wp:positionV relativeFrom="paragraph">
              <wp:posOffset>336</wp:posOffset>
            </wp:positionV>
            <wp:extent cx="7556236" cy="7919634"/>
            <wp:effectExtent l="0" t="0" r="0" b="0"/>
            <wp:wrapTopAndBottom/>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7556236" cy="7919634"/>
                    </a:xfrm>
                    <a:prstGeom prst="rect">
                      <a:avLst/>
                    </a:prstGeom>
                  </pic:spPr>
                </pic:pic>
              </a:graphicData>
            </a:graphic>
            <wp14:sizeRelH relativeFrom="margin">
              <wp14:pctWidth>0</wp14:pctWidth>
            </wp14:sizeRelH>
            <wp14:sizeRelV relativeFrom="margin">
              <wp14:pctHeight>0</wp14:pctHeight>
            </wp14:sizeRelV>
          </wp:anchor>
        </w:drawing>
      </w:r>
    </w:p>
    <w:p w14:paraId="4956F87E" w14:textId="62211455" w:rsidR="006B445C" w:rsidRDefault="005C73E2" w:rsidP="00260D81">
      <w:pPr>
        <w:spacing w:line="360" w:lineRule="auto"/>
        <w:jc w:val="both"/>
        <w:rPr>
          <w:rFonts w:ascii="Times New Roman" w:hAnsi="Times New Roman"/>
          <w:iCs/>
          <w:szCs w:val="24"/>
        </w:rPr>
      </w:pPr>
      <w:r>
        <w:rPr>
          <w:rFonts w:ascii="Times New Roman" w:hAnsi="Times New Roman"/>
          <w:b/>
          <w:iCs/>
          <w:szCs w:val="24"/>
        </w:rPr>
        <w:t>Figura 1</w:t>
      </w:r>
      <w:r w:rsidR="000C2551" w:rsidRPr="002A3EE2">
        <w:rPr>
          <w:rFonts w:ascii="Times New Roman" w:hAnsi="Times New Roman"/>
          <w:iCs/>
          <w:szCs w:val="24"/>
        </w:rPr>
        <w:t>. Árvore filogenética das espécies de árvores encontradas na parcela permanente do Parque Estadual da Ilha do Cardoso, São Paulo, construída à partir das sequências dos</w:t>
      </w:r>
      <w:r w:rsidR="00697D5B">
        <w:rPr>
          <w:rFonts w:ascii="Times New Roman" w:hAnsi="Times New Roman"/>
          <w:iCs/>
          <w:szCs w:val="24"/>
        </w:rPr>
        <w:t xml:space="preserve"> </w:t>
      </w:r>
      <w:r w:rsidR="00AB71CE" w:rsidRPr="00DD4D07">
        <w:rPr>
          <w:rFonts w:ascii="Times New Roman" w:hAnsi="Times New Roman"/>
          <w:b/>
          <w:iCs/>
          <w:szCs w:val="24"/>
        </w:rPr>
        <w:lastRenderedPageBreak/>
        <w:t>(</w:t>
      </w:r>
      <w:r w:rsidR="00DD4D07" w:rsidRPr="00DD4D07">
        <w:rPr>
          <w:rFonts w:ascii="Times New Roman" w:hAnsi="Times New Roman"/>
          <w:b/>
          <w:iCs/>
          <w:szCs w:val="24"/>
        </w:rPr>
        <w:t>fig.</w:t>
      </w:r>
      <w:r w:rsidR="00AB71CE" w:rsidRPr="00DD4D07">
        <w:rPr>
          <w:rFonts w:ascii="Times New Roman" w:hAnsi="Times New Roman"/>
          <w:b/>
          <w:iCs/>
          <w:szCs w:val="24"/>
        </w:rPr>
        <w:t xml:space="preserve"> 1 cont.)</w:t>
      </w:r>
      <w:r w:rsidR="000C2551" w:rsidRPr="002A3EE2">
        <w:rPr>
          <w:rFonts w:ascii="Times New Roman" w:hAnsi="Times New Roman"/>
          <w:iCs/>
          <w:szCs w:val="24"/>
        </w:rPr>
        <w:t xml:space="preserve"> </w:t>
      </w:r>
      <w:r w:rsidR="000C2551" w:rsidRPr="002A3EE2">
        <w:rPr>
          <w:rFonts w:ascii="Times New Roman" w:hAnsi="Times New Roman"/>
          <w:i/>
          <w:iCs/>
          <w:szCs w:val="24"/>
        </w:rPr>
        <w:t>barcodes</w:t>
      </w:r>
      <w:r w:rsidR="000C2551" w:rsidRPr="002A3EE2">
        <w:rPr>
          <w:rFonts w:ascii="Times New Roman" w:hAnsi="Times New Roman"/>
          <w:iCs/>
          <w:szCs w:val="24"/>
        </w:rPr>
        <w:t xml:space="preserve"> </w:t>
      </w:r>
      <w:r w:rsidR="000C2551" w:rsidRPr="002A3EE2">
        <w:rPr>
          <w:rFonts w:ascii="Times New Roman" w:hAnsi="Times New Roman"/>
          <w:i/>
          <w:iCs/>
          <w:szCs w:val="24"/>
        </w:rPr>
        <w:t xml:space="preserve">rbcLa </w:t>
      </w:r>
      <w:r w:rsidR="000C2551" w:rsidRPr="002A3EE2">
        <w:rPr>
          <w:rFonts w:ascii="Times New Roman" w:hAnsi="Times New Roman"/>
          <w:iCs/>
          <w:szCs w:val="24"/>
        </w:rPr>
        <w:t xml:space="preserve">e </w:t>
      </w:r>
      <w:r w:rsidR="000C2551" w:rsidRPr="002A3EE2">
        <w:rPr>
          <w:rFonts w:ascii="Times New Roman" w:hAnsi="Times New Roman"/>
          <w:i/>
          <w:iCs/>
          <w:szCs w:val="24"/>
        </w:rPr>
        <w:t>matK</w:t>
      </w:r>
      <w:r w:rsidR="000C2551" w:rsidRPr="002A3EE2">
        <w:rPr>
          <w:rFonts w:ascii="Times New Roman" w:hAnsi="Times New Roman"/>
          <w:iCs/>
          <w:szCs w:val="24"/>
        </w:rPr>
        <w:t>, com algoritmo de máxima verossimilhança.</w:t>
      </w:r>
      <w:r w:rsidR="00365FE9">
        <w:rPr>
          <w:rFonts w:ascii="Times New Roman" w:hAnsi="Times New Roman"/>
          <w:iCs/>
          <w:szCs w:val="24"/>
        </w:rPr>
        <w:t xml:space="preserve"> As cores representam </w:t>
      </w:r>
      <w:r w:rsidR="00792BA7">
        <w:rPr>
          <w:rFonts w:ascii="Times New Roman" w:hAnsi="Times New Roman"/>
          <w:iCs/>
          <w:szCs w:val="24"/>
        </w:rPr>
        <w:t xml:space="preserve">grupos demográficos </w:t>
      </w:r>
      <w:r w:rsidR="00110798">
        <w:rPr>
          <w:rFonts w:ascii="Times New Roman" w:hAnsi="Times New Roman"/>
          <w:iCs/>
          <w:szCs w:val="24"/>
        </w:rPr>
        <w:t xml:space="preserve">encontrados </w:t>
      </w:r>
      <w:r w:rsidR="00792BA7">
        <w:rPr>
          <w:rFonts w:ascii="Times New Roman" w:hAnsi="Times New Roman"/>
          <w:iCs/>
          <w:szCs w:val="24"/>
        </w:rPr>
        <w:t xml:space="preserve">no espaço ecológico </w:t>
      </w:r>
      <w:r w:rsidR="00110798">
        <w:rPr>
          <w:rFonts w:ascii="Times New Roman" w:hAnsi="Times New Roman"/>
          <w:iCs/>
          <w:szCs w:val="24"/>
        </w:rPr>
        <w:t xml:space="preserve">que é </w:t>
      </w:r>
      <w:r w:rsidR="00792BA7">
        <w:rPr>
          <w:rFonts w:ascii="Times New Roman" w:hAnsi="Times New Roman"/>
          <w:iCs/>
          <w:szCs w:val="24"/>
        </w:rPr>
        <w:t>definido pelas elasticidades das três taxas vitais em relação à taxa de crescimento finita da população de cada espécie</w:t>
      </w:r>
      <w:r w:rsidR="00365FE9">
        <w:rPr>
          <w:rFonts w:ascii="Times New Roman" w:hAnsi="Times New Roman"/>
          <w:iCs/>
          <w:szCs w:val="24"/>
        </w:rPr>
        <w:t>.</w:t>
      </w:r>
      <w:r w:rsidR="00110798">
        <w:rPr>
          <w:rFonts w:ascii="Times New Roman" w:hAnsi="Times New Roman"/>
          <w:iCs/>
          <w:szCs w:val="24"/>
        </w:rPr>
        <w:t xml:space="preserve"> Vermelho – Grupo I; azul – grupo II; verde – grupo III; preto – grupo IV.</w:t>
      </w:r>
    </w:p>
    <w:p w14:paraId="4B761D8E" w14:textId="77777777" w:rsidR="005B758A" w:rsidRDefault="005B758A" w:rsidP="00260D81">
      <w:pPr>
        <w:spacing w:line="360" w:lineRule="auto"/>
        <w:jc w:val="both"/>
        <w:rPr>
          <w:rFonts w:ascii="Times New Roman" w:hAnsi="Times New Roman"/>
          <w:iCs/>
          <w:szCs w:val="24"/>
        </w:rPr>
      </w:pPr>
    </w:p>
    <w:p w14:paraId="0D58BE10" w14:textId="6E1AAD1B" w:rsidR="005B758A" w:rsidRDefault="005B758A" w:rsidP="005B758A">
      <w:pPr>
        <w:spacing w:line="480" w:lineRule="auto"/>
        <w:jc w:val="both"/>
        <w:rPr>
          <w:rFonts w:ascii="Times New Roman" w:hAnsi="Times New Roman"/>
          <w:iCs/>
          <w:szCs w:val="24"/>
        </w:rPr>
      </w:pPr>
      <w:r w:rsidRPr="002A3EE2">
        <w:rPr>
          <w:rFonts w:ascii="Times New Roman" w:hAnsi="Times New Roman"/>
          <w:szCs w:val="24"/>
        </w:rPr>
        <w:t xml:space="preserve">foram </w:t>
      </w:r>
      <w:r w:rsidRPr="002A3EE2">
        <w:rPr>
          <w:rFonts w:ascii="Times New Roman" w:hAnsi="Times New Roman"/>
          <w:i/>
          <w:color w:val="000000" w:themeColor="text1"/>
          <w:szCs w:val="24"/>
        </w:rPr>
        <w:t>Laplacea fruticosa</w:t>
      </w:r>
      <w:r w:rsidRPr="002A3EE2">
        <w:rPr>
          <w:rFonts w:ascii="Times New Roman" w:hAnsi="Times New Roman"/>
          <w:color w:val="000000" w:themeColor="text1"/>
          <w:szCs w:val="24"/>
        </w:rPr>
        <w:t xml:space="preserve"> (Theaceae), </w:t>
      </w:r>
      <w:r w:rsidRPr="002A3EE2">
        <w:rPr>
          <w:rFonts w:ascii="Times New Roman" w:hAnsi="Times New Roman"/>
          <w:i/>
          <w:color w:val="000000" w:themeColor="text1"/>
          <w:szCs w:val="24"/>
        </w:rPr>
        <w:t>Astrocaryum aculeatissimum</w:t>
      </w:r>
      <w:r>
        <w:rPr>
          <w:rFonts w:ascii="Times New Roman" w:hAnsi="Times New Roman"/>
          <w:color w:val="000000" w:themeColor="text1"/>
          <w:szCs w:val="24"/>
        </w:rPr>
        <w:t xml:space="preserve"> </w:t>
      </w:r>
      <w:r w:rsidRPr="002A3EE2">
        <w:rPr>
          <w:rFonts w:ascii="Times New Roman" w:hAnsi="Times New Roman"/>
          <w:color w:val="000000" w:themeColor="text1"/>
          <w:szCs w:val="24"/>
        </w:rPr>
        <w:t xml:space="preserve">(Arecaceae) e </w:t>
      </w:r>
      <w:r w:rsidRPr="002A3EE2">
        <w:rPr>
          <w:rFonts w:ascii="Times New Roman" w:hAnsi="Times New Roman"/>
          <w:i/>
          <w:color w:val="000000" w:themeColor="text1"/>
          <w:szCs w:val="24"/>
        </w:rPr>
        <w:t>Euterpe edulis</w:t>
      </w:r>
      <w:r w:rsidRPr="002A3EE2">
        <w:rPr>
          <w:rFonts w:ascii="Times New Roman" w:hAnsi="Times New Roman"/>
          <w:color w:val="000000" w:themeColor="text1"/>
          <w:szCs w:val="24"/>
        </w:rPr>
        <w:t xml:space="preserve"> (Arecaceae)</w:t>
      </w:r>
      <w:r w:rsidRPr="002A3EE2">
        <w:rPr>
          <w:rFonts w:ascii="Times New Roman" w:hAnsi="Times New Roman"/>
          <w:szCs w:val="24"/>
        </w:rPr>
        <w:t>.</w:t>
      </w:r>
    </w:p>
    <w:p w14:paraId="20801E64" w14:textId="642FD67E" w:rsidR="005B758A" w:rsidRDefault="005B758A" w:rsidP="005B758A">
      <w:pPr>
        <w:spacing w:line="480" w:lineRule="auto"/>
        <w:jc w:val="both"/>
        <w:rPr>
          <w:rFonts w:ascii="Times New Roman" w:hAnsi="Times New Roman"/>
          <w:szCs w:val="24"/>
        </w:rPr>
      </w:pPr>
      <w:r>
        <w:rPr>
          <w:rFonts w:ascii="Times New Roman" w:hAnsi="Times New Roman"/>
          <w:iCs/>
          <w:szCs w:val="24"/>
        </w:rPr>
        <w:tab/>
      </w:r>
      <w:r w:rsidRPr="002A3EE2">
        <w:rPr>
          <w:rFonts w:ascii="Times New Roman" w:hAnsi="Times New Roman"/>
          <w:szCs w:val="24"/>
        </w:rPr>
        <w:t xml:space="preserve">É </w:t>
      </w:r>
      <w:r w:rsidR="00C554A4" w:rsidRPr="002A3EE2">
        <w:rPr>
          <w:rFonts w:ascii="Times New Roman" w:hAnsi="Times New Roman"/>
          <w:szCs w:val="24"/>
        </w:rPr>
        <w:t>possível</w:t>
      </w:r>
      <w:r w:rsidRPr="002A3EE2">
        <w:rPr>
          <w:rFonts w:ascii="Times New Roman" w:hAnsi="Times New Roman"/>
          <w:szCs w:val="24"/>
        </w:rPr>
        <w:t xml:space="preserve"> separar as espécies em quarto grupos demográficos distintos no espaço ecológico</w:t>
      </w:r>
      <w:r>
        <w:rPr>
          <w:rFonts w:ascii="Times New Roman" w:hAnsi="Times New Roman"/>
          <w:szCs w:val="24"/>
        </w:rPr>
        <w:t xml:space="preserve"> (Figura 5</w:t>
      </w:r>
      <w:r w:rsidRPr="002A3EE2">
        <w:rPr>
          <w:rFonts w:ascii="Times New Roman" w:hAnsi="Times New Roman"/>
          <w:szCs w:val="24"/>
        </w:rPr>
        <w:t xml:space="preserve">). O grupo I inclui todas as espécies com uma contribuição do crescimento para a elasticidade total de mais de 40%; o Grupo II possui elasticidades do crescimento entre 20% e 40%; o grupo III inclui as espécies com uma elasticidade para o crescimento menor que 20% e menor que 80% para a sobrevivência; e o grupo IV tem espécies com uma sobrevivência contribuindo com mais de 80% da </w:t>
      </w:r>
      <w:r w:rsidR="00C554A4" w:rsidRPr="002A3EE2">
        <w:rPr>
          <w:rFonts w:ascii="Times New Roman" w:hAnsi="Times New Roman"/>
          <w:szCs w:val="24"/>
        </w:rPr>
        <w:t>elasticidade</w:t>
      </w:r>
      <w:r w:rsidRPr="002A3EE2">
        <w:rPr>
          <w:rFonts w:ascii="Times New Roman" w:hAnsi="Times New Roman"/>
          <w:szCs w:val="24"/>
        </w:rPr>
        <w:t xml:space="preserve"> total</w:t>
      </w:r>
      <w:r>
        <w:rPr>
          <w:rFonts w:ascii="Times New Roman" w:hAnsi="Times New Roman"/>
          <w:szCs w:val="24"/>
        </w:rPr>
        <w:t>.</w:t>
      </w:r>
    </w:p>
    <w:p w14:paraId="6CD7DCE2" w14:textId="681D8A35" w:rsidR="005B758A" w:rsidRDefault="005B758A" w:rsidP="005B758A">
      <w:pPr>
        <w:spacing w:line="480" w:lineRule="auto"/>
        <w:ind w:firstLine="708"/>
        <w:jc w:val="both"/>
        <w:rPr>
          <w:rFonts w:ascii="Times New Roman" w:hAnsi="Times New Roman"/>
          <w:iCs/>
          <w:szCs w:val="24"/>
        </w:rPr>
      </w:pPr>
      <w:r w:rsidRPr="002A3EE2">
        <w:rPr>
          <w:rFonts w:ascii="Times New Roman" w:hAnsi="Times New Roman"/>
          <w:szCs w:val="24"/>
        </w:rPr>
        <w:t xml:space="preserve">Dentre as três famílias </w:t>
      </w:r>
      <w:r>
        <w:rPr>
          <w:rFonts w:ascii="Times New Roman" w:hAnsi="Times New Roman"/>
          <w:szCs w:val="24"/>
        </w:rPr>
        <w:t>com o maior</w:t>
      </w:r>
      <w:r w:rsidRPr="002A3EE2">
        <w:rPr>
          <w:rFonts w:ascii="Times New Roman" w:hAnsi="Times New Roman"/>
          <w:szCs w:val="24"/>
        </w:rPr>
        <w:t xml:space="preserve"> número de espécies na parcela permanente, Myrtaceae é a que possui maior diversidade de estrat</w:t>
      </w:r>
      <w:r>
        <w:rPr>
          <w:rFonts w:ascii="Times New Roman" w:hAnsi="Times New Roman"/>
          <w:szCs w:val="24"/>
        </w:rPr>
        <w:t>égias (Figura 6A, Figura 1</w:t>
      </w:r>
      <w:r w:rsidRPr="002A3EE2">
        <w:rPr>
          <w:rFonts w:ascii="Times New Roman" w:hAnsi="Times New Roman"/>
          <w:szCs w:val="24"/>
        </w:rPr>
        <w:t>)</w:t>
      </w:r>
      <w:r>
        <w:rPr>
          <w:rFonts w:ascii="Times New Roman" w:hAnsi="Times New Roman"/>
          <w:szCs w:val="24"/>
        </w:rPr>
        <w:t>, com espécies distribuídas nos quatro grupos demográficos</w:t>
      </w:r>
      <w:r w:rsidRPr="002A3EE2">
        <w:rPr>
          <w:rFonts w:ascii="Times New Roman" w:hAnsi="Times New Roman"/>
          <w:szCs w:val="24"/>
        </w:rPr>
        <w:t xml:space="preserve">. Já Lauraceae, a segunda família mais rica na parcela, possui uma distribuição mais agregada no espaço ecológico, com todas as espécies </w:t>
      </w:r>
      <w:r>
        <w:rPr>
          <w:rFonts w:ascii="Times New Roman" w:hAnsi="Times New Roman"/>
          <w:szCs w:val="24"/>
        </w:rPr>
        <w:t xml:space="preserve">no grupo III, </w:t>
      </w:r>
      <w:r w:rsidRPr="002A3EE2">
        <w:rPr>
          <w:rFonts w:ascii="Times New Roman" w:hAnsi="Times New Roman"/>
          <w:szCs w:val="24"/>
        </w:rPr>
        <w:t xml:space="preserve">tendo uma contribuição da </w:t>
      </w:r>
      <w:r w:rsidR="00C554A4" w:rsidRPr="002A3EE2">
        <w:rPr>
          <w:rFonts w:ascii="Times New Roman" w:hAnsi="Times New Roman"/>
          <w:szCs w:val="24"/>
        </w:rPr>
        <w:t>sobrevivência</w:t>
      </w:r>
      <w:r w:rsidRPr="002A3EE2">
        <w:rPr>
          <w:rFonts w:ascii="Times New Roman" w:hAnsi="Times New Roman"/>
          <w:szCs w:val="24"/>
        </w:rPr>
        <w:t xml:space="preserve"> para a elasticidade total entre 69% e 78%, e uma contribuição do crescimento entre 7% e 18%. A única </w:t>
      </w:r>
      <w:r w:rsidR="00C554A4" w:rsidRPr="002A3EE2">
        <w:rPr>
          <w:rFonts w:ascii="Times New Roman" w:hAnsi="Times New Roman"/>
          <w:szCs w:val="24"/>
        </w:rPr>
        <w:t>exceção</w:t>
      </w:r>
      <w:r w:rsidRPr="002A3EE2">
        <w:rPr>
          <w:rFonts w:ascii="Times New Roman" w:hAnsi="Times New Roman"/>
          <w:szCs w:val="24"/>
        </w:rPr>
        <w:t xml:space="preserve"> dentro da família foi </w:t>
      </w:r>
      <w:r w:rsidRPr="00297D4C">
        <w:rPr>
          <w:rFonts w:ascii="Times New Roman" w:hAnsi="Times New Roman"/>
          <w:i/>
          <w:szCs w:val="24"/>
        </w:rPr>
        <w:t>Aiouea saligna</w:t>
      </w:r>
      <w:r w:rsidRPr="002A3EE2">
        <w:rPr>
          <w:rFonts w:ascii="Times New Roman" w:hAnsi="Times New Roman"/>
          <w:szCs w:val="24"/>
        </w:rPr>
        <w:t>, com elasticidade máxima para a sobrevivência (</w:t>
      </w:r>
      <w:r>
        <w:rPr>
          <w:rFonts w:ascii="Times New Roman" w:hAnsi="Times New Roman"/>
          <w:szCs w:val="24"/>
        </w:rPr>
        <w:t>grupo IV; F</w:t>
      </w:r>
      <w:r w:rsidRPr="002A3EE2">
        <w:rPr>
          <w:rFonts w:ascii="Times New Roman" w:hAnsi="Times New Roman"/>
          <w:szCs w:val="24"/>
        </w:rPr>
        <w:t xml:space="preserve">igura </w:t>
      </w:r>
      <w:r>
        <w:rPr>
          <w:rFonts w:ascii="Times New Roman" w:hAnsi="Times New Roman"/>
          <w:szCs w:val="24"/>
        </w:rPr>
        <w:t>6B, Tabela 3</w:t>
      </w:r>
      <w:r w:rsidRPr="002A3EE2">
        <w:rPr>
          <w:rFonts w:ascii="Times New Roman" w:hAnsi="Times New Roman"/>
          <w:szCs w:val="24"/>
        </w:rPr>
        <w:t>). Fabaceae, com seis espécies, teve todas as espécies com elasticidades para o crescimento menores que 12%, e elasticidades para a</w:t>
      </w:r>
      <w:r>
        <w:rPr>
          <w:rFonts w:ascii="Times New Roman" w:hAnsi="Times New Roman"/>
          <w:szCs w:val="24"/>
        </w:rPr>
        <w:t xml:space="preserve"> </w:t>
      </w:r>
      <w:r w:rsidRPr="002A3EE2">
        <w:rPr>
          <w:rFonts w:ascii="Times New Roman" w:hAnsi="Times New Roman"/>
          <w:szCs w:val="24"/>
        </w:rPr>
        <w:t>sobrevivência maiores que 72%</w:t>
      </w:r>
      <w:r>
        <w:rPr>
          <w:rFonts w:ascii="Times New Roman" w:hAnsi="Times New Roman"/>
          <w:szCs w:val="24"/>
        </w:rPr>
        <w:t xml:space="preserve"> (Figura 6</w:t>
      </w:r>
      <w:r w:rsidRPr="002A3EE2">
        <w:rPr>
          <w:rFonts w:ascii="Times New Roman" w:hAnsi="Times New Roman"/>
          <w:szCs w:val="24"/>
        </w:rPr>
        <w:t>C)</w:t>
      </w:r>
      <w:r>
        <w:rPr>
          <w:rFonts w:ascii="Times New Roman" w:hAnsi="Times New Roman"/>
          <w:szCs w:val="24"/>
        </w:rPr>
        <w:t>, distribuídas nos grupos III e IV</w:t>
      </w:r>
      <w:r w:rsidRPr="002A3EE2">
        <w:rPr>
          <w:rFonts w:ascii="Times New Roman" w:hAnsi="Times New Roman"/>
          <w:szCs w:val="24"/>
        </w:rPr>
        <w:t>.</w:t>
      </w:r>
      <w:r>
        <w:rPr>
          <w:rFonts w:ascii="Times New Roman" w:hAnsi="Times New Roman"/>
          <w:szCs w:val="24"/>
        </w:rPr>
        <w:t xml:space="preserve"> </w:t>
      </w:r>
      <w:r w:rsidRPr="002A3EE2">
        <w:rPr>
          <w:rFonts w:ascii="Times New Roman" w:hAnsi="Times New Roman"/>
          <w:szCs w:val="24"/>
        </w:rPr>
        <w:t>Arecaceae</w:t>
      </w:r>
      <w:r>
        <w:rPr>
          <w:rFonts w:ascii="Times New Roman" w:hAnsi="Times New Roman"/>
          <w:szCs w:val="24"/>
        </w:rPr>
        <w:t xml:space="preserve"> </w:t>
      </w:r>
      <w:r w:rsidRPr="002A3EE2">
        <w:rPr>
          <w:rFonts w:ascii="Times New Roman" w:hAnsi="Times New Roman"/>
          <w:szCs w:val="24"/>
        </w:rPr>
        <w:t>tem três espécies classificadas no grupo I,</w:t>
      </w:r>
      <w:r>
        <w:rPr>
          <w:rFonts w:ascii="Times New Roman" w:hAnsi="Times New Roman"/>
          <w:szCs w:val="24"/>
        </w:rPr>
        <w:t xml:space="preserve"> </w:t>
      </w:r>
      <w:r w:rsidRPr="002A3EE2">
        <w:rPr>
          <w:rFonts w:ascii="Times New Roman" w:hAnsi="Times New Roman"/>
          <w:szCs w:val="24"/>
        </w:rPr>
        <w:t>e uma</w:t>
      </w:r>
      <w:r>
        <w:rPr>
          <w:rFonts w:ascii="Times New Roman" w:hAnsi="Times New Roman"/>
          <w:szCs w:val="24"/>
        </w:rPr>
        <w:t xml:space="preserve"> espécie com elasticidade da sobrevivência igual a um (Figura 1, Tabela 3). </w:t>
      </w:r>
      <w:r w:rsidRPr="002A3EE2">
        <w:rPr>
          <w:rFonts w:ascii="Times New Roman" w:hAnsi="Times New Roman"/>
          <w:szCs w:val="24"/>
        </w:rPr>
        <w:t xml:space="preserve">Bignoniaceae tem três espécies representadas no espaço ecológico, todas com uma elasticidade para a sobrevivência </w:t>
      </w:r>
    </w:p>
    <w:p w14:paraId="06C609EB" w14:textId="42C637C4" w:rsidR="0004694F" w:rsidRPr="005618E5" w:rsidRDefault="00D57AD0" w:rsidP="00260D81">
      <w:pPr>
        <w:spacing w:line="360" w:lineRule="auto"/>
        <w:jc w:val="both"/>
        <w:rPr>
          <w:rFonts w:ascii="Times New Roman" w:hAnsi="Times New Roman"/>
          <w:color w:val="000000"/>
          <w:szCs w:val="24"/>
          <w14:ligatures w14:val="none"/>
        </w:rPr>
      </w:pPr>
      <w:r w:rsidRPr="00583DF6">
        <w:rPr>
          <w:noProof/>
        </w:rPr>
        <w:lastRenderedPageBreak/>
        <mc:AlternateContent>
          <mc:Choice Requires="wpg">
            <w:drawing>
              <wp:anchor distT="0" distB="0" distL="114300" distR="114300" simplePos="0" relativeHeight="251701248" behindDoc="0" locked="0" layoutInCell="1" allowOverlap="1" wp14:anchorId="26F52623" wp14:editId="3C094F4F">
                <wp:simplePos x="0" y="0"/>
                <wp:positionH relativeFrom="column">
                  <wp:posOffset>-786837</wp:posOffset>
                </wp:positionH>
                <wp:positionV relativeFrom="paragraph">
                  <wp:posOffset>5979</wp:posOffset>
                </wp:positionV>
                <wp:extent cx="7069562" cy="3599180"/>
                <wp:effectExtent l="0" t="0" r="0" b="0"/>
                <wp:wrapTopAndBottom/>
                <wp:docPr id="539" name="Grupo 539"/>
                <wp:cNvGraphicFramePr/>
                <a:graphic xmlns:a="http://schemas.openxmlformats.org/drawingml/2006/main">
                  <a:graphicData uri="http://schemas.microsoft.com/office/word/2010/wordprocessingGroup">
                    <wpg:wgp>
                      <wpg:cNvGrpSpPr/>
                      <wpg:grpSpPr>
                        <a:xfrm>
                          <a:off x="0" y="0"/>
                          <a:ext cx="7069562" cy="3599180"/>
                          <a:chOff x="91077" y="0"/>
                          <a:chExt cx="7070645" cy="3599815"/>
                        </a:xfrm>
                      </wpg:grpSpPr>
                      <wpg:grpSp>
                        <wpg:cNvPr id="458" name="Grupo 9"/>
                        <wpg:cNvGrpSpPr/>
                        <wpg:grpSpPr>
                          <a:xfrm>
                            <a:off x="3561907" y="0"/>
                            <a:ext cx="3599815" cy="3599815"/>
                            <a:chOff x="0" y="0"/>
                            <a:chExt cx="5432873" cy="5400000"/>
                          </a:xfrm>
                        </wpg:grpSpPr>
                        <pic:pic xmlns:pic="http://schemas.openxmlformats.org/drawingml/2006/picture">
                          <pic:nvPicPr>
                            <pic:cNvPr id="459" name="Imagem 459"/>
                            <pic:cNvPicPr>
                              <a:picLocks noChangeAspect="1"/>
                            </pic:cNvPicPr>
                          </pic:nvPicPr>
                          <pic:blipFill>
                            <a:blip r:embed="rId16"/>
                            <a:stretch>
                              <a:fillRect/>
                            </a:stretch>
                          </pic:blipFill>
                          <pic:spPr>
                            <a:xfrm>
                              <a:off x="0" y="0"/>
                              <a:ext cx="5432873" cy="5400000"/>
                            </a:xfrm>
                            <a:prstGeom prst="rect">
                              <a:avLst/>
                            </a:prstGeom>
                          </pic:spPr>
                        </pic:pic>
                        <wps:wsp>
                          <wps:cNvPr id="460" name="CaixaDeTexto 11"/>
                          <wps:cNvSpPr txBox="1"/>
                          <wps:spPr>
                            <a:xfrm>
                              <a:off x="1617388" y="624874"/>
                              <a:ext cx="1306428" cy="346789"/>
                            </a:xfrm>
                            <a:prstGeom prst="rect">
                              <a:avLst/>
                            </a:prstGeom>
                            <a:noFill/>
                          </wps:spPr>
                          <wps:txbx>
                            <w:txbxContent>
                              <w:p w14:paraId="1CA73C08" w14:textId="77777777" w:rsidR="009F2854" w:rsidRDefault="009F2854" w:rsidP="0004694F">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wps:txbx>
                          <wps:bodyPr wrap="none" rtlCol="0">
                            <a:spAutoFit/>
                          </wps:bodyPr>
                        </wps:wsp>
                      </wpg:grpSp>
                      <wps:wsp>
                        <wps:cNvPr id="464" name="CaixaDeTexto 53"/>
                        <wps:cNvSpPr txBox="1"/>
                        <wps:spPr>
                          <a:xfrm>
                            <a:off x="91077" y="287079"/>
                            <a:ext cx="317500" cy="295910"/>
                          </a:xfrm>
                          <a:prstGeom prst="rect">
                            <a:avLst/>
                          </a:prstGeom>
                          <a:noFill/>
                        </wps:spPr>
                        <wps:txbx>
                          <w:txbxContent>
                            <w:p w14:paraId="465C19AF" w14:textId="77777777" w:rsidR="009F2854" w:rsidRDefault="009F2854" w:rsidP="00230193">
                              <w:pPr>
                                <w:pStyle w:val="NormalWeb"/>
                                <w:spacing w:before="0" w:beforeAutospacing="0" w:after="0" w:afterAutospacing="0"/>
                              </w:pPr>
                              <w:r>
                                <w:rPr>
                                  <w:rFonts w:ascii="Verdana" w:eastAsia="Verdana" w:hAnsi="Verdana" w:cs="Verdana"/>
                                  <w:color w:val="000000" w:themeColor="text1"/>
                                  <w:kern w:val="24"/>
                                  <w:sz w:val="28"/>
                                  <w:szCs w:val="28"/>
                                </w:rPr>
                                <w:t>A</w:t>
                              </w:r>
                            </w:p>
                          </w:txbxContent>
                        </wps:txbx>
                        <wps:bodyPr wrap="square" rtlCol="0">
                          <a:noAutofit/>
                        </wps:bodyPr>
                      </wps:wsp>
                      <wps:wsp>
                        <wps:cNvPr id="465" name="CaixaDeTexto 53"/>
                        <wps:cNvSpPr txBox="1"/>
                        <wps:spPr>
                          <a:xfrm>
                            <a:off x="3678865" y="287079"/>
                            <a:ext cx="317500" cy="295910"/>
                          </a:xfrm>
                          <a:prstGeom prst="rect">
                            <a:avLst/>
                          </a:prstGeom>
                          <a:noFill/>
                        </wps:spPr>
                        <wps:txbx>
                          <w:txbxContent>
                            <w:p w14:paraId="42EDFB18" w14:textId="1D771B97" w:rsidR="009F2854" w:rsidRDefault="009F2854" w:rsidP="00230193">
                              <w:pPr>
                                <w:pStyle w:val="NormalWeb"/>
                                <w:spacing w:before="0" w:beforeAutospacing="0" w:after="0" w:afterAutospacing="0"/>
                              </w:pPr>
                              <w:r>
                                <w:rPr>
                                  <w:rFonts w:ascii="Verdana" w:eastAsia="Verdana" w:hAnsi="Verdana" w:cs="Verdana"/>
                                  <w:color w:val="000000" w:themeColor="text1"/>
                                  <w:kern w:val="24"/>
                                  <w:sz w:val="28"/>
                                  <w:szCs w:val="28"/>
                                </w:rPr>
                                <w:t>B</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6F52623" id="Grupo 539" o:spid="_x0000_s1026" style="position:absolute;left:0;text-align:left;margin-left:-61.95pt;margin-top:.45pt;width:556.65pt;height:283.4pt;z-index:251701248;mso-width-relative:margin;mso-height-relative:margin" coordorigin="910" coordsize="70706,359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gAjF1AwAAvgoAAA4AAABkcnMvZTJvRG9jLnhtbMxW207cMBB9r9R/&#10;sPJekmxuuxELolBQpapFvXyA1+skFont2l52+fvOONmEBXoBVVWRyPo2kzNz5oxzfLrrWnLLjRVK&#10;LoP4KAoIl0ythayXwbevl2/mAbGOyjVtleTL4I7b4PTk9avjrS75TDWqXXNDwIm05VYvg8Y5XYah&#10;ZQ3vqD1SmkvYrJTpqIOpqcO1oVvw3rXhLIrycKvMWhvFuLWwetFvBifef1Vx5j5VleWOtMsAsDn/&#10;NP65wmd4ckzL2lDdCDbAoC9A0VEh4aWjqwvqKNkY8chVJ5hRVlXuiKkuVFUlGPcxQDRx9CCaK6M2&#10;2sdSl9taj2mC1D7I04vdso+314aI9TLIkkVAJO2ApCuz0YrgAqRnq+sSTl0Z/UVfm2Gh7mcY8a4y&#10;Hf5CLGTnE3s3JpbvHGGwWET5IstnAWGwl2SLRTwfUs8a4AftFnFUFAGZbFnzbrQG+zSbrOdxhsjC&#10;/ctDxDhCGicj9iHCNINivB/hS+JLsjxeRAdI91FiYAhtjHLAScsxSijBpyLM0mQ2L5LeMksj/PtF&#10;hFqwEv6HeoDRo3r4vW7Aym0MDwYn3R/56Ki52eg3ULqaOrESrXB3XoZQpAhK3l4Ldm36yVRaaTaW&#10;1vuO1rwjuAIMog0e640oBvVBsRtLpDpvqKz5mdUgYWgsPhuHx0OcHrxx1Qp9KdoWyxHHQ2wg9wdy&#10;eSI9vRQvFNt0XLq+txjeQphK2kZoGxBT8m7FQSrm/doDoqV1hjvW4AsrePFnANsX5rjhUU7AELMF&#10;Hf2pcn5bGZA0Y90VVx3BAYADDEAHLentBzug2R8BzUwA/BCmKBNovnafLpg9Stiz+suXhmoOENDt&#10;vSLIofh79Z1TsaMX/CsIR5HYp3I4iy2GuN1bBR1hXP9JvuI8LpI5SBoUlc/SeZFikdByL8c4ga4x&#10;g33fdNK8mPuaG7vGMzNHS6mwuJBfRNujwpHbrXawisOVWt9BBFu4UJaBhBsPqsa158rfPgjO6rON&#10;Az+emMli8Akk+NHQzf4ZM+mTzGQJJhRBAovPYWbq5dDVosKnfeIliYsM2punZbbI4LAX976Z/1Va&#10;/M02FtIBO/b7hmL/O+RHKuSn+hU/mJB/oBa4R55Qy4s5SaD+5zk4BbX8F6zM9sX1d1jx3wDwkQT6&#10;OfgKuz/32po+O09+AA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MEFAAGAAgAAAAhAHsMro7iAAAACQEA&#10;AA8AAABkcnMvZG93bnJldi54bWxMj81qwzAQhO+FvoPYQm+J7KT5sWs5hND2FApNCqU3xdrYJtbK&#10;WIrtvH23p/YysMww8222GW0jeux87UhBPI1AIBXO1FQq+Dy+TtYgfNBkdOMIFdzQwya/v8t0atxA&#10;H9gfQim4hHyqFVQhtKmUvqjQaj91LRJ7Z9dZHfjsSmk6PXC5beQsipbS6pp4odIt7iosLoerVfA2&#10;6GE7j1/6/eW8u30fF+9f+xiVenwYt88gAo7hLwy/+IwOOTOd3JWMF42CSTybJ5xVwMp+sk6eQJwU&#10;LJarFcg8k/8/yH8AAAD//wMAUEsDBBQABgAIAAAAIQDCS6SUEgwAACiVAAAUAAAAZHJzL21lZGlh&#10;L2ltYWdlMS5lbWbsnX+MVcUVx2eRRcBFV1xgWVC2aW2AWLoaRVK0PtpqE0BZ121JaxpBFqwNtRul&#10;1GLbrIXgj4Jumv74o1ptS6v2p0b7M/xYKmgBjb+ggLgWYtIYUlosaK0lbj/fuXcul+t7+57PRXie&#10;nez3nZm58+bdc+bMmTNn7ntb5ZzrACeAmeCaAc7dCEL6+kXONYDGiy+9xLkqN/67zn1lUNR+KI0W&#10;xg0/XU2GTlqrnFsb3hzTxqZq1/T3Ae6T7no317W7z7tpvLb7q2fyWgMGcxshT1dJ/t2un8G95EAT&#10;EEuNAJY8aqGXxViAjD4EsuXAQ/a+P8L7xKdkdhWYAtSvqFKgqlV9vhT61vU6oP6GgYmgHlzG/YwC&#10;reB0ENoPRp7jua72em+6PuSraVPJvD8MYyPh+Y/QscZ417ifCjTuGv8wphbGfS/j3QP2g2pjvK+B&#10;51p4fhQq3bc07vvg+XvgALgLWOL9Nfh9HBwCTxrjfT38noyui/86Yzr/Q3geAs+roKcY4/0e/JaT&#10;4PmnUK11lub7Q4y3eP491Nr6vhye/wtWAK3zlsZdfD8f873bGO/b4fdl0A3+aYz3H8Ov5vn9UGv7&#10;ONm6EbGtG2PMzmt9l0+j9b3BGO/T4XkYPDdDTzPG+yPwLL/uT1Brfl1XPN6PQUcbG/dfw7Nsncbf&#10;mq1TnE4xi3VQa/E6+bKK23w7loEln/b8mPcLDfKu/Zvm+xqotfn+I3geDu/3QeuhlnT+dXhWrO5N&#10;MMAY77+BZ/k0v4VK9y2N+yZiVZ8DT4F5wBLvSxnvV8Ft4H/AEu8T4Ff7uA9Dre3jZsC3/LrLgTW/&#10;Tvt32Tjt362t73fB84nwrtiV9vGW5rvWOOm81jhrOv8MPA+Cd8Vra4yNu2IXsvOKXViz84pdyJ9X&#10;7MKaP38vPMvO/wxqzc4/CM+y77+DWovTarx1LvNLqLVzmQ3wrP3rZjAQGVha32XftYd9AmptD6tn&#10;VeXbzIda82109qw97EvA2h72V/CscX8Yam3cL43H+wpolTFbJ9/mJHjWWmftOSvFqDXeilFrL2tp&#10;jdPZhGydzias2bpX4Fm27j9Qa7ZO/rz2sPLnre1hV8NzNbz/GSqbZ2m+B/uuvYz2NJZ413Mmsu/j&#10;gLVYpfZv4v1pqDXeH4Jn7eO01lnbx+lMQvHZn0MVt7M03+fA8w6wALwILPGuswn5tDqbsObTKjYt&#10;v07PVVrz656CZ63r26DWYpUab+1du2IZWJrv6+BZ9n0j1Nq5zPfhWev63VBr5zKWv/v/AOO9H2it&#10;ew1Ymu/yaXUuIZ/2WWO86/tReo5aZ9Fa5y2Nu3Rda5z8Oq3zlnjX/l3xGu3fJQNLvN8U6/rNUGs+&#10;7X3wrPiFzqYUv7A07vvgV7GLA1BrsQv5NopRtwJrMWp9T0pxOvn11p63Ec8HgfYybwBL813P27wK&#10;ZO+sncfJn3sMKH4j39bSuNfBr3ybBqg136YJnuXLToZai1lpjdO6rjXOYuxCa5t4t/YdcI279q7i&#10;3Zo/r2fLZN/l41iLXfwEnrcDxa66gaU1bjn81qHvK6DW/HnFrMS7fBxrvM+B51vAArAS9LXO84iy&#10;T3cgXyGkUE5/XshX87u3R/O3eadyE/wOqxsDasFnwFnc2+S4fDl5lS+grHY5UA9mg4nUXwEmgXC/&#10;ffWbrnTvU5BNtpz+vJA/1rKS7M5DFoVkdSXXzzcqq+3wntYrlfPJahv10qudhmX1KWxPWlYq55OV&#10;nv+WrGZDrerVcxlZqZxPVs/EstpmWFbBlqdtez5ZzUKngm0vR69amLvtyJk/t7+npweSpE5VculE&#10;Xqbxe/vXurnJb/T7K2/z5WOjlux8nc7+8PQtp+it+2Oa2/DVhSpfXfW8SEI3D9Hq5VzjgVb95EWS&#10;psflcJ3bRAoRD6Kh/oXu3MB0ecX2Wc3jfuBc24QlMllJSvr3vRzup7M7ut9n6/fsUOMHt+gX8v1v&#10;+XeItp/xvrWIrKfludt3ia95//jmyaqvGb1nh8qdL0afP8J1VrUt9ktysvZKtGEtpNeOkNeaHPLV&#10;qXyltp8BnznQBODHNQLxItSCkN6u7yDN0P8gUAryUp9p30hzYzh1aqdrI+P8OGgrmAP0PxdytJOC&#10;ac6p3dhxj0/7xd6N0+QjqI8ToDNBOmncldRPk5vkzoEOAVI40XBPx3Jsj5Xst8N/KbJ/gnaS/R5o&#10;Vvahj1Jkfy7v75d9NJ/kf5Qi++m0k+yvgmZlH/ooRfZan/plH8le/kwpsv9LLHvFarKyD32UIvsp&#10;/bJP7L3kWIrsL6Gd9P5KkJV96KOY7M/G3jeVIfujZY/zxRxgL/k/QNKTKBX/f0B6Xx3QmilvZyrA&#10;J0nkrPVSZwrBL1V5JbgAqF0O1AOtl98CzaDQ+Ys+K6yTvPcIv+e9KKuL4Veyy8rq49TrrKIZallW&#10;W7CHQa8kK5XzyWoT9ZLVk9C0/oynrgZY0KuvZWSlcj5ZLYll9Q3DsjorIyuV88lqYiyrSYZl1c38&#10;Sc9BlfPJahf1zeBvwOoc1LqXllW+dVC2PayDd5YhqyBbVDKR87DUWpldN/uqfbCl6c/NflYL99RO&#10;A7UJsaNlOE9Cpyq5RBikT2JHvjdeCsWOQixmw+Y7fSwmxGq0FiiFsvhSyq0Z6umyDw49TZlANz4Q&#10;vf/9DXcv9A38y+6LInYiXlW19babR4ou+utST0N59alR7CfqlbPoMmNHjbtyCiW4dxI7Olo+VD33&#10;VaObI6X1bQzlWjAFyM8ZDlU7yU5CUj7EXlrJTwB6RmcqtBGqdiH2EvpQ3UyQTlHkpaenmcomkI23&#10;aIzD54b7G5yaM9XkW2jTTufqP+guWZ86Vcml41V33cZEd+WqS3c9Dbr78spZg1QfUn1ulVhx985e&#10;5nX14MpIdx85FOluKCe663srX3ePp7hnubpQKXasY0OiCyM0xuiCp0EXSrVjrfWRbrzFjvneyteF&#10;Srdj2oP0ZsfmIHPZsbW0kx3bCZX5SNsx9cGSWNCOyRaehyVrgsqWBZxJXnZM6325eszbfTrubdr6&#10;RI+9jUKPPQ16XMymfWJFZNO2vhnZtFBObJrvrXw97rdpQZMK077yzTrWJbowSp+GLngadKGYTVt2&#10;a+ybbYx0IZQTXfC9la8LlW7TFCvozaa1IXPZtC/QTjbtDih/R9g09TGQukK+mWza2d6mNSX2zKJd&#10;6+pKdLkekUiXPQ26XMyuhfX43PUF9hm+t/J1ud+uaVR6T31l17oeTXRhtD4RXfA06EIxu7Z1aWTX&#10;vjM29tXicmLXfG/l60Kl2zXF9Uqxaw20k137KJS/I+ya+ihu1yJvLdizQC35a6l9R0Osy54GXS7Z&#10;rr1UwK753srX5X67plHpPfWVXes4HEsbo0/ErnkadKGoXYtjaQX3oL638nWh0u1aNzItxa5tod1U&#10;8C+QtWvqo5hdO6ffX3O5TckaPRaRSZc9DbpczK6FfWfrhGiNDuVkjfa9la/L/XZNo9J76iu71nU4&#10;JnG6PhFd8DToQjG79oF4H7q1MdKFUE50wfdWvi5Uul1biUxLsWs30U527R6QtWvqo7hdK+6vBd9t&#10;sHtvPoeS/o7C/AFHfmdBZT3HMxnUAuWz5XzfK9LeX7iG9xf6XhGX3HhQAzR2heTcwrV2GqhNpZ3H&#10;dG1J1owzuH3ZCU+zdkK8Kd2fOY9ZtTza1x1cHfnCoZzYCd9b+Xai84Wcpsg7OksM45Yew2GpufJu&#10;zRuFO6RLSul7GkO5FnyWG1yM0g0nH3ROoV/lw9njIfL/BtLbLtrfCBVfIWYf+pB5ngnSKZw93krl&#10;fL4NMdfd4BbxzYh5oI1SG7WNPtfIlS+5q/nexHy3mKuL3V53nW83l/dqz6gzAVFk522YBinkw54y&#10;UF1L59UulKvjvA751E5U19Qm3V+QV2/jFtpIHiGv9uMpB3mGevruCPlq8i20yc7hSjlHc4djzlIT&#10;zWFPs3NY15x76/MAA+Mz1UVxzDmUkznseyt/Du+u4OcBhiOxC1Eo0aBD2Tm5gWuaD6+AEeB22ksH&#10;w5wMfdRRV2hOLuLade4N90Vm3PXMPc1DzcZrqW3zM3Af9MtcuSGZO+i2z6O/nmr+hHmlfLacnk+h&#10;nerCPMjOlZO5VgeUaoHy/wcAAP//AwBQSwECLQAUAAYACAAAACEApuZR+wwBAAAVAgAAEwAAAAAA&#10;AAAAAAAAAAAAAAAAW0NvbnRlbnRfVHlwZXNdLnhtbFBLAQItABQABgAIAAAAIQA4/SH/1gAAAJQB&#10;AAALAAAAAAAAAAAAAAAAAD0BAABfcmVscy8ucmVsc1BLAQItABQABgAIAAAAIQAsIAIxdQMAAL4K&#10;AAAOAAAAAAAAAAAAAAAAADwCAABkcnMvZTJvRG9jLnhtbFBLAQItABQABgAIAAAAIQCOIglCugAA&#10;ACEBAAAZAAAAAAAAAAAAAAAAAN0FAABkcnMvX3JlbHMvZTJvRG9jLnhtbC5yZWxzUEsBAi0AFAAG&#10;AAgAAAAhAHsMro7iAAAACQEAAA8AAAAAAAAAAAAAAAAAzgYAAGRycy9kb3ducmV2LnhtbFBLAQIt&#10;ABQABgAIAAAAIQDCS6SUEgwAACiVAAAUAAAAAAAAAAAAAAAAAN0HAABkcnMvbWVkaWEvaW1hZ2Ux&#10;LmVtZlBLBQYAAAAABgAGAHwBAAAhFAAAAAA=&#10;">
                <v:group id="Grupo 9" o:spid="_x0000_s1027" style="position:absolute;left:35619;width:35998;height:35998" coordsize="54328,54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59" o:spid="_x0000_s1028" type="#_x0000_t75" style="position:absolute;width:54328;height:5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SO3fEAAAA3AAAAA8AAABkcnMvZG93bnJldi54bWxEj9GKwjAURN+F/YdwF3zTdEVdrUZZFFHw&#10;QVf9gEtzbYvNTUmiVr9+syD4OMycGWY6b0wlbuR8aVnBVzcBQZxZXXKu4HRcdUYgfEDWWFkmBQ/y&#10;MJ99tKaYanvnX7odQi5iCfsUFRQh1KmUPivIoO/amjh6Z+sMhihdLrXDeyw3lewlyVAaLDkuFFjT&#10;oqDscrgaBf21/j4/lrTbLMMzW/T2rj8+bZVqfzY/ExCBmvAOv+iNjtxgDP9n4hGQs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SO3fEAAAA3AAAAA8AAAAAAAAAAAAAAAAA&#10;nwIAAGRycy9kb3ducmV2LnhtbFBLBQYAAAAABAAEAPcAAACQAwAAAAA=&#10;">
                    <v:imagedata r:id="rId17" o:title=""/>
                    <v:path arrowok="t"/>
                  </v:shape>
                  <v:shapetype id="_x0000_t202" coordsize="21600,21600" o:spt="202" path="m,l,21600r21600,l21600,xe">
                    <v:stroke joinstyle="miter"/>
                    <v:path gradientshapeok="t" o:connecttype="rect"/>
                  </v:shapetype>
                  <v:shape id="_x0000_s1029" type="#_x0000_t202" style="position:absolute;left:16173;top:6248;width:13065;height:34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Oh0cEA&#10;AADcAAAADwAAAGRycy9kb3ducmV2LnhtbERP3WrCMBS+H+wdwhl4t6YWJ1qNMjoF7+Y6H+DQHJuu&#10;zUlpMq0+/XIx8PLj+19vR9uJCw2+caxgmqQgiCunG64VnL73rwsQPiBr7ByTght52G6en9aYa3fl&#10;L7qUoRYxhH2OCkwIfS6lrwxZ9InriSN3doPFEOFQSz3gNYbbTmZpOpcWG44NBnsqDFVt+WsVLFL7&#10;2bbL7Ojt7D59M8WH2/U/Sk1exvcViEBjeIj/3QetYDaP8+OZeAT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jodHBAAAA3AAAAA8AAAAAAAAAAAAAAAAAmAIAAGRycy9kb3du&#10;cmV2LnhtbFBLBQYAAAAABAAEAPUAAACGAwAAAAA=&#10;" filled="f" stroked="f">
                    <v:textbox style="mso-fit-shape-to-text:t">
                      <w:txbxContent>
                        <w:p w14:paraId="1CA73C08" w14:textId="77777777" w:rsidR="009F2854" w:rsidRDefault="009F2854" w:rsidP="0004694F">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v:textbox>
                  </v:shape>
                </v:group>
                <v:shape id="_x0000_s1030" type="#_x0000_t202" style="position:absolute;left:910;top:2870;width:3175;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14:paraId="465C19AF" w14:textId="77777777" w:rsidR="009F2854" w:rsidRDefault="009F2854" w:rsidP="00230193">
                        <w:pPr>
                          <w:pStyle w:val="NormalWeb"/>
                          <w:spacing w:before="0" w:beforeAutospacing="0" w:after="0" w:afterAutospacing="0"/>
                        </w:pPr>
                        <w:r>
                          <w:rPr>
                            <w:rFonts w:ascii="Verdana" w:eastAsia="Verdana" w:hAnsi="Verdana" w:cs="Verdana"/>
                            <w:color w:val="000000" w:themeColor="text1"/>
                            <w:kern w:val="24"/>
                            <w:sz w:val="28"/>
                            <w:szCs w:val="28"/>
                          </w:rPr>
                          <w:t>A</w:t>
                        </w:r>
                      </w:p>
                    </w:txbxContent>
                  </v:textbox>
                </v:shape>
                <v:shape id="_x0000_s1031" type="#_x0000_t202" style="position:absolute;left:36788;top:2870;width:3175;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6XMMA&#10;AADcAAAADwAAAGRycy9kb3ducmV2LnhtbESPT4vCMBTE7wt+h/AEb2vioqLVKLIi7ElZ/4G3R/Ns&#10;i81LaaLtfnsjLHgcZuY3zHzZ2lI8qPaFYw2DvgJBnDpTcKbheNh8TkD4gGywdEwa/sjDctH5mGNi&#10;XMO/9NiHTEQI+wQ15CFUiZQ+zcmi77uKOHpXV1sMUdaZNDU2EW5L+aXUWFosOC7kWNF3Tultf7ca&#10;Ttvr5TxUu2xtR1XjWiXZTqXWvW67moEI1IZ3+L/9YzQMx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6XMMAAADcAAAADwAAAAAAAAAAAAAAAACYAgAAZHJzL2Rv&#10;d25yZXYueG1sUEsFBgAAAAAEAAQA9QAAAIgDAAAAAA==&#10;" filled="f" stroked="f">
                  <v:textbox>
                    <w:txbxContent>
                      <w:p w14:paraId="42EDFB18" w14:textId="1D771B97" w:rsidR="009F2854" w:rsidRDefault="009F2854" w:rsidP="00230193">
                        <w:pPr>
                          <w:pStyle w:val="NormalWeb"/>
                          <w:spacing w:before="0" w:beforeAutospacing="0" w:after="0" w:afterAutospacing="0"/>
                        </w:pPr>
                        <w:r>
                          <w:rPr>
                            <w:rFonts w:ascii="Verdana" w:eastAsia="Verdana" w:hAnsi="Verdana" w:cs="Verdana"/>
                            <w:color w:val="000000" w:themeColor="text1"/>
                            <w:kern w:val="24"/>
                            <w:sz w:val="28"/>
                            <w:szCs w:val="28"/>
                          </w:rPr>
                          <w:t>B</w:t>
                        </w:r>
                      </w:p>
                    </w:txbxContent>
                  </v:textbox>
                </v:shape>
                <w10:wrap type="topAndBottom"/>
              </v:group>
            </w:pict>
          </mc:Fallback>
        </mc:AlternateContent>
      </w:r>
      <w:r>
        <w:rPr>
          <w:noProof/>
        </w:rPr>
        <mc:AlternateContent>
          <mc:Choice Requires="wps">
            <w:drawing>
              <wp:anchor distT="0" distB="0" distL="114300" distR="114300" simplePos="0" relativeHeight="251710464" behindDoc="0" locked="0" layoutInCell="1" allowOverlap="1" wp14:anchorId="17534FC3" wp14:editId="25F157E4">
                <wp:simplePos x="0" y="0"/>
                <wp:positionH relativeFrom="column">
                  <wp:posOffset>1016252</wp:posOffset>
                </wp:positionH>
                <wp:positionV relativeFrom="paragraph">
                  <wp:posOffset>3596736</wp:posOffset>
                </wp:positionV>
                <wp:extent cx="317468" cy="295858"/>
                <wp:effectExtent l="0" t="0" r="0" b="0"/>
                <wp:wrapNone/>
                <wp:docPr id="547" name="CaixaDeTexto 53"/>
                <wp:cNvGraphicFramePr/>
                <a:graphic xmlns:a="http://schemas.openxmlformats.org/drawingml/2006/main">
                  <a:graphicData uri="http://schemas.microsoft.com/office/word/2010/wordprocessingShape">
                    <wps:wsp>
                      <wps:cNvSpPr txBox="1"/>
                      <wps:spPr>
                        <a:xfrm>
                          <a:off x="0" y="0"/>
                          <a:ext cx="317468" cy="295858"/>
                        </a:xfrm>
                        <a:prstGeom prst="rect">
                          <a:avLst/>
                        </a:prstGeom>
                        <a:noFill/>
                      </wps:spPr>
                      <wps:txbx>
                        <w:txbxContent>
                          <w:p w14:paraId="6E864BC2" w14:textId="64A7E479" w:rsidR="009F2854" w:rsidRDefault="009F2854" w:rsidP="00D57AD0">
                            <w:pPr>
                              <w:pStyle w:val="NormalWeb"/>
                              <w:spacing w:before="0" w:beforeAutospacing="0" w:after="0" w:afterAutospacing="0"/>
                            </w:pPr>
                            <w:r>
                              <w:rPr>
                                <w:rFonts w:ascii="Verdana" w:eastAsia="Verdana" w:hAnsi="Verdana" w:cs="Verdana"/>
                                <w:color w:val="000000" w:themeColor="text1"/>
                                <w:kern w:val="24"/>
                                <w:sz w:val="28"/>
                                <w:szCs w:val="28"/>
                              </w:rPr>
                              <w:t>C</w:t>
                            </w:r>
                          </w:p>
                        </w:txbxContent>
                      </wps:txbx>
                      <wps:bodyPr wrap="square" rtlCol="0">
                        <a:noAutofit/>
                      </wps:bodyPr>
                    </wps:wsp>
                  </a:graphicData>
                </a:graphic>
              </wp:anchor>
            </w:drawing>
          </mc:Choice>
          <mc:Fallback>
            <w:pict>
              <v:shape w14:anchorId="17534FC3" id="CaixaDeTexto 53" o:spid="_x0000_s1032" type="#_x0000_t202" style="position:absolute;left:0;text-align:left;margin-left:80pt;margin-top:283.2pt;width:25pt;height:23.3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DynQEAABsDAAAOAAAAZHJzL2Uyb0RvYy54bWysUk1PIzEMva/Ef4hyp9MPCmXUaQVU7GW1&#10;iwT8gDSTdCJN4qyTdqb/fp1MKYi9IS5OYjvP79lernvbsoPCYMBVfDIac6achNq4XcVfXx4vF5yF&#10;KFwtWnCq4kcV+Hp18WPZ+VJNoYG2VsgIxIWy8xVvYvRlUQTZKCvCCLxyFNSAVkR64q6oUXSEbtti&#10;Oh5fFx1g7RGkCoG8myHIVxlfayXjH62DiqytOHGL2WK222SL1VKUOxS+MfJEQ3yBhRXGUdEz1EZE&#10;wfZo/oOyRiIE0HEkwRagtZEqayA1k/EnNc+N8CproeYEf25T+D5Y+fvwhMzUFZ9f3XDmhKUhPQjT&#10;i416UX0ENp+lJnU+lJT77Ck79vfQ07Df/IGcSXuv0aaTVDGKU7uP5xYTFJPknE1urq5pJySFprfz&#10;xXyRUIr3zx5D/KnAsnSpONIEc2PF4VeIQ+pbSqrl4NG0bfInhgOTdIv9ts+yzuy3UB+JfEezrnj4&#10;uxeoOMPYPkBejQHsbh9Bm1wnoQx/TuA0gcz0tC1pxB/fOet9p1f/AAAA//8DAFBLAwQUAAYACAAA&#10;ACEAuUSBat4AAAALAQAADwAAAGRycy9kb3ducmV2LnhtbEyPwU7DMBBE70j9B2srcaN2SmtBiFMh&#10;EFcQpUXi5sbbJCJeR7HbhL9ne4LjzI5m3xSbyXfijENsAxnIFgoEUhVcS7WB3cfLzR2ImCw52wVC&#10;Az8YYVPOrgqbuzDSO563qRZcQjG3BpqU+lzKWDXobVyEHolvxzB4m1gOtXSDHbncd3KplJbetsQf&#10;GtvjU4PV9/bkDexfj1+fK/VWP/t1P4ZJSfL30pjr+fT4ACLhlP7CcMFndCiZ6RBO5KLoWGvFW5KB&#10;tdYrEJxYZhfnYEBntwpkWcj/G8pfAAAA//8DAFBLAQItABQABgAIAAAAIQC2gziS/gAAAOEBAAAT&#10;AAAAAAAAAAAAAAAAAAAAAABbQ29udGVudF9UeXBlc10ueG1sUEsBAi0AFAAGAAgAAAAhADj9If/W&#10;AAAAlAEAAAsAAAAAAAAAAAAAAAAALwEAAF9yZWxzLy5yZWxzUEsBAi0AFAAGAAgAAAAhAN+MUPKd&#10;AQAAGwMAAA4AAAAAAAAAAAAAAAAALgIAAGRycy9lMm9Eb2MueG1sUEsBAi0AFAAGAAgAAAAhALlE&#10;gWreAAAACwEAAA8AAAAAAAAAAAAAAAAA9wMAAGRycy9kb3ducmV2LnhtbFBLBQYAAAAABAAEAPMA&#10;AAACBQAAAAA=&#10;" filled="f" stroked="f">
                <v:textbox>
                  <w:txbxContent>
                    <w:p w14:paraId="6E864BC2" w14:textId="64A7E479" w:rsidR="009F2854" w:rsidRDefault="009F2854" w:rsidP="00D57AD0">
                      <w:pPr>
                        <w:pStyle w:val="NormalWeb"/>
                        <w:spacing w:before="0" w:beforeAutospacing="0" w:after="0" w:afterAutospacing="0"/>
                      </w:pPr>
                      <w:r>
                        <w:rPr>
                          <w:rFonts w:ascii="Verdana" w:eastAsia="Verdana" w:hAnsi="Verdana" w:cs="Verdana"/>
                          <w:color w:val="000000" w:themeColor="text1"/>
                          <w:kern w:val="24"/>
                          <w:sz w:val="28"/>
                          <w:szCs w:val="28"/>
                        </w:rPr>
                        <w:t>C</w:t>
                      </w:r>
                    </w:p>
                  </w:txbxContent>
                </v:textbox>
              </v:shape>
            </w:pict>
          </mc:Fallback>
        </mc:AlternateContent>
      </w:r>
      <w:r w:rsidR="00583DF6">
        <w:rPr>
          <w:noProof/>
        </w:rPr>
        <mc:AlternateContent>
          <mc:Choice Requires="wps">
            <w:drawing>
              <wp:anchor distT="0" distB="0" distL="114300" distR="114300" simplePos="0" relativeHeight="251708416" behindDoc="0" locked="0" layoutInCell="1" allowOverlap="1" wp14:anchorId="12782306" wp14:editId="14C1DFD6">
                <wp:simplePos x="0" y="0"/>
                <wp:positionH relativeFrom="margin">
                  <wp:align>center</wp:align>
                </wp:positionH>
                <wp:positionV relativeFrom="paragraph">
                  <wp:posOffset>3723688</wp:posOffset>
                </wp:positionV>
                <wp:extent cx="865441" cy="231111"/>
                <wp:effectExtent l="0" t="0" r="0" b="0"/>
                <wp:wrapNone/>
                <wp:docPr id="546" name="CaixaDeTexto 11"/>
                <wp:cNvGraphicFramePr/>
                <a:graphic xmlns:a="http://schemas.openxmlformats.org/drawingml/2006/main">
                  <a:graphicData uri="http://schemas.microsoft.com/office/word/2010/wordprocessingShape">
                    <wps:wsp>
                      <wps:cNvSpPr txBox="1"/>
                      <wps:spPr>
                        <a:xfrm>
                          <a:off x="0" y="0"/>
                          <a:ext cx="865441" cy="231111"/>
                        </a:xfrm>
                        <a:prstGeom prst="rect">
                          <a:avLst/>
                        </a:prstGeom>
                        <a:noFill/>
                      </wps:spPr>
                      <wps:txbx>
                        <w:txbxContent>
                          <w:p w14:paraId="72B7D0EA" w14:textId="77777777" w:rsidR="009F2854" w:rsidRDefault="009F2854" w:rsidP="00583DF6">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wps:txbx>
                      <wps:bodyPr wrap="none" rtlCol="0">
                        <a:spAutoFit/>
                      </wps:bodyPr>
                    </wps:wsp>
                  </a:graphicData>
                </a:graphic>
              </wp:anchor>
            </w:drawing>
          </mc:Choice>
          <mc:Fallback>
            <w:pict>
              <v:shape w14:anchorId="12782306" id="CaixaDeTexto 11" o:spid="_x0000_s1033" type="#_x0000_t202" style="position:absolute;left:0;text-align:left;margin-left:0;margin-top:293.2pt;width:68.15pt;height:18.2pt;z-index:2517084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kMmAEAABkDAAAOAAAAZHJzL2Uyb0RvYy54bWysUstOwzAQvCPxD5bvNE0pFYqaVkAFFwRI&#10;wAe4jt1Yir2W1zTp37N2HyC4IXJw7N31eGZ258vBdmyrAhpwNS9HY86Uk9AYt6n5+9v9xTVnGIVr&#10;RAdO1XynkC8X52fz3ldqAi10jQqMQBxWva95G6OvigJlq6zAEXjlKKkhWBHpGDZFE0RP6LYrJuPx&#10;rOghND6AVIgUXe2TfJHxtVYyPmuNKrKu5sQt5jXkdZ3WYjEX1SYI3xp5oCH+wMIK4+jRE9RKRME+&#10;gvkFZY0MgKDjSIItQGsjVdZAasrxDzWvrfAqayFz0J9swv+DlU/bl8BMU/Or6YwzJyw16U6YQazU&#10;mxoisLJMJvUeK6p99VQdh1sYqNnHOFIwaR90sOlPqhjlye7dyWKCYpKC17Or6bTkTFJqclnSl1CK&#10;r8s+YHxQYFna1DxQB7OxYvuIcV96LElvObg3XZfiieGeSdrFYT1kWdMjyzU0OyLfU69r7mgYOQux&#10;u4M8GAkK/c1HJLj8SsLY3zhAk/+Z52FWUoO/n3PV10QvPgEAAP//AwBQSwMEFAAGAAgAAAAhAP0W&#10;uvvcAAAACAEAAA8AAABkcnMvZG93bnJldi54bWxMj8FOwzAQRO9I/IO1SNyo07SNQppNhQqcgcIH&#10;uPE2DonXUey2ga/HPdHjaEYzb8rNZHtxotG3jhHmswQEce10yw3C1+frQw7CB8Va9Y4J4Yc8bKrb&#10;m1IV2p35g0670IhYwr5QCCaEoZDS14as8jM3EEfv4EarQpRjI/WozrHc9jJNkkxa1XJcMGqgraG6&#10;2x0tQp7Yt657TN+9Xf7OV2b77F6Gb8T7u+lpDSLQFP7DcMGP6FBFpr07svaiR4hHAsIqz5YgLvYi&#10;W4DYI2RpmoOsSnl9oPoDAAD//wMAUEsBAi0AFAAGAAgAAAAhALaDOJL+AAAA4QEAABMAAAAAAAAA&#10;AAAAAAAAAAAAAFtDb250ZW50X1R5cGVzXS54bWxQSwECLQAUAAYACAAAACEAOP0h/9YAAACUAQAA&#10;CwAAAAAAAAAAAAAAAAAvAQAAX3JlbHMvLnJlbHNQSwECLQAUAAYACAAAACEAnKcZDJgBAAAZAwAA&#10;DgAAAAAAAAAAAAAAAAAuAgAAZHJzL2Uyb0RvYy54bWxQSwECLQAUAAYACAAAACEA/Ra6+9wAAAAI&#10;AQAADwAAAAAAAAAAAAAAAADyAwAAZHJzL2Rvd25yZXYueG1sUEsFBgAAAAAEAAQA8wAAAPsEAAAA&#10;AA==&#10;" filled="f" stroked="f">
                <v:textbox style="mso-fit-shape-to-text:t">
                  <w:txbxContent>
                    <w:p w14:paraId="72B7D0EA" w14:textId="77777777" w:rsidR="009F2854" w:rsidRDefault="009F2854" w:rsidP="00583DF6">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v:textbox>
                <w10:wrap anchorx="margin"/>
              </v:shape>
            </w:pict>
          </mc:Fallback>
        </mc:AlternateContent>
      </w:r>
      <w:r w:rsidR="00583DF6" w:rsidRPr="00583DF6">
        <w:rPr>
          <w:rFonts w:ascii="Times New Roman" w:hAnsi="Times New Roman"/>
          <w:noProof/>
          <w:szCs w:val="24"/>
          <w14:ligatures w14:val="none"/>
        </w:rPr>
        <w:drawing>
          <wp:anchor distT="0" distB="0" distL="114300" distR="114300" simplePos="0" relativeHeight="251706368" behindDoc="0" locked="0" layoutInCell="1" allowOverlap="1" wp14:anchorId="153E8501" wp14:editId="3BBE3D3B">
            <wp:simplePos x="0" y="0"/>
            <wp:positionH relativeFrom="margin">
              <wp:align>center</wp:align>
            </wp:positionH>
            <wp:positionV relativeFrom="paragraph">
              <wp:posOffset>3308721</wp:posOffset>
            </wp:positionV>
            <wp:extent cx="3600000" cy="3600000"/>
            <wp:effectExtent l="0" t="0" r="0" b="0"/>
            <wp:wrapTopAndBottom/>
            <wp:docPr id="16" name="Image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m 15"/>
                    <pic:cNvPicPr>
                      <a:picLocks/>
                    </pic:cNvPicPr>
                  </pic:nvPicPr>
                  <pic:blipFill>
                    <a:blip r:embed="rId18">
                      <a:extLst>
                        <a:ext uri="{28A0092B-C50C-407E-A947-70E740481C1C}">
                          <a14:useLocalDpi xmlns:a14="http://schemas.microsoft.com/office/drawing/2010/main" val="0"/>
                        </a:ext>
                      </a:extLst>
                    </a:blip>
                    <a:stretch>
                      <a:fillRect/>
                    </a:stretch>
                  </pic:blipFill>
                  <pic:spPr>
                    <a:xfrm>
                      <a:off x="0" y="0"/>
                      <a:ext cx="3600000" cy="3600000"/>
                    </a:xfrm>
                    <a:prstGeom prst="rect">
                      <a:avLst/>
                    </a:prstGeom>
                  </pic:spPr>
                </pic:pic>
              </a:graphicData>
            </a:graphic>
          </wp:anchor>
        </w:drawing>
      </w:r>
      <w:r w:rsidR="00CE0254" w:rsidRPr="00583DF6">
        <w:rPr>
          <w:rFonts w:ascii="Times New Roman" w:hAnsi="Times New Roman"/>
          <w:noProof/>
          <w:szCs w:val="24"/>
          <w14:ligatures w14:val="none"/>
        </w:rPr>
        <w:drawing>
          <wp:anchor distT="0" distB="0" distL="114300" distR="114300" simplePos="0" relativeHeight="251657215" behindDoc="0" locked="0" layoutInCell="1" allowOverlap="1" wp14:anchorId="7B587AD4" wp14:editId="1AF926B7">
            <wp:simplePos x="0" y="0"/>
            <wp:positionH relativeFrom="column">
              <wp:posOffset>-896117</wp:posOffset>
            </wp:positionH>
            <wp:positionV relativeFrom="paragraph">
              <wp:posOffset>407</wp:posOffset>
            </wp:positionV>
            <wp:extent cx="3599815" cy="3599815"/>
            <wp:effectExtent l="0" t="0" r="0" b="0"/>
            <wp:wrapTopAndBottom/>
            <wp:docPr id="15" name="Image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m 14"/>
                    <pic:cNvPicPr>
                      <a:picLocks/>
                    </pic:cNvPicPr>
                  </pic:nvPicPr>
                  <pic:blipFill>
                    <a:blip r:embed="rId19">
                      <a:extLst>
                        <a:ext uri="{28A0092B-C50C-407E-A947-70E740481C1C}">
                          <a14:useLocalDpi xmlns:a14="http://schemas.microsoft.com/office/drawing/2010/main" val="0"/>
                        </a:ext>
                      </a:extLst>
                    </a:blip>
                    <a:stretch>
                      <a:fillRect/>
                    </a:stretch>
                  </pic:blipFill>
                  <pic:spPr>
                    <a:xfrm>
                      <a:off x="0" y="0"/>
                      <a:ext cx="3599815" cy="3599815"/>
                    </a:xfrm>
                    <a:prstGeom prst="rect">
                      <a:avLst/>
                    </a:prstGeom>
                  </pic:spPr>
                </pic:pic>
              </a:graphicData>
            </a:graphic>
          </wp:anchor>
        </w:drawing>
      </w:r>
      <w:r w:rsidR="00FB4877" w:rsidRPr="00583DF6">
        <w:rPr>
          <w:noProof/>
        </w:rPr>
        <mc:AlternateContent>
          <mc:Choice Requires="wps">
            <w:drawing>
              <wp:anchor distT="0" distB="0" distL="114300" distR="114300" simplePos="0" relativeHeight="251704320" behindDoc="0" locked="0" layoutInCell="1" allowOverlap="1" wp14:anchorId="7920CD51" wp14:editId="72499120">
                <wp:simplePos x="0" y="0"/>
                <wp:positionH relativeFrom="column">
                  <wp:posOffset>766265</wp:posOffset>
                </wp:positionH>
                <wp:positionV relativeFrom="paragraph">
                  <wp:posOffset>422255</wp:posOffset>
                </wp:positionV>
                <wp:extent cx="865505" cy="231140"/>
                <wp:effectExtent l="0" t="0" r="0" b="0"/>
                <wp:wrapNone/>
                <wp:docPr id="545" name="CaixaDeTexto 11"/>
                <wp:cNvGraphicFramePr/>
                <a:graphic xmlns:a="http://schemas.openxmlformats.org/drawingml/2006/main">
                  <a:graphicData uri="http://schemas.microsoft.com/office/word/2010/wordprocessingShape">
                    <wps:wsp>
                      <wps:cNvSpPr txBox="1"/>
                      <wps:spPr>
                        <a:xfrm>
                          <a:off x="0" y="0"/>
                          <a:ext cx="865505" cy="231140"/>
                        </a:xfrm>
                        <a:prstGeom prst="rect">
                          <a:avLst/>
                        </a:prstGeom>
                        <a:noFill/>
                      </wps:spPr>
                      <wps:txbx>
                        <w:txbxContent>
                          <w:p w14:paraId="28EB8FAE" w14:textId="77777777" w:rsidR="009F2854" w:rsidRDefault="009F2854" w:rsidP="00FB4877">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wps:txbx>
                      <wps:bodyPr wrap="none" rtlCol="0">
                        <a:spAutoFit/>
                      </wps:bodyPr>
                    </wps:wsp>
                  </a:graphicData>
                </a:graphic>
              </wp:anchor>
            </w:drawing>
          </mc:Choice>
          <mc:Fallback>
            <w:pict>
              <v:shape w14:anchorId="7920CD51" id="_x0000_s1034" type="#_x0000_t202" style="position:absolute;left:0;text-align:left;margin-left:60.35pt;margin-top:33.25pt;width:68.15pt;height:18.2pt;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xmAEAABkDAAAOAAAAZHJzL2Uyb0RvYy54bWysUk1PwzAMvSPxH6LcWdvBEKrWIWCCCwIk&#10;4AdkabJGauIoDmv373GyDxDcEJe0sZ3n9549vx5tzzYqoAHX8GpScqachNa4dcPf3+7PrjjDKFwr&#10;enCq4VuF/HpxejIffK2m0EHfqsAIxGE9+IZ3Mfq6KFB2ygqcgFeOkhqCFZGuYV20QQyEbvtiWpaX&#10;xQCh9QGkQqTocpfki4yvtZLxWWtUkfUNJ24xnyGfq3QWi7mo10H4zsg9DfEHFlYYR02PUEsRBfsI&#10;5heUNTIAgo4TCbYArY1UWQOpqcofal474VXWQuagP9qE/wcrnzYvgZm24bOLGWdOWBrSnTCjWKo3&#10;NUZgVZVMGjzWVPvqqTqOtzDSsA9xpGDSPupg05dUMcqT3dujxQTFJAWvLmezkhpJSk3Pq+oij6D4&#10;euwDxgcFlqWfhgeaYDZWbB4xEhEqPZSkXg7uTd+neGK4Y5L+4rgad7IOLFfQbon8QLNuuKNl5CzE&#10;/g7yYiQo9DcfkeByl4Sxe7GHJv9z8/2upAF/v+eqr41efAIAAP//AwBQSwMEFAAGAAgAAAAhAJ+K&#10;nIXcAAAACgEAAA8AAABkcnMvZG93bnJldi54bWxMj8FOwzAQRO9I/IO1SNyo3YikbYhToQJnoPAB&#10;brzEIfE6it028PUsJziOZjTzptrOfhAnnGIXSMNyoUAgNcF21Gp4f3u6WYOIyZA1QyDU8IURtvXl&#10;RWVKG870iqd9agWXUCyNBpfSWEoZG4fexEUYkdj7CJM3ieXUSjuZM5f7QWZKFdKbjnjBmRF3Dpt+&#10;f/Qa1so/9/0me4n+9nuZu91DeBw/tb6+mu/vQCSc018YfvEZHWpmOoQj2SgG1placVRDUeQgOJDl&#10;Kz53YEdlG5B1Jf9fqH8AAAD//wMAUEsBAi0AFAAGAAgAAAAhALaDOJL+AAAA4QEAABMAAAAAAAAA&#10;AAAAAAAAAAAAAFtDb250ZW50X1R5cGVzXS54bWxQSwECLQAUAAYACAAAACEAOP0h/9YAAACUAQAA&#10;CwAAAAAAAAAAAAAAAAAvAQAAX3JlbHMvLnJlbHNQSwECLQAUAAYACAAAACEAhnxP8ZgBAAAZAwAA&#10;DgAAAAAAAAAAAAAAAAAuAgAAZHJzL2Uyb0RvYy54bWxQSwECLQAUAAYACAAAACEAn4qchdwAAAAK&#10;AQAADwAAAAAAAAAAAAAAAADyAwAAZHJzL2Rvd25yZXYueG1sUEsFBgAAAAAEAAQA8wAAAPsEAAAA&#10;AA==&#10;" filled="f" stroked="f">
                <v:textbox style="mso-fit-shape-to-text:t">
                  <w:txbxContent>
                    <w:p w14:paraId="28EB8FAE" w14:textId="77777777" w:rsidR="009F2854" w:rsidRDefault="009F2854" w:rsidP="00FB4877">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v:textbox>
              </v:shape>
            </w:pict>
          </mc:Fallback>
        </mc:AlternateContent>
      </w:r>
      <w:r w:rsidR="00533E26" w:rsidRPr="00583DF6">
        <w:rPr>
          <w:rFonts w:ascii="Times New Roman" w:hAnsi="Times New Roman"/>
          <w:b/>
          <w:szCs w:val="24"/>
          <w14:ligatures w14:val="none"/>
        </w:rPr>
        <w:t>F</w:t>
      </w:r>
      <w:r w:rsidR="004F5198" w:rsidRPr="00583DF6">
        <w:rPr>
          <w:rFonts w:ascii="Times New Roman" w:hAnsi="Times New Roman"/>
          <w:b/>
          <w:szCs w:val="24"/>
          <w14:ligatures w14:val="none"/>
        </w:rPr>
        <w:t xml:space="preserve">igura </w:t>
      </w:r>
      <w:r w:rsidR="005C73E2" w:rsidRPr="00583DF6">
        <w:rPr>
          <w:rFonts w:ascii="Times New Roman" w:hAnsi="Times New Roman"/>
          <w:b/>
          <w:szCs w:val="24"/>
          <w14:ligatures w14:val="none"/>
        </w:rPr>
        <w:t>2</w:t>
      </w:r>
      <w:r w:rsidR="00533E26" w:rsidRPr="00583DF6">
        <w:rPr>
          <w:rFonts w:ascii="Times New Roman" w:hAnsi="Times New Roman"/>
          <w:szCs w:val="24"/>
          <w14:ligatures w14:val="none"/>
        </w:rPr>
        <w:t xml:space="preserve">. </w:t>
      </w:r>
      <w:r w:rsidR="00F43080" w:rsidRPr="00583DF6">
        <w:rPr>
          <w:rFonts w:ascii="Times New Roman" w:hAnsi="Times New Roman"/>
          <w:szCs w:val="24"/>
          <w14:ligatures w14:val="none"/>
        </w:rPr>
        <w:t>Relação</w:t>
      </w:r>
      <w:r w:rsidR="00533E26" w:rsidRPr="00583DF6">
        <w:rPr>
          <w:rFonts w:ascii="Times New Roman" w:hAnsi="Times New Roman"/>
          <w:szCs w:val="24"/>
          <w14:ligatures w14:val="none"/>
        </w:rPr>
        <w:t xml:space="preserve"> entre</w:t>
      </w:r>
      <w:r w:rsidR="00390487" w:rsidRPr="00583DF6">
        <w:rPr>
          <w:rFonts w:ascii="Times New Roman" w:hAnsi="Times New Roman"/>
          <w:szCs w:val="24"/>
          <w14:ligatures w14:val="none"/>
        </w:rPr>
        <w:t xml:space="preserve"> </w:t>
      </w:r>
      <w:r w:rsidR="004F0EE6" w:rsidRPr="00583DF6">
        <w:rPr>
          <w:rFonts w:ascii="Times New Roman" w:hAnsi="Times New Roman"/>
          <w:szCs w:val="24"/>
          <w14:ligatures w14:val="none"/>
        </w:rPr>
        <w:t>atributos demográficos das es</w:t>
      </w:r>
      <w:r w:rsidR="008540B8" w:rsidRPr="00583DF6">
        <w:rPr>
          <w:rFonts w:ascii="Times New Roman" w:hAnsi="Times New Roman"/>
          <w:szCs w:val="24"/>
          <w14:ligatures w14:val="none"/>
        </w:rPr>
        <w:t xml:space="preserve">pécies </w:t>
      </w:r>
      <w:r w:rsidR="008540B8" w:rsidRPr="00583DF6">
        <w:rPr>
          <w:rFonts w:ascii="Times New Roman" w:hAnsi="Times New Roman"/>
          <w:szCs w:val="24"/>
        </w:rPr>
        <w:t>de árvores encontradas na parcela permanente do Parque Estadual da Ilha do Cardoso, São Paulo.</w:t>
      </w:r>
      <w:r w:rsidR="00F43080" w:rsidRPr="00583DF6">
        <w:rPr>
          <w:rFonts w:ascii="Times New Roman" w:hAnsi="Times New Roman"/>
          <w:szCs w:val="24"/>
        </w:rPr>
        <w:t xml:space="preserve"> A – </w:t>
      </w:r>
      <w:r w:rsidR="00583DF6" w:rsidRPr="00583DF6">
        <w:rPr>
          <w:rFonts w:ascii="Times New Roman" w:hAnsi="Times New Roman"/>
          <w:szCs w:val="24"/>
        </w:rPr>
        <w:t>r</w:t>
      </w:r>
      <w:r w:rsidR="004F0EE6" w:rsidRPr="00583DF6">
        <w:rPr>
          <w:rFonts w:ascii="Times New Roman" w:hAnsi="Times New Roman"/>
          <w:szCs w:val="24"/>
        </w:rPr>
        <w:t xml:space="preserve">elação entre a elasticidade do crescimento em relação à taxa finita de </w:t>
      </w:r>
      <w:r w:rsidR="00C554A4" w:rsidRPr="00583DF6">
        <w:rPr>
          <w:rFonts w:ascii="Times New Roman" w:hAnsi="Times New Roman"/>
          <w:szCs w:val="24"/>
        </w:rPr>
        <w:t>crescimento</w:t>
      </w:r>
      <w:r w:rsidR="004F0EE6" w:rsidRPr="00583DF6">
        <w:rPr>
          <w:rFonts w:ascii="Times New Roman" w:hAnsi="Times New Roman"/>
          <w:szCs w:val="24"/>
        </w:rPr>
        <w:t xml:space="preserve"> populacional e o número de </w:t>
      </w:r>
      <w:r w:rsidR="00677E1F">
        <w:rPr>
          <w:rFonts w:ascii="Times New Roman" w:hAnsi="Times New Roman"/>
          <w:szCs w:val="24"/>
        </w:rPr>
        <w:t>sobreviventes</w:t>
      </w:r>
      <w:r w:rsidR="004F0EE6" w:rsidRPr="00583DF6">
        <w:rPr>
          <w:rFonts w:ascii="Times New Roman" w:hAnsi="Times New Roman"/>
          <w:szCs w:val="24"/>
        </w:rPr>
        <w:t xml:space="preserve">; B - </w:t>
      </w:r>
      <w:r w:rsidR="00583DF6" w:rsidRPr="00583DF6">
        <w:rPr>
          <w:rFonts w:ascii="Times New Roman" w:hAnsi="Times New Roman"/>
          <w:szCs w:val="24"/>
        </w:rPr>
        <w:t>r</w:t>
      </w:r>
      <w:r w:rsidR="004F0EE6" w:rsidRPr="00583DF6">
        <w:rPr>
          <w:rFonts w:ascii="Times New Roman" w:hAnsi="Times New Roman"/>
          <w:szCs w:val="24"/>
        </w:rPr>
        <w:t xml:space="preserve">elação entre a elasticidade da sobrevivência em relação à taxa finita de </w:t>
      </w:r>
      <w:r w:rsidR="00C554A4" w:rsidRPr="00583DF6">
        <w:rPr>
          <w:rFonts w:ascii="Times New Roman" w:hAnsi="Times New Roman"/>
          <w:szCs w:val="24"/>
        </w:rPr>
        <w:t>crescimento</w:t>
      </w:r>
      <w:r w:rsidR="004F0EE6" w:rsidRPr="00583DF6">
        <w:rPr>
          <w:rFonts w:ascii="Times New Roman" w:hAnsi="Times New Roman"/>
          <w:szCs w:val="24"/>
        </w:rPr>
        <w:t xml:space="preserve"> populacional e o número de </w:t>
      </w:r>
      <w:r w:rsidR="00677E1F">
        <w:rPr>
          <w:rFonts w:ascii="Times New Roman" w:hAnsi="Times New Roman"/>
          <w:szCs w:val="24"/>
        </w:rPr>
        <w:t>sobreviventes</w:t>
      </w:r>
      <w:r w:rsidR="00583DF6">
        <w:rPr>
          <w:rFonts w:ascii="Times New Roman" w:hAnsi="Times New Roman"/>
          <w:szCs w:val="24"/>
        </w:rPr>
        <w:t xml:space="preserve">; C - </w:t>
      </w:r>
      <w:r w:rsidR="00583DF6" w:rsidRPr="00583DF6">
        <w:rPr>
          <w:rFonts w:ascii="Times New Roman" w:hAnsi="Times New Roman"/>
          <w:szCs w:val="24"/>
        </w:rPr>
        <w:t>relação entre a</w:t>
      </w:r>
      <w:r w:rsidR="00697D5B">
        <w:rPr>
          <w:rFonts w:ascii="Times New Roman" w:hAnsi="Times New Roman"/>
          <w:szCs w:val="24"/>
        </w:rPr>
        <w:t xml:space="preserve"> </w:t>
      </w:r>
      <w:r w:rsidR="00583DF6" w:rsidRPr="00583DF6">
        <w:rPr>
          <w:rFonts w:ascii="Times New Roman" w:hAnsi="Times New Roman"/>
          <w:szCs w:val="24"/>
        </w:rPr>
        <w:t xml:space="preserve">elasticidade da </w:t>
      </w:r>
      <w:r w:rsidR="00583DF6">
        <w:rPr>
          <w:rFonts w:ascii="Times New Roman" w:hAnsi="Times New Roman"/>
          <w:szCs w:val="24"/>
        </w:rPr>
        <w:t>fecundidade</w:t>
      </w:r>
      <w:r w:rsidR="00583DF6" w:rsidRPr="00583DF6">
        <w:rPr>
          <w:rFonts w:ascii="Times New Roman" w:hAnsi="Times New Roman"/>
          <w:szCs w:val="24"/>
        </w:rPr>
        <w:t xml:space="preserve"> em relação à taxa finita de </w:t>
      </w:r>
      <w:r w:rsidR="00C554A4" w:rsidRPr="00583DF6">
        <w:rPr>
          <w:rFonts w:ascii="Times New Roman" w:hAnsi="Times New Roman"/>
          <w:szCs w:val="24"/>
        </w:rPr>
        <w:t>crescimento</w:t>
      </w:r>
      <w:r w:rsidR="00583DF6" w:rsidRPr="00583DF6">
        <w:rPr>
          <w:rFonts w:ascii="Times New Roman" w:hAnsi="Times New Roman"/>
          <w:szCs w:val="24"/>
        </w:rPr>
        <w:t xml:space="preserve"> populacional e o número de </w:t>
      </w:r>
      <w:r w:rsidR="00677E1F">
        <w:rPr>
          <w:rFonts w:ascii="Times New Roman" w:hAnsi="Times New Roman"/>
          <w:szCs w:val="24"/>
        </w:rPr>
        <w:t>sobreviventes</w:t>
      </w:r>
      <w:r w:rsidR="00583DF6">
        <w:rPr>
          <w:rFonts w:ascii="Times New Roman" w:hAnsi="Times New Roman"/>
          <w:szCs w:val="24"/>
        </w:rPr>
        <w:t xml:space="preserve">. </w:t>
      </w:r>
      <w:r w:rsidR="00583DF6" w:rsidRPr="00583DF6">
        <w:rPr>
          <w:rFonts w:ascii="Times New Roman" w:hAnsi="Times New Roman"/>
          <w:i/>
          <w:szCs w:val="24"/>
        </w:rPr>
        <w:t>Euterpe edulis</w:t>
      </w:r>
      <w:r w:rsidR="00583DF6">
        <w:rPr>
          <w:rFonts w:ascii="Times New Roman" w:hAnsi="Times New Roman"/>
          <w:szCs w:val="24"/>
        </w:rPr>
        <w:t xml:space="preserve"> apresenta um valor discrepante.</w:t>
      </w:r>
    </w:p>
    <w:p w14:paraId="6CE9C9FF" w14:textId="754F65F8" w:rsidR="00533E26" w:rsidRPr="002A3EE2" w:rsidRDefault="005B758A" w:rsidP="00B00A6A">
      <w:pPr>
        <w:spacing w:line="480" w:lineRule="auto"/>
        <w:rPr>
          <w:rFonts w:ascii="Times New Roman" w:hAnsi="Times New Roman"/>
          <w:color w:val="000000"/>
          <w:szCs w:val="24"/>
          <w14:ligatures w14:val="none"/>
        </w:rPr>
      </w:pPr>
      <w:r w:rsidRPr="002A3EE2">
        <w:rPr>
          <w:rFonts w:ascii="Times New Roman" w:hAnsi="Times New Roman"/>
          <w:szCs w:val="24"/>
        </w:rPr>
        <w:lastRenderedPageBreak/>
        <w:t xml:space="preserve">maior que 78%, dentre as quais as duas espécies do gênero Tabebuia apresentam sobrevivência máxima </w:t>
      </w:r>
      <w:r>
        <w:rPr>
          <w:rFonts w:ascii="Times New Roman" w:hAnsi="Times New Roman"/>
          <w:szCs w:val="24"/>
        </w:rPr>
        <w:t>no espaço ecológico (Tabela 3). Vemos que enquanto algumas famílias têm suas espécies mais concentradas no espaço ecológico, outras têm maior amplitude de estratégias.</w:t>
      </w:r>
    </w:p>
    <w:p w14:paraId="531D8667" w14:textId="259AD68D" w:rsidR="009E0FEB" w:rsidRPr="002A3EE2" w:rsidRDefault="00A87060" w:rsidP="00DD3CA2">
      <w:pPr>
        <w:spacing w:line="480" w:lineRule="auto"/>
        <w:jc w:val="center"/>
        <w:rPr>
          <w:rFonts w:ascii="Times New Roman" w:hAnsi="Times New Roman"/>
          <w:color w:val="FF0000"/>
          <w:szCs w:val="24"/>
          <w14:ligatures w14:val="none"/>
        </w:rPr>
      </w:pPr>
      <w:r w:rsidRPr="002A3EE2">
        <w:rPr>
          <w:rFonts w:ascii="Times New Roman" w:hAnsi="Times New Roman"/>
          <w:color w:val="FF0000"/>
          <w:szCs w:val="24"/>
          <w14:ligatures w14:val="none"/>
        </w:rPr>
        <w:t>.</w:t>
      </w:r>
      <w:r w:rsidR="00DD3CA2" w:rsidRPr="00DD3CA2">
        <w:rPr>
          <w:noProof/>
        </w:rPr>
        <w:t xml:space="preserve"> </w:t>
      </w:r>
      <w:r w:rsidR="00DD3CA2" w:rsidRPr="00DD3CA2">
        <w:rPr>
          <w:rFonts w:ascii="Times New Roman" w:hAnsi="Times New Roman"/>
          <w:noProof/>
          <w:color w:val="FF0000"/>
          <w:szCs w:val="24"/>
          <w14:ligatures w14:val="none"/>
        </w:rPr>
        <w:drawing>
          <wp:inline distT="0" distB="0" distL="0" distR="0" wp14:anchorId="55F03EBB" wp14:editId="7CA373B5">
            <wp:extent cx="3621916" cy="3600000"/>
            <wp:effectExtent l="0" t="0" r="0" b="0"/>
            <wp:docPr id="1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2"/>
                    <pic:cNvPicPr>
                      <a:picLocks noChangeAspect="1"/>
                    </pic:cNvPicPr>
                  </pic:nvPicPr>
                  <pic:blipFill>
                    <a:blip r:embed="rId20"/>
                    <a:stretch>
                      <a:fillRect/>
                    </a:stretch>
                  </pic:blipFill>
                  <pic:spPr>
                    <a:xfrm>
                      <a:off x="0" y="0"/>
                      <a:ext cx="3621916" cy="3600000"/>
                    </a:xfrm>
                    <a:prstGeom prst="rect">
                      <a:avLst/>
                    </a:prstGeom>
                  </pic:spPr>
                </pic:pic>
              </a:graphicData>
            </a:graphic>
          </wp:inline>
        </w:drawing>
      </w:r>
    </w:p>
    <w:p w14:paraId="08E54458" w14:textId="77777777" w:rsidR="005B758A" w:rsidRDefault="00DD3CA2" w:rsidP="00DD3CA2">
      <w:pPr>
        <w:overflowPunct/>
        <w:autoSpaceDE/>
        <w:autoSpaceDN/>
        <w:adjustRightInd/>
        <w:spacing w:after="160" w:line="360" w:lineRule="auto"/>
        <w:jc w:val="both"/>
        <w:textAlignment w:val="auto"/>
        <w:rPr>
          <w:rFonts w:ascii="Times New Roman" w:hAnsi="Times New Roman"/>
          <w:szCs w:val="24"/>
          <w14:ligatures w14:val="none"/>
        </w:rPr>
      </w:pPr>
      <w:r w:rsidRPr="00DD3CA2">
        <w:rPr>
          <w:rFonts w:ascii="Times New Roman" w:hAnsi="Times New Roman"/>
          <w:b/>
          <w:szCs w:val="24"/>
          <w14:ligatures w14:val="none"/>
        </w:rPr>
        <w:t>Figura 3</w:t>
      </w:r>
      <w:r w:rsidRPr="00DD3CA2">
        <w:rPr>
          <w:rFonts w:ascii="Times New Roman" w:hAnsi="Times New Roman"/>
          <w:szCs w:val="24"/>
          <w14:ligatures w14:val="none"/>
        </w:rPr>
        <w:t xml:space="preserve">. Relação entre </w:t>
      </w:r>
      <w:r w:rsidRPr="00DD3CA2">
        <w:rPr>
          <w:rFonts w:ascii="Times New Roman" w:hAnsi="Times New Roman"/>
          <w:szCs w:val="24"/>
        </w:rPr>
        <w:t xml:space="preserve">o número de </w:t>
      </w:r>
      <w:r w:rsidR="005A21C0">
        <w:rPr>
          <w:rFonts w:ascii="Times New Roman" w:hAnsi="Times New Roman"/>
          <w:szCs w:val="24"/>
        </w:rPr>
        <w:t>sobreviventes</w:t>
      </w:r>
      <w:r w:rsidRPr="00DD3CA2">
        <w:rPr>
          <w:rFonts w:ascii="Times New Roman" w:hAnsi="Times New Roman"/>
          <w:szCs w:val="24"/>
        </w:rPr>
        <w:t xml:space="preserve"> e a amplitude do intervalo de confiança de 95% da taxa finita de crescimento das populações</w:t>
      </w:r>
      <w:r w:rsidRPr="00DD3CA2">
        <w:rPr>
          <w:rFonts w:ascii="Times New Roman" w:hAnsi="Times New Roman"/>
          <w:szCs w:val="24"/>
          <w14:ligatures w14:val="none"/>
        </w:rPr>
        <w:t xml:space="preserve"> espécies </w:t>
      </w:r>
      <w:r w:rsidRPr="00DD3CA2">
        <w:rPr>
          <w:rFonts w:ascii="Times New Roman" w:hAnsi="Times New Roman"/>
          <w:szCs w:val="24"/>
        </w:rPr>
        <w:t>de árvores encontradas na parcela permanente do Parque Estadual da Ilha do Cardoso, São Paulo</w:t>
      </w:r>
      <w:r w:rsidRPr="00DD3CA2">
        <w:rPr>
          <w:rFonts w:ascii="Times New Roman" w:hAnsi="Times New Roman"/>
          <w:szCs w:val="24"/>
          <w14:ligatures w14:val="none"/>
        </w:rPr>
        <w:t>.</w:t>
      </w:r>
    </w:p>
    <w:p w14:paraId="44F25328" w14:textId="77777777" w:rsidR="005B758A" w:rsidRDefault="005B758A" w:rsidP="00DD3CA2">
      <w:pPr>
        <w:overflowPunct/>
        <w:autoSpaceDE/>
        <w:autoSpaceDN/>
        <w:adjustRightInd/>
        <w:spacing w:after="160" w:line="360" w:lineRule="auto"/>
        <w:jc w:val="both"/>
        <w:textAlignment w:val="auto"/>
        <w:rPr>
          <w:rFonts w:ascii="Times New Roman" w:hAnsi="Times New Roman"/>
          <w:szCs w:val="24"/>
          <w14:ligatures w14:val="none"/>
        </w:rPr>
      </w:pPr>
    </w:p>
    <w:p w14:paraId="6097F5FB" w14:textId="6951DB83" w:rsidR="009E0FEB" w:rsidRPr="002A3EE2" w:rsidRDefault="005B758A" w:rsidP="005B758A">
      <w:pPr>
        <w:overflowPunct/>
        <w:autoSpaceDE/>
        <w:autoSpaceDN/>
        <w:adjustRightInd/>
        <w:spacing w:after="160" w:line="480" w:lineRule="auto"/>
        <w:ind w:firstLine="708"/>
        <w:jc w:val="both"/>
        <w:textAlignment w:val="auto"/>
        <w:rPr>
          <w:rFonts w:ascii="Times New Roman" w:hAnsi="Times New Roman"/>
          <w:color w:val="FF0000"/>
          <w:szCs w:val="24"/>
          <w14:ligatures w14:val="none"/>
        </w:rPr>
      </w:pPr>
      <w:r w:rsidRPr="00A869FB">
        <w:rPr>
          <w:rFonts w:ascii="Times New Roman" w:hAnsi="Times New Roman"/>
          <w:szCs w:val="24"/>
        </w:rPr>
        <w:t>Os grupos demográficos parecem ser conservados na filogenia para alguns clados (Figura 1).</w:t>
      </w:r>
      <w:r>
        <w:rPr>
          <w:rFonts w:ascii="Times New Roman" w:hAnsi="Times New Roman"/>
          <w:szCs w:val="24"/>
        </w:rPr>
        <w:t xml:space="preserve"> É esse o caso das famílias Arecaceae, Lauraceae, Primulaceae, além do clado euasterids II (representado pelas famílias Aquifoliaceae e Araliaceae), e da ordem Sapindales. Para algumas espécies as estratégias ecológicas são compatíveis com um </w:t>
      </w:r>
      <w:r w:rsidR="00E30799">
        <w:rPr>
          <w:rFonts w:ascii="Times New Roman" w:hAnsi="Times New Roman"/>
          <w:szCs w:val="24"/>
        </w:rPr>
        <w:t xml:space="preserve">padrão de convergência na filogenia, como por exemplo </w:t>
      </w:r>
      <w:r w:rsidR="00E30799" w:rsidRPr="001F29F6">
        <w:rPr>
          <w:rFonts w:ascii="Times New Roman" w:hAnsi="Times New Roman"/>
          <w:i/>
          <w:color w:val="000000"/>
          <w:szCs w:val="24"/>
          <w14:ligatures w14:val="none"/>
        </w:rPr>
        <w:t>Syagrus romanzoffiana</w:t>
      </w:r>
      <w:r w:rsidR="00E30799" w:rsidRPr="001F29F6">
        <w:rPr>
          <w:rFonts w:ascii="Times New Roman" w:hAnsi="Times New Roman"/>
          <w:color w:val="000000"/>
          <w:szCs w:val="24"/>
          <w14:ligatures w14:val="none"/>
        </w:rPr>
        <w:t xml:space="preserve"> (Arecaceae), </w:t>
      </w:r>
      <w:r w:rsidR="00E30799" w:rsidRPr="001F29F6">
        <w:rPr>
          <w:rFonts w:ascii="Times New Roman" w:hAnsi="Times New Roman"/>
          <w:i/>
          <w:color w:val="000000"/>
          <w:szCs w:val="24"/>
          <w14:ligatures w14:val="none"/>
        </w:rPr>
        <w:t>Xylopia langsdorffiana</w:t>
      </w:r>
      <w:r w:rsidR="00E30799" w:rsidRPr="001F29F6">
        <w:rPr>
          <w:rFonts w:ascii="Times New Roman" w:hAnsi="Times New Roman"/>
          <w:szCs w:val="24"/>
        </w:rPr>
        <w:t xml:space="preserve"> (Annonaceae), </w:t>
      </w:r>
      <w:r w:rsidR="00E30799" w:rsidRPr="001F29F6">
        <w:rPr>
          <w:rFonts w:ascii="Times New Roman" w:hAnsi="Times New Roman"/>
          <w:i/>
          <w:szCs w:val="24"/>
        </w:rPr>
        <w:t>Mollinedia boracensis</w:t>
      </w:r>
      <w:r w:rsidR="00E30799" w:rsidRPr="001F29F6">
        <w:rPr>
          <w:rFonts w:ascii="Times New Roman" w:hAnsi="Times New Roman"/>
          <w:szCs w:val="24"/>
        </w:rPr>
        <w:t xml:space="preserve"> (Monimiaceae) e </w:t>
      </w:r>
      <w:r w:rsidR="00E30799" w:rsidRPr="001F29F6">
        <w:rPr>
          <w:rFonts w:ascii="Times New Roman" w:hAnsi="Times New Roman"/>
          <w:i/>
          <w:szCs w:val="24"/>
        </w:rPr>
        <w:t>Laplacea fruticosa</w:t>
      </w:r>
      <w:r w:rsidR="00E30799" w:rsidRPr="001F29F6">
        <w:rPr>
          <w:rFonts w:ascii="Times New Roman" w:hAnsi="Times New Roman"/>
          <w:szCs w:val="24"/>
        </w:rPr>
        <w:t xml:space="preserve"> (Theaceae)</w:t>
      </w:r>
      <w:r w:rsidR="00E30799">
        <w:rPr>
          <w:rFonts w:ascii="Times New Roman" w:hAnsi="Times New Roman"/>
          <w:szCs w:val="24"/>
        </w:rPr>
        <w:t>.</w:t>
      </w:r>
      <w:r w:rsidR="009E0FEB" w:rsidRPr="002A3EE2">
        <w:rPr>
          <w:rFonts w:ascii="Times New Roman" w:hAnsi="Times New Roman"/>
          <w:color w:val="FF0000"/>
          <w:szCs w:val="24"/>
          <w14:ligatures w14:val="none"/>
        </w:rPr>
        <w:br w:type="page"/>
      </w:r>
    </w:p>
    <w:p w14:paraId="2A9B0DF2" w14:textId="24072FEC" w:rsidR="00A87060" w:rsidRDefault="001F11CF" w:rsidP="00260D81">
      <w:pPr>
        <w:spacing w:line="360" w:lineRule="auto"/>
        <w:jc w:val="both"/>
        <w:rPr>
          <w:rFonts w:ascii="Times New Roman" w:hAnsi="Times New Roman"/>
          <w:iCs/>
          <w:szCs w:val="24"/>
        </w:rPr>
      </w:pPr>
      <w:r w:rsidRPr="00EF42C3">
        <w:rPr>
          <w:rFonts w:ascii="Times New Roman" w:hAnsi="Times New Roman"/>
          <w:b/>
          <w:noProof/>
          <w:color w:val="000000" w:themeColor="text1"/>
          <w:szCs w:val="24"/>
        </w:rPr>
        <w:lastRenderedPageBreak/>
        <w:drawing>
          <wp:anchor distT="0" distB="0" distL="114300" distR="114300" simplePos="0" relativeHeight="251679744" behindDoc="0" locked="0" layoutInCell="1" allowOverlap="1" wp14:anchorId="114EC3E4" wp14:editId="4EA6996C">
            <wp:simplePos x="0" y="0"/>
            <wp:positionH relativeFrom="page">
              <wp:align>right</wp:align>
            </wp:positionH>
            <wp:positionV relativeFrom="paragraph">
              <wp:posOffset>2540</wp:posOffset>
            </wp:positionV>
            <wp:extent cx="7564120" cy="7752715"/>
            <wp:effectExtent l="0" t="0" r="0" b="0"/>
            <wp:wrapTopAndBottom/>
            <wp:docPr id="468" name="Imagem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64120" cy="775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2C3" w:rsidRPr="00EF42C3">
        <w:rPr>
          <w:rFonts w:ascii="Times New Roman" w:hAnsi="Times New Roman"/>
          <w:b/>
          <w:color w:val="000000" w:themeColor="text1"/>
          <w:szCs w:val="24"/>
        </w:rPr>
        <w:t xml:space="preserve">Figura </w:t>
      </w:r>
      <w:r w:rsidR="00DD3CA2">
        <w:rPr>
          <w:rFonts w:ascii="Times New Roman" w:hAnsi="Times New Roman"/>
          <w:b/>
          <w:color w:val="000000" w:themeColor="text1"/>
          <w:szCs w:val="24"/>
        </w:rPr>
        <w:t>4</w:t>
      </w:r>
      <w:r w:rsidR="009E0FEB" w:rsidRPr="002A3EE2">
        <w:rPr>
          <w:rFonts w:ascii="Times New Roman" w:hAnsi="Times New Roman"/>
          <w:color w:val="000000" w:themeColor="text1"/>
          <w:szCs w:val="24"/>
        </w:rPr>
        <w:t xml:space="preserve">. </w:t>
      </w:r>
      <w:r w:rsidR="00D069A4" w:rsidRPr="00201D95">
        <w:rPr>
          <w:rFonts w:ascii="Times New Roman" w:hAnsi="Times New Roman"/>
          <w:color w:val="000000" w:themeColor="text1"/>
          <w:szCs w:val="24"/>
        </w:rPr>
        <w:t xml:space="preserve">Distribuição das taxas finitas de crescimento das espécies </w:t>
      </w:r>
      <w:r w:rsidR="00D069A4" w:rsidRPr="00201D95">
        <w:rPr>
          <w:rFonts w:ascii="Times New Roman" w:hAnsi="Times New Roman"/>
          <w:szCs w:val="24"/>
        </w:rPr>
        <w:t xml:space="preserve">de árvores encontradas na parcela permanente do Parque Estadual da Ilha do Cardoso, São Paulo, com os respectivos </w:t>
      </w:r>
      <w:r w:rsidR="00D069A4" w:rsidRPr="00201D95">
        <w:rPr>
          <w:rFonts w:ascii="Times New Roman" w:hAnsi="Times New Roman"/>
          <w:color w:val="000000" w:themeColor="text1"/>
          <w:szCs w:val="24"/>
        </w:rPr>
        <w:t xml:space="preserve">intervalos de confiança. </w:t>
      </w:r>
      <w:r w:rsidR="00110798">
        <w:rPr>
          <w:rFonts w:ascii="Times New Roman" w:hAnsi="Times New Roman"/>
          <w:iCs/>
          <w:szCs w:val="24"/>
        </w:rPr>
        <w:t>As cores representam grupos demográficos encontrados no espaço ecológico que é definido pelas elasticidades das três taxas vitais</w:t>
      </w:r>
      <w:r w:rsidR="00697D5B">
        <w:rPr>
          <w:rFonts w:ascii="Times New Roman" w:hAnsi="Times New Roman"/>
          <w:iCs/>
          <w:szCs w:val="24"/>
        </w:rPr>
        <w:t xml:space="preserve"> </w:t>
      </w:r>
      <w:r w:rsidR="000B628A" w:rsidRPr="000B628A">
        <w:rPr>
          <w:rFonts w:ascii="Times New Roman" w:hAnsi="Times New Roman"/>
          <w:b/>
          <w:iCs/>
          <w:szCs w:val="24"/>
        </w:rPr>
        <w:lastRenderedPageBreak/>
        <w:t>(fig. 4 cont.)</w:t>
      </w:r>
      <w:r w:rsidR="000B628A">
        <w:rPr>
          <w:rFonts w:ascii="Times New Roman" w:hAnsi="Times New Roman"/>
          <w:iCs/>
          <w:szCs w:val="24"/>
        </w:rPr>
        <w:t xml:space="preserve"> </w:t>
      </w:r>
      <w:r w:rsidR="00110798">
        <w:rPr>
          <w:rFonts w:ascii="Times New Roman" w:hAnsi="Times New Roman"/>
          <w:iCs/>
          <w:szCs w:val="24"/>
        </w:rPr>
        <w:t>em relação à taxa de crescimento finita da população de cada espécie. Vermelho – Grupo I; azul – grupo II; verde – grupo III; preto – grupo IV.</w:t>
      </w:r>
    </w:p>
    <w:p w14:paraId="1C69D5FB" w14:textId="77777777" w:rsidR="00110798" w:rsidRDefault="00110798" w:rsidP="00260D81">
      <w:pPr>
        <w:spacing w:line="360" w:lineRule="auto"/>
        <w:jc w:val="both"/>
        <w:rPr>
          <w:rFonts w:ascii="Times New Roman" w:hAnsi="Times New Roman"/>
          <w:color w:val="FF0000"/>
          <w:szCs w:val="24"/>
        </w:rPr>
      </w:pPr>
    </w:p>
    <w:p w14:paraId="333D7472" w14:textId="75C05AA1" w:rsidR="005B758A" w:rsidRPr="00794CA5" w:rsidRDefault="005B758A" w:rsidP="005B758A">
      <w:pPr>
        <w:spacing w:line="480" w:lineRule="auto"/>
        <w:ind w:firstLine="708"/>
        <w:jc w:val="both"/>
        <w:rPr>
          <w:rFonts w:ascii="Times New Roman" w:hAnsi="Times New Roman"/>
          <w:b/>
          <w:i/>
          <w:color w:val="000000"/>
          <w:szCs w:val="24"/>
          <w14:ligatures w14:val="none"/>
        </w:rPr>
      </w:pPr>
      <w:r w:rsidRPr="00794CA5">
        <w:rPr>
          <w:rFonts w:ascii="Times New Roman" w:hAnsi="Times New Roman"/>
          <w:b/>
          <w:i/>
          <w:color w:val="000000"/>
          <w:szCs w:val="24"/>
          <w14:ligatures w14:val="none"/>
        </w:rPr>
        <w:t>Sinal filogenético</w:t>
      </w:r>
    </w:p>
    <w:p w14:paraId="57A91679" w14:textId="77777777" w:rsidR="005B758A" w:rsidRPr="002A3EE2" w:rsidRDefault="005B758A" w:rsidP="005B758A">
      <w:pPr>
        <w:spacing w:line="480" w:lineRule="auto"/>
        <w:ind w:firstLine="708"/>
        <w:jc w:val="both"/>
        <w:rPr>
          <w:rFonts w:ascii="Times New Roman" w:hAnsi="Times New Roman"/>
          <w:i/>
          <w:color w:val="000000"/>
          <w:szCs w:val="24"/>
          <w14:ligatures w14:val="none"/>
        </w:rPr>
      </w:pPr>
    </w:p>
    <w:p w14:paraId="0CD010BA" w14:textId="77777777" w:rsidR="005B758A" w:rsidRDefault="005B758A" w:rsidP="005B758A">
      <w:pPr>
        <w:spacing w:line="480" w:lineRule="auto"/>
        <w:ind w:firstLine="708"/>
        <w:jc w:val="both"/>
        <w:rPr>
          <w:rFonts w:ascii="Times New Roman" w:hAnsi="Times New Roman"/>
          <w:szCs w:val="24"/>
        </w:rPr>
      </w:pPr>
      <w:r>
        <w:rPr>
          <w:rFonts w:ascii="Times New Roman" w:hAnsi="Times New Roman"/>
          <w:szCs w:val="24"/>
        </w:rPr>
        <w:t xml:space="preserve">A correlação entre distância filogenética e distância ecológica é muito fraca ou ausente para distâncias filogenéticas menores que 1.2 (Figura 7). Há uma grande amplitude de valores de distância ecológica relacionados às diferentes distâncias na filogenia, porém a tendência dos valores está entre 0.1 e 0.2. A partir de uma distância filogenética de 1.2 uma correlação positiva forte pôde ser detectada. </w:t>
      </w:r>
    </w:p>
    <w:p w14:paraId="1EE5CAE4" w14:textId="620ECF16" w:rsidR="009525D5" w:rsidRPr="002A3EE2" w:rsidRDefault="005B758A" w:rsidP="005B758A">
      <w:pPr>
        <w:spacing w:line="480" w:lineRule="auto"/>
        <w:ind w:firstLine="708"/>
        <w:jc w:val="both"/>
        <w:rPr>
          <w:rFonts w:ascii="Times New Roman" w:hAnsi="Times New Roman"/>
          <w:szCs w:val="24"/>
        </w:rPr>
      </w:pPr>
      <w:r w:rsidRPr="002A3EE2">
        <w:rPr>
          <w:rFonts w:ascii="Times New Roman" w:hAnsi="Times New Roman"/>
          <w:szCs w:val="24"/>
        </w:rPr>
        <w:t xml:space="preserve">A correlação entre as matrizes de distância ecológica e distância filogenética foi </w:t>
      </w:r>
      <w:r>
        <w:rPr>
          <w:rFonts w:ascii="Times New Roman" w:hAnsi="Times New Roman"/>
          <w:szCs w:val="24"/>
        </w:rPr>
        <w:t>fraca</w:t>
      </w:r>
      <w:r w:rsidRPr="002A3EE2">
        <w:rPr>
          <w:rFonts w:ascii="Times New Roman" w:hAnsi="Times New Roman"/>
          <w:szCs w:val="24"/>
        </w:rPr>
        <w:t xml:space="preserve"> </w:t>
      </w:r>
      <w:r>
        <w:rPr>
          <w:rFonts w:ascii="Times New Roman" w:hAnsi="Times New Roman"/>
          <w:szCs w:val="24"/>
        </w:rPr>
        <w:t>para</w:t>
      </w:r>
      <w:r w:rsidRPr="002A3EE2">
        <w:rPr>
          <w:rFonts w:ascii="Times New Roman" w:hAnsi="Times New Roman"/>
          <w:szCs w:val="24"/>
        </w:rPr>
        <w:t xml:space="preserve"> qualquer um</w:t>
      </w:r>
      <w:r>
        <w:rPr>
          <w:rFonts w:ascii="Times New Roman" w:hAnsi="Times New Roman"/>
          <w:szCs w:val="24"/>
        </w:rPr>
        <w:t>a das</w:t>
      </w:r>
      <w:r w:rsidRPr="002A3EE2">
        <w:rPr>
          <w:rFonts w:ascii="Times New Roman" w:hAnsi="Times New Roman"/>
          <w:szCs w:val="24"/>
        </w:rPr>
        <w:t xml:space="preserve"> </w:t>
      </w:r>
      <w:r>
        <w:rPr>
          <w:rFonts w:ascii="Times New Roman" w:hAnsi="Times New Roman"/>
          <w:szCs w:val="24"/>
        </w:rPr>
        <w:t>categorias de inclusão</w:t>
      </w:r>
      <w:r w:rsidRPr="002A3EE2">
        <w:rPr>
          <w:rFonts w:ascii="Times New Roman" w:hAnsi="Times New Roman"/>
          <w:szCs w:val="24"/>
        </w:rPr>
        <w:t xml:space="preserve"> de indivíduos que sobreviveram de um censo a outro (Tabela </w:t>
      </w:r>
      <w:r>
        <w:rPr>
          <w:rFonts w:ascii="Times New Roman" w:hAnsi="Times New Roman"/>
          <w:szCs w:val="24"/>
        </w:rPr>
        <w:t>5</w:t>
      </w:r>
      <w:r w:rsidRPr="002A3EE2">
        <w:rPr>
          <w:rFonts w:ascii="Times New Roman" w:hAnsi="Times New Roman"/>
          <w:szCs w:val="24"/>
        </w:rPr>
        <w:t>)</w:t>
      </w:r>
      <w:r>
        <w:rPr>
          <w:rFonts w:ascii="Times New Roman" w:hAnsi="Times New Roman"/>
          <w:szCs w:val="24"/>
        </w:rPr>
        <w:t>. O sinal filogenético indicou uma correlação positiva de 15%</w:t>
      </w:r>
      <w:r w:rsidRPr="005B758A">
        <w:rPr>
          <w:rFonts w:ascii="Times New Roman" w:hAnsi="Times New Roman"/>
          <w:szCs w:val="24"/>
        </w:rPr>
        <w:t xml:space="preserve"> </w:t>
      </w:r>
      <w:r>
        <w:rPr>
          <w:rFonts w:ascii="Times New Roman" w:hAnsi="Times New Roman"/>
          <w:szCs w:val="24"/>
        </w:rPr>
        <w:t xml:space="preserve">entre as duas distâncias para a menor categoria de inclusão. Essa correlação aumentou para 21%, caiu para 8% nas categorias de inclusão seguintes, e teve uma inversão de sinal para a maior categoria de inclusão. </w:t>
      </w:r>
      <w:r w:rsidRPr="002A3EE2">
        <w:rPr>
          <w:rFonts w:ascii="Times New Roman" w:hAnsi="Times New Roman"/>
          <w:szCs w:val="24"/>
        </w:rPr>
        <w:t xml:space="preserve">Porém, </w:t>
      </w:r>
      <w:r>
        <w:rPr>
          <w:rFonts w:ascii="Times New Roman" w:hAnsi="Times New Roman"/>
          <w:szCs w:val="24"/>
        </w:rPr>
        <w:t>os sinais f</w:t>
      </w:r>
      <w:r w:rsidRPr="002A3EE2">
        <w:rPr>
          <w:rFonts w:ascii="Times New Roman" w:hAnsi="Times New Roman"/>
          <w:szCs w:val="24"/>
        </w:rPr>
        <w:t>ilogenético</w:t>
      </w:r>
      <w:r>
        <w:rPr>
          <w:rFonts w:ascii="Times New Roman" w:hAnsi="Times New Roman"/>
          <w:szCs w:val="24"/>
        </w:rPr>
        <w:t>s</w:t>
      </w:r>
      <w:r w:rsidRPr="002A3EE2">
        <w:rPr>
          <w:rFonts w:ascii="Times New Roman" w:hAnsi="Times New Roman"/>
          <w:szCs w:val="24"/>
        </w:rPr>
        <w:t xml:space="preserve"> </w:t>
      </w:r>
      <w:r>
        <w:rPr>
          <w:rFonts w:ascii="Times New Roman" w:hAnsi="Times New Roman"/>
          <w:szCs w:val="24"/>
        </w:rPr>
        <w:t xml:space="preserve">não foram </w:t>
      </w:r>
      <w:r w:rsidRPr="002A3EE2">
        <w:rPr>
          <w:rFonts w:ascii="Times New Roman" w:hAnsi="Times New Roman"/>
          <w:szCs w:val="24"/>
        </w:rPr>
        <w:t>s</w:t>
      </w:r>
      <w:r>
        <w:rPr>
          <w:rFonts w:ascii="Times New Roman" w:hAnsi="Times New Roman"/>
          <w:szCs w:val="24"/>
        </w:rPr>
        <w:t>i</w:t>
      </w:r>
      <w:r w:rsidRPr="002A3EE2">
        <w:rPr>
          <w:rFonts w:ascii="Times New Roman" w:hAnsi="Times New Roman"/>
          <w:szCs w:val="24"/>
        </w:rPr>
        <w:t>gnificativamente diferente de um modelo com ausência de sinal</w:t>
      </w:r>
      <w:r>
        <w:rPr>
          <w:rFonts w:ascii="Times New Roman" w:hAnsi="Times New Roman"/>
          <w:szCs w:val="24"/>
        </w:rPr>
        <w:t>. O teste de Mantel indicou um fraco sinal filogenético positivo</w:t>
      </w:r>
      <w:r w:rsidRPr="003A3906">
        <w:rPr>
          <w:rFonts w:ascii="Times New Roman" w:hAnsi="Times New Roman"/>
          <w:szCs w:val="24"/>
        </w:rPr>
        <w:t xml:space="preserve"> </w:t>
      </w:r>
      <w:r>
        <w:rPr>
          <w:rFonts w:ascii="Times New Roman" w:hAnsi="Times New Roman"/>
          <w:szCs w:val="24"/>
        </w:rPr>
        <w:t>significativo</w:t>
      </w:r>
      <w:r w:rsidRPr="003A3906">
        <w:rPr>
          <w:rFonts w:ascii="Times New Roman" w:hAnsi="Times New Roman"/>
          <w:szCs w:val="24"/>
        </w:rPr>
        <w:t xml:space="preserve"> </w:t>
      </w:r>
      <w:r>
        <w:rPr>
          <w:rFonts w:ascii="Times New Roman" w:hAnsi="Times New Roman"/>
          <w:szCs w:val="24"/>
        </w:rPr>
        <w:t>para a densidade da madeira, e ausência de sinal filogenético significativo</w:t>
      </w:r>
      <w:r w:rsidR="00D47FAD">
        <w:rPr>
          <w:rFonts w:ascii="Times New Roman" w:hAnsi="Times New Roman"/>
          <w:szCs w:val="24"/>
        </w:rPr>
        <w:t xml:space="preserve"> </w:t>
      </w:r>
      <w:r>
        <w:rPr>
          <w:rFonts w:ascii="Times New Roman" w:hAnsi="Times New Roman"/>
          <w:szCs w:val="24"/>
        </w:rPr>
        <w:t>para os outros dois atributos funcionais (Tabela 5). Já a estatística K, preferível para este tipo de análise, indicou ausência de sinal filogenético significativo para a densidade</w:t>
      </w:r>
      <w:r w:rsidRPr="003D3CD1">
        <w:rPr>
          <w:rFonts w:ascii="Times New Roman" w:hAnsi="Times New Roman"/>
          <w:szCs w:val="24"/>
        </w:rPr>
        <w:t xml:space="preserve"> </w:t>
      </w:r>
      <w:r>
        <w:rPr>
          <w:rFonts w:ascii="Times New Roman" w:hAnsi="Times New Roman"/>
          <w:szCs w:val="24"/>
        </w:rPr>
        <w:t>da madeira e para a altura máxima, e um fraco sinal filogenético significativo para o comprimento da semente. Atributos funcionais e a demografia apresentaram ausência ou valores muito baixos de sinal filogenético.</w:t>
      </w:r>
    </w:p>
    <w:p w14:paraId="70A549F8" w14:textId="35B6B642" w:rsidR="009525D5" w:rsidRPr="002A3EE2" w:rsidRDefault="009525D5" w:rsidP="00F760B2">
      <w:pPr>
        <w:spacing w:line="480" w:lineRule="auto"/>
        <w:ind w:firstLine="708"/>
        <w:jc w:val="both"/>
        <w:rPr>
          <w:rFonts w:ascii="Times New Roman" w:hAnsi="Times New Roman"/>
          <w:szCs w:val="24"/>
        </w:rPr>
      </w:pPr>
    </w:p>
    <w:p w14:paraId="61CC3218" w14:textId="5DE67308" w:rsidR="001F34E7" w:rsidRDefault="001F34E7" w:rsidP="00F760B2">
      <w:pPr>
        <w:spacing w:line="480" w:lineRule="auto"/>
        <w:ind w:firstLine="708"/>
        <w:jc w:val="both"/>
        <w:rPr>
          <w:rFonts w:ascii="Times New Roman" w:hAnsi="Times New Roman"/>
          <w:b/>
          <w:iCs/>
          <w:sz w:val="22"/>
          <w:szCs w:val="22"/>
        </w:rPr>
      </w:pPr>
      <w:r>
        <w:rPr>
          <w:rFonts w:ascii="Times New Roman" w:hAnsi="Times New Roman"/>
          <w:b/>
          <w:iCs/>
          <w:sz w:val="22"/>
          <w:szCs w:val="22"/>
        </w:rPr>
        <w:br w:type="page"/>
      </w:r>
    </w:p>
    <w:p w14:paraId="6A5E09A4" w14:textId="77777777" w:rsidR="00260D81" w:rsidRDefault="00260D81" w:rsidP="00B00A6A">
      <w:pPr>
        <w:spacing w:line="480" w:lineRule="auto"/>
        <w:jc w:val="both"/>
        <w:rPr>
          <w:rFonts w:ascii="Times New Roman" w:hAnsi="Times New Roman"/>
          <w:b/>
          <w:iCs/>
          <w:sz w:val="22"/>
          <w:szCs w:val="22"/>
        </w:rPr>
        <w:sectPr w:rsidR="00260D81" w:rsidSect="00C72A53">
          <w:footerReference w:type="default" r:id="rId22"/>
          <w:pgSz w:w="11906" w:h="16838"/>
          <w:pgMar w:top="1417" w:right="1701" w:bottom="1417" w:left="1701" w:header="708" w:footer="708" w:gutter="0"/>
          <w:pgNumType w:start="1"/>
          <w:cols w:space="708"/>
          <w:docGrid w:linePitch="360"/>
        </w:sectPr>
      </w:pPr>
    </w:p>
    <w:p w14:paraId="7DFF268B" w14:textId="3CE4F7F7" w:rsidR="006E7968" w:rsidRPr="002A3EE2" w:rsidRDefault="00C57A8F" w:rsidP="00B00A6A">
      <w:pPr>
        <w:spacing w:line="480" w:lineRule="auto"/>
        <w:jc w:val="both"/>
        <w:rPr>
          <w:rFonts w:ascii="Times New Roman" w:hAnsi="Times New Roman"/>
          <w:color w:val="000000"/>
          <w:sz w:val="22"/>
          <w:szCs w:val="22"/>
          <w14:ligatures w14:val="none"/>
        </w:rPr>
      </w:pPr>
      <w:r>
        <w:rPr>
          <w:rFonts w:ascii="Times New Roman" w:hAnsi="Times New Roman"/>
          <w:b/>
          <w:iCs/>
          <w:sz w:val="22"/>
          <w:szCs w:val="22"/>
        </w:rPr>
        <w:lastRenderedPageBreak/>
        <w:t>Tabela 4</w:t>
      </w:r>
      <w:r w:rsidR="006E7968" w:rsidRPr="002A3EE2">
        <w:rPr>
          <w:rFonts w:ascii="Times New Roman" w:hAnsi="Times New Roman"/>
          <w:iCs/>
          <w:sz w:val="22"/>
          <w:szCs w:val="22"/>
        </w:rPr>
        <w:t>. Taxas finitas de crescimento (</w:t>
      </w:r>
      <w:r w:rsidR="006E7968" w:rsidRPr="002A3EE2">
        <w:rPr>
          <w:rFonts w:ascii="Times New Roman" w:hAnsi="Times New Roman"/>
          <w:color w:val="000000"/>
          <w:sz w:val="22"/>
          <w:szCs w:val="22"/>
          <w14:ligatures w14:val="none"/>
        </w:rPr>
        <w:t>λ)</w:t>
      </w:r>
      <w:r w:rsidR="006E7968" w:rsidRPr="002A3EE2">
        <w:rPr>
          <w:rFonts w:ascii="Times New Roman" w:hAnsi="Times New Roman"/>
          <w:iCs/>
          <w:sz w:val="22"/>
          <w:szCs w:val="22"/>
        </w:rPr>
        <w:t xml:space="preserve"> e elasticidades das taxas vitais das populações de espécies de árvores encontradas na parcela permanente do Parque Estadual da Ilha do Cardoso, São Paulo, calculadas a partir de 2 censos. n – número de </w:t>
      </w:r>
      <w:r w:rsidR="005A21C0">
        <w:rPr>
          <w:rFonts w:ascii="Times New Roman" w:hAnsi="Times New Roman"/>
          <w:iCs/>
          <w:sz w:val="22"/>
          <w:szCs w:val="22"/>
        </w:rPr>
        <w:t>sobreviventes</w:t>
      </w:r>
      <w:r w:rsidR="006E7968" w:rsidRPr="002A3EE2">
        <w:rPr>
          <w:rFonts w:ascii="Times New Roman" w:hAnsi="Times New Roman"/>
          <w:iCs/>
          <w:sz w:val="22"/>
          <w:szCs w:val="22"/>
        </w:rPr>
        <w:t xml:space="preserve">; </w:t>
      </w:r>
      <w:r w:rsidR="006B445C">
        <w:rPr>
          <w:rFonts w:ascii="Times New Roman" w:hAnsi="Times New Roman"/>
          <w:iCs/>
          <w:sz w:val="22"/>
          <w:szCs w:val="22"/>
        </w:rPr>
        <w:t xml:space="preserve">fec – fecundidade; </w:t>
      </w:r>
      <w:r w:rsidR="00752D75" w:rsidRPr="002A3EE2">
        <w:rPr>
          <w:rFonts w:ascii="Times New Roman" w:hAnsi="Times New Roman"/>
          <w:color w:val="000000"/>
          <w:sz w:val="22"/>
          <w:szCs w:val="22"/>
          <w14:ligatures w14:val="none"/>
        </w:rPr>
        <w:t>λ</w:t>
      </w:r>
      <w:r w:rsidR="00752D75" w:rsidRPr="002A3EE2">
        <w:rPr>
          <w:rFonts w:ascii="Times New Roman" w:hAnsi="Times New Roman"/>
          <w:iCs/>
          <w:sz w:val="22"/>
          <w:szCs w:val="22"/>
        </w:rPr>
        <w:t xml:space="preserve"> </w:t>
      </w:r>
      <w:r w:rsidR="00752D75">
        <w:rPr>
          <w:rFonts w:ascii="Times New Roman" w:hAnsi="Times New Roman"/>
          <w:iCs/>
          <w:sz w:val="22"/>
          <w:szCs w:val="22"/>
        </w:rPr>
        <w:t xml:space="preserve">min – limite inferior do intervalo de confiança de 95% para a taxa finita de crescimento; </w:t>
      </w:r>
      <w:r w:rsidR="00752D75" w:rsidRPr="002A3EE2">
        <w:rPr>
          <w:rFonts w:ascii="Times New Roman" w:hAnsi="Times New Roman"/>
          <w:color w:val="000000"/>
          <w:sz w:val="22"/>
          <w:szCs w:val="22"/>
          <w14:ligatures w14:val="none"/>
        </w:rPr>
        <w:t>λ</w:t>
      </w:r>
      <w:r w:rsidR="00752D75" w:rsidRPr="002A3EE2">
        <w:rPr>
          <w:rFonts w:ascii="Times New Roman" w:hAnsi="Times New Roman"/>
          <w:iCs/>
          <w:sz w:val="22"/>
          <w:szCs w:val="22"/>
        </w:rPr>
        <w:t xml:space="preserve"> </w:t>
      </w:r>
      <w:r w:rsidR="00752D75">
        <w:rPr>
          <w:rFonts w:ascii="Times New Roman" w:hAnsi="Times New Roman"/>
          <w:iCs/>
          <w:sz w:val="22"/>
          <w:szCs w:val="22"/>
        </w:rPr>
        <w:t xml:space="preserve">max – limite superior do intervalo de confiança de 95% para a taxa finita de crescimento; </w:t>
      </w:r>
      <w:r w:rsidR="006E7968" w:rsidRPr="002A3EE2">
        <w:rPr>
          <w:rFonts w:ascii="Times New Roman" w:hAnsi="Times New Roman"/>
          <w:iCs/>
          <w:sz w:val="22"/>
          <w:szCs w:val="22"/>
        </w:rPr>
        <w:t xml:space="preserve">eF – elasticidade da fecundidade em relação a </w:t>
      </w:r>
      <w:r w:rsidR="006E7968" w:rsidRPr="002A3EE2">
        <w:rPr>
          <w:rFonts w:ascii="Times New Roman" w:hAnsi="Times New Roman"/>
          <w:color w:val="000000"/>
          <w:sz w:val="22"/>
          <w:szCs w:val="22"/>
          <w14:ligatures w14:val="none"/>
        </w:rPr>
        <w:t>λ; eS – elasticidade da sobrevivência em relação a λ; eG – elasticidade do crescimento em relação a λ</w:t>
      </w:r>
      <w:r w:rsidR="009D265E">
        <w:rPr>
          <w:rFonts w:ascii="Times New Roman" w:hAnsi="Times New Roman"/>
          <w:color w:val="000000"/>
          <w:sz w:val="22"/>
          <w:szCs w:val="22"/>
          <w14:ligatures w14:val="none"/>
        </w:rPr>
        <w:t xml:space="preserve">; </w:t>
      </w:r>
      <w:r w:rsidR="009D265E" w:rsidRPr="00A74D57">
        <w:rPr>
          <w:rFonts w:ascii="Times New Roman" w:hAnsi="Times New Roman"/>
          <w:sz w:val="22"/>
          <w:szCs w:val="22"/>
          <w14:ligatures w14:val="none"/>
        </w:rPr>
        <w:t>Grupo – grupo demográfico</w:t>
      </w:r>
      <w:r w:rsidR="006E7968" w:rsidRPr="002A3EE2">
        <w:rPr>
          <w:rFonts w:ascii="Times New Roman" w:hAnsi="Times New Roman"/>
          <w:color w:val="000000"/>
          <w:sz w:val="22"/>
          <w:szCs w:val="22"/>
          <w14:ligatures w14:val="none"/>
        </w:rPr>
        <w:t>. Em negrito estão os valores de λ significativamente diferentes de 1.</w:t>
      </w:r>
    </w:p>
    <w:tbl>
      <w:tblPr>
        <w:tblStyle w:val="TabelaSimples2"/>
        <w:tblW w:w="15316" w:type="dxa"/>
        <w:tblInd w:w="-709" w:type="dxa"/>
        <w:tblLook w:val="06A0" w:firstRow="1" w:lastRow="0" w:firstColumn="1" w:lastColumn="0" w:noHBand="1" w:noVBand="1"/>
      </w:tblPr>
      <w:tblGrid>
        <w:gridCol w:w="2269"/>
        <w:gridCol w:w="5369"/>
        <w:gridCol w:w="663"/>
        <w:gridCol w:w="958"/>
        <w:gridCol w:w="721"/>
        <w:gridCol w:w="794"/>
        <w:gridCol w:w="879"/>
        <w:gridCol w:w="958"/>
        <w:gridCol w:w="958"/>
        <w:gridCol w:w="958"/>
        <w:gridCol w:w="789"/>
      </w:tblGrid>
      <w:tr w:rsidR="00FC4ABD" w:rsidRPr="002A3EE2" w14:paraId="445F6CC3" w14:textId="4DCD4D82" w:rsidTr="004B58D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9" w:type="dxa"/>
            <w:noWrap/>
            <w:hideMark/>
          </w:tcPr>
          <w:p w14:paraId="40768FF7" w14:textId="77777777" w:rsidR="00FC4ABD" w:rsidRPr="002A3EE2" w:rsidRDefault="00FC4ABD" w:rsidP="00474D56">
            <w:pPr>
              <w:overflowPunct/>
              <w:autoSpaceDE/>
              <w:autoSpaceDN/>
              <w:adjustRightInd/>
              <w:jc w:val="center"/>
              <w:textAlignment w:val="auto"/>
              <w:rPr>
                <w:rFonts w:ascii="Calibri" w:hAnsi="Calibri"/>
                <w:color w:val="000000"/>
                <w:sz w:val="22"/>
                <w:szCs w:val="22"/>
                <w14:ligatures w14:val="none"/>
              </w:rPr>
            </w:pPr>
            <w:r w:rsidRPr="002A3EE2">
              <w:rPr>
                <w:rFonts w:ascii="Calibri" w:hAnsi="Calibri"/>
                <w:color w:val="000000"/>
                <w:sz w:val="22"/>
                <w:szCs w:val="22"/>
                <w14:ligatures w14:val="none"/>
              </w:rPr>
              <w:t>Familia</w:t>
            </w:r>
          </w:p>
        </w:tc>
        <w:tc>
          <w:tcPr>
            <w:tcW w:w="5369" w:type="dxa"/>
            <w:noWrap/>
            <w:hideMark/>
          </w:tcPr>
          <w:p w14:paraId="1F7DDF1C" w14:textId="77777777" w:rsidR="00FC4ABD" w:rsidRPr="008F6FC4"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color w:val="000000"/>
                <w:sz w:val="22"/>
                <w:szCs w:val="22"/>
                <w14:ligatures w14:val="none"/>
              </w:rPr>
              <w:t>Espécie</w:t>
            </w:r>
          </w:p>
        </w:tc>
        <w:tc>
          <w:tcPr>
            <w:tcW w:w="663" w:type="dxa"/>
            <w:noWrap/>
            <w:hideMark/>
          </w:tcPr>
          <w:p w14:paraId="3AE4E99F" w14:textId="77777777"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n</w:t>
            </w:r>
          </w:p>
        </w:tc>
        <w:tc>
          <w:tcPr>
            <w:tcW w:w="958" w:type="dxa"/>
            <w:noWrap/>
            <w:hideMark/>
          </w:tcPr>
          <w:p w14:paraId="7AE3584B" w14:textId="77777777"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fec</w:t>
            </w:r>
          </w:p>
        </w:tc>
        <w:tc>
          <w:tcPr>
            <w:tcW w:w="721" w:type="dxa"/>
            <w:noWrap/>
            <w:hideMark/>
          </w:tcPr>
          <w:p w14:paraId="7EBF25C9" w14:textId="77777777"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λ</w:t>
            </w:r>
          </w:p>
        </w:tc>
        <w:tc>
          <w:tcPr>
            <w:tcW w:w="794" w:type="dxa"/>
          </w:tcPr>
          <w:p w14:paraId="0E78F413" w14:textId="773C9F09"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λ min</w:t>
            </w:r>
          </w:p>
        </w:tc>
        <w:tc>
          <w:tcPr>
            <w:tcW w:w="879" w:type="dxa"/>
          </w:tcPr>
          <w:p w14:paraId="0EF14B4D" w14:textId="7F7B4ABC"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λ max</w:t>
            </w:r>
          </w:p>
        </w:tc>
        <w:tc>
          <w:tcPr>
            <w:tcW w:w="958" w:type="dxa"/>
            <w:noWrap/>
            <w:hideMark/>
          </w:tcPr>
          <w:p w14:paraId="061989A2" w14:textId="719C2982"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eF</w:t>
            </w:r>
          </w:p>
        </w:tc>
        <w:tc>
          <w:tcPr>
            <w:tcW w:w="958" w:type="dxa"/>
            <w:noWrap/>
            <w:hideMark/>
          </w:tcPr>
          <w:p w14:paraId="1CC1B7D6" w14:textId="77777777"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eS</w:t>
            </w:r>
          </w:p>
        </w:tc>
        <w:tc>
          <w:tcPr>
            <w:tcW w:w="958" w:type="dxa"/>
            <w:noWrap/>
            <w:hideMark/>
          </w:tcPr>
          <w:p w14:paraId="4EB6581F" w14:textId="77777777" w:rsidR="00FC4ABD" w:rsidRPr="002A3EE2" w:rsidRDefault="00FC4ABD" w:rsidP="00474D56">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eG</w:t>
            </w:r>
          </w:p>
        </w:tc>
        <w:tc>
          <w:tcPr>
            <w:tcW w:w="789" w:type="dxa"/>
          </w:tcPr>
          <w:p w14:paraId="58235D80" w14:textId="0CAF31DC" w:rsidR="00FC4ABD" w:rsidRPr="002A3EE2" w:rsidRDefault="00FC4ABD" w:rsidP="00181D00">
            <w:pPr>
              <w:overflowPunct/>
              <w:autoSpaceDE/>
              <w:autoSpaceDN/>
              <w:adjustRightInd/>
              <w:jc w:val="center"/>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14:ligatures w14:val="none"/>
              </w:rPr>
              <w:t>Grupo</w:t>
            </w:r>
          </w:p>
        </w:tc>
      </w:tr>
      <w:tr w:rsidR="000D6EC6" w:rsidRPr="002A3EE2" w14:paraId="37613894" w14:textId="5FC6D93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1BDC43F7"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Anacardiaceae</w:t>
            </w:r>
          </w:p>
        </w:tc>
        <w:tc>
          <w:tcPr>
            <w:tcW w:w="5369" w:type="dxa"/>
            <w:noWrap/>
            <w:hideMark/>
          </w:tcPr>
          <w:p w14:paraId="6C282D60" w14:textId="514EE141" w:rsidR="000D6EC6" w:rsidRPr="00E615E6"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Tapirira guianensis</w:t>
            </w:r>
            <w:r w:rsidR="00E615E6">
              <w:rPr>
                <w:rFonts w:ascii="Calibri" w:hAnsi="Calibri"/>
                <w:color w:val="000000"/>
                <w:sz w:val="22"/>
                <w:szCs w:val="22"/>
                <w14:ligatures w14:val="none"/>
              </w:rPr>
              <w:t xml:space="preserve"> Aubl.</w:t>
            </w:r>
          </w:p>
        </w:tc>
        <w:tc>
          <w:tcPr>
            <w:tcW w:w="663" w:type="dxa"/>
            <w:noWrap/>
            <w:hideMark/>
          </w:tcPr>
          <w:p w14:paraId="5C61A32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479</w:t>
            </w:r>
          </w:p>
        </w:tc>
        <w:tc>
          <w:tcPr>
            <w:tcW w:w="958" w:type="dxa"/>
            <w:noWrap/>
            <w:hideMark/>
          </w:tcPr>
          <w:p w14:paraId="28BBE82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0.092</w:t>
            </w:r>
          </w:p>
        </w:tc>
        <w:tc>
          <w:tcPr>
            <w:tcW w:w="721" w:type="dxa"/>
            <w:noWrap/>
            <w:hideMark/>
          </w:tcPr>
          <w:p w14:paraId="4BC5FEB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1.827</w:t>
            </w:r>
          </w:p>
        </w:tc>
        <w:tc>
          <w:tcPr>
            <w:tcW w:w="794" w:type="dxa"/>
          </w:tcPr>
          <w:p w14:paraId="7206DD88" w14:textId="37EF123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1.737</w:t>
            </w:r>
          </w:p>
        </w:tc>
        <w:tc>
          <w:tcPr>
            <w:tcW w:w="879" w:type="dxa"/>
          </w:tcPr>
          <w:p w14:paraId="640EB3F1" w14:textId="699BCFC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1.979</w:t>
            </w:r>
          </w:p>
        </w:tc>
        <w:tc>
          <w:tcPr>
            <w:tcW w:w="958" w:type="dxa"/>
            <w:noWrap/>
            <w:hideMark/>
          </w:tcPr>
          <w:p w14:paraId="05CA0841" w14:textId="59E2922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0.184</w:t>
            </w:r>
          </w:p>
        </w:tc>
        <w:tc>
          <w:tcPr>
            <w:tcW w:w="958" w:type="dxa"/>
            <w:noWrap/>
            <w:hideMark/>
          </w:tcPr>
          <w:p w14:paraId="32AB618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0.753</w:t>
            </w:r>
          </w:p>
        </w:tc>
        <w:tc>
          <w:tcPr>
            <w:tcW w:w="958" w:type="dxa"/>
            <w:noWrap/>
            <w:hideMark/>
          </w:tcPr>
          <w:p w14:paraId="73CA6A6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0.063</w:t>
            </w:r>
          </w:p>
        </w:tc>
        <w:tc>
          <w:tcPr>
            <w:tcW w:w="789" w:type="dxa"/>
          </w:tcPr>
          <w:p w14:paraId="6A879AB2" w14:textId="1146FD12"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ED1C8FF" w14:textId="6F4693B3"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27C4581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Annonaceae</w:t>
            </w:r>
          </w:p>
        </w:tc>
        <w:tc>
          <w:tcPr>
            <w:tcW w:w="5369" w:type="dxa"/>
            <w:noWrap/>
            <w:hideMark/>
          </w:tcPr>
          <w:p w14:paraId="32751BEA" w14:textId="1D2243CF" w:rsidR="000D6EC6" w:rsidRPr="00E615E6"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Guatteria australis</w:t>
            </w:r>
            <w:r w:rsidR="00E615E6">
              <w:rPr>
                <w:rFonts w:ascii="Calibri" w:hAnsi="Calibri"/>
                <w:color w:val="000000"/>
                <w:sz w:val="22"/>
                <w:szCs w:val="22"/>
                <w14:ligatures w14:val="none"/>
              </w:rPr>
              <w:t xml:space="preserve"> </w:t>
            </w:r>
            <w:r w:rsidR="00E615E6" w:rsidRPr="00E615E6">
              <w:rPr>
                <w:rFonts w:asciiTheme="minorHAnsi" w:hAnsiTheme="minorHAnsi"/>
                <w:color w:val="000000"/>
                <w:sz w:val="22"/>
                <w:szCs w:val="22"/>
              </w:rPr>
              <w:t>A. St.-Hil.</w:t>
            </w:r>
          </w:p>
        </w:tc>
        <w:tc>
          <w:tcPr>
            <w:tcW w:w="663" w:type="dxa"/>
            <w:noWrap/>
            <w:hideMark/>
          </w:tcPr>
          <w:p w14:paraId="51BCAF8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105</w:t>
            </w:r>
          </w:p>
        </w:tc>
        <w:tc>
          <w:tcPr>
            <w:tcW w:w="958" w:type="dxa"/>
            <w:noWrap/>
            <w:hideMark/>
          </w:tcPr>
          <w:p w14:paraId="4EA5DD5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0.706</w:t>
            </w:r>
          </w:p>
        </w:tc>
        <w:tc>
          <w:tcPr>
            <w:tcW w:w="721" w:type="dxa"/>
            <w:noWrap/>
            <w:hideMark/>
          </w:tcPr>
          <w:p w14:paraId="4C29985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1.436</w:t>
            </w:r>
          </w:p>
        </w:tc>
        <w:tc>
          <w:tcPr>
            <w:tcW w:w="794" w:type="dxa"/>
          </w:tcPr>
          <w:p w14:paraId="6317D85F" w14:textId="197EFDC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1.124</w:t>
            </w:r>
          </w:p>
        </w:tc>
        <w:tc>
          <w:tcPr>
            <w:tcW w:w="879" w:type="dxa"/>
          </w:tcPr>
          <w:p w14:paraId="3C0F5CA6" w14:textId="37DA982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1.582</w:t>
            </w:r>
          </w:p>
        </w:tc>
        <w:tc>
          <w:tcPr>
            <w:tcW w:w="958" w:type="dxa"/>
            <w:noWrap/>
            <w:hideMark/>
          </w:tcPr>
          <w:p w14:paraId="72C628DB" w14:textId="231A1E7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0.175</w:t>
            </w:r>
          </w:p>
        </w:tc>
        <w:tc>
          <w:tcPr>
            <w:tcW w:w="958" w:type="dxa"/>
            <w:noWrap/>
            <w:hideMark/>
          </w:tcPr>
          <w:p w14:paraId="371A3EF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0.717</w:t>
            </w:r>
          </w:p>
        </w:tc>
        <w:tc>
          <w:tcPr>
            <w:tcW w:w="958" w:type="dxa"/>
            <w:noWrap/>
            <w:hideMark/>
          </w:tcPr>
          <w:p w14:paraId="04ED4DE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0.108</w:t>
            </w:r>
          </w:p>
        </w:tc>
        <w:tc>
          <w:tcPr>
            <w:tcW w:w="789" w:type="dxa"/>
          </w:tcPr>
          <w:p w14:paraId="019D2F98" w14:textId="76EA2BA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070B745" w14:textId="06378D8C"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11895B5"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7342E00" w14:textId="271F02EF" w:rsidR="000D6EC6" w:rsidRPr="00E615E6"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Xylopia brasiliensis</w:t>
            </w:r>
            <w:r w:rsidR="00E615E6">
              <w:rPr>
                <w:rFonts w:ascii="Calibri" w:hAnsi="Calibri"/>
                <w:color w:val="000000"/>
                <w:sz w:val="22"/>
                <w:szCs w:val="22"/>
                <w14:ligatures w14:val="none"/>
              </w:rPr>
              <w:t xml:space="preserve"> Spreng.</w:t>
            </w:r>
          </w:p>
        </w:tc>
        <w:tc>
          <w:tcPr>
            <w:tcW w:w="663" w:type="dxa"/>
            <w:noWrap/>
            <w:hideMark/>
          </w:tcPr>
          <w:p w14:paraId="07D5898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21</w:t>
            </w:r>
          </w:p>
        </w:tc>
        <w:tc>
          <w:tcPr>
            <w:tcW w:w="958" w:type="dxa"/>
            <w:noWrap/>
            <w:hideMark/>
          </w:tcPr>
          <w:p w14:paraId="260A87A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0.714</w:t>
            </w:r>
          </w:p>
        </w:tc>
        <w:tc>
          <w:tcPr>
            <w:tcW w:w="721" w:type="dxa"/>
            <w:noWrap/>
            <w:hideMark/>
          </w:tcPr>
          <w:p w14:paraId="7D0278D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1.934</w:t>
            </w:r>
          </w:p>
        </w:tc>
        <w:tc>
          <w:tcPr>
            <w:tcW w:w="794" w:type="dxa"/>
          </w:tcPr>
          <w:p w14:paraId="0996C22C" w14:textId="580B05D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1.826</w:t>
            </w:r>
          </w:p>
        </w:tc>
        <w:tc>
          <w:tcPr>
            <w:tcW w:w="879" w:type="dxa"/>
          </w:tcPr>
          <w:p w14:paraId="346F6A57" w14:textId="39EC4A3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2.096</w:t>
            </w:r>
          </w:p>
        </w:tc>
        <w:tc>
          <w:tcPr>
            <w:tcW w:w="958" w:type="dxa"/>
            <w:noWrap/>
            <w:hideMark/>
          </w:tcPr>
          <w:p w14:paraId="62E3B1C4" w14:textId="3462269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0.181</w:t>
            </w:r>
          </w:p>
        </w:tc>
        <w:tc>
          <w:tcPr>
            <w:tcW w:w="958" w:type="dxa"/>
            <w:noWrap/>
            <w:hideMark/>
          </w:tcPr>
          <w:p w14:paraId="5427933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0.736</w:t>
            </w:r>
          </w:p>
        </w:tc>
        <w:tc>
          <w:tcPr>
            <w:tcW w:w="958" w:type="dxa"/>
            <w:noWrap/>
            <w:hideMark/>
          </w:tcPr>
          <w:p w14:paraId="0D480EE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0.083</w:t>
            </w:r>
          </w:p>
        </w:tc>
        <w:tc>
          <w:tcPr>
            <w:tcW w:w="789" w:type="dxa"/>
          </w:tcPr>
          <w:p w14:paraId="1C3DF799" w14:textId="4CDC939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45E1327" w14:textId="10506F5A"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F339581"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18FB3BA0" w14:textId="6EC3A5E1" w:rsidR="000D6EC6" w:rsidRPr="00E615E6" w:rsidRDefault="000D6EC6" w:rsidP="00E615E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000000"/>
                <w:sz w:val="22"/>
                <w:szCs w:val="22"/>
              </w:rPr>
            </w:pPr>
            <w:r w:rsidRPr="008F6FC4">
              <w:rPr>
                <w:rFonts w:ascii="Calibri" w:hAnsi="Calibri"/>
                <w:i/>
                <w:color w:val="000000"/>
                <w:sz w:val="22"/>
                <w:szCs w:val="22"/>
                <w14:ligatures w14:val="none"/>
              </w:rPr>
              <w:t>Xylopia langsdorffiana</w:t>
            </w:r>
            <w:r w:rsidR="00E615E6">
              <w:rPr>
                <w:rFonts w:ascii="Calibri" w:hAnsi="Calibri"/>
                <w:color w:val="000000"/>
                <w:sz w:val="22"/>
                <w:szCs w:val="22"/>
                <w14:ligatures w14:val="none"/>
              </w:rPr>
              <w:t xml:space="preserve"> </w:t>
            </w:r>
            <w:r w:rsidR="00E615E6" w:rsidRPr="00B43E81">
              <w:rPr>
                <w:rFonts w:asciiTheme="minorHAnsi" w:hAnsiTheme="minorHAnsi"/>
                <w:bCs/>
                <w:color w:val="000000"/>
                <w:sz w:val="22"/>
                <w:szCs w:val="22"/>
              </w:rPr>
              <w:t>St.Hilaire &amp; Tulasne</w:t>
            </w:r>
          </w:p>
        </w:tc>
        <w:tc>
          <w:tcPr>
            <w:tcW w:w="663" w:type="dxa"/>
            <w:noWrap/>
            <w:hideMark/>
          </w:tcPr>
          <w:p w14:paraId="792B20B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909</w:t>
            </w:r>
          </w:p>
        </w:tc>
        <w:tc>
          <w:tcPr>
            <w:tcW w:w="958" w:type="dxa"/>
            <w:noWrap/>
            <w:hideMark/>
          </w:tcPr>
          <w:p w14:paraId="06932A8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0.154</w:t>
            </w:r>
          </w:p>
        </w:tc>
        <w:tc>
          <w:tcPr>
            <w:tcW w:w="721" w:type="dxa"/>
            <w:noWrap/>
            <w:hideMark/>
          </w:tcPr>
          <w:p w14:paraId="56D273D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1.018</w:t>
            </w:r>
          </w:p>
        </w:tc>
        <w:tc>
          <w:tcPr>
            <w:tcW w:w="794" w:type="dxa"/>
          </w:tcPr>
          <w:p w14:paraId="61C9A6CE" w14:textId="38E73D6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1.001</w:t>
            </w:r>
          </w:p>
        </w:tc>
        <w:tc>
          <w:tcPr>
            <w:tcW w:w="879" w:type="dxa"/>
          </w:tcPr>
          <w:p w14:paraId="4A2DC38A" w14:textId="1A2A643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1.035</w:t>
            </w:r>
          </w:p>
        </w:tc>
        <w:tc>
          <w:tcPr>
            <w:tcW w:w="958" w:type="dxa"/>
            <w:noWrap/>
            <w:hideMark/>
          </w:tcPr>
          <w:p w14:paraId="62B335A1" w14:textId="314F4C4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0.054</w:t>
            </w:r>
          </w:p>
        </w:tc>
        <w:tc>
          <w:tcPr>
            <w:tcW w:w="958" w:type="dxa"/>
            <w:noWrap/>
            <w:hideMark/>
          </w:tcPr>
          <w:p w14:paraId="101D4D9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0.621</w:t>
            </w:r>
          </w:p>
        </w:tc>
        <w:tc>
          <w:tcPr>
            <w:tcW w:w="958" w:type="dxa"/>
            <w:noWrap/>
            <w:hideMark/>
          </w:tcPr>
          <w:p w14:paraId="4F3737A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0.324</w:t>
            </w:r>
          </w:p>
        </w:tc>
        <w:tc>
          <w:tcPr>
            <w:tcW w:w="789" w:type="dxa"/>
          </w:tcPr>
          <w:p w14:paraId="78CC7DCF" w14:textId="4571256C"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6211A40F" w14:textId="580379E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81175B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Aquifoliaceae</w:t>
            </w:r>
          </w:p>
        </w:tc>
        <w:tc>
          <w:tcPr>
            <w:tcW w:w="5369" w:type="dxa"/>
            <w:noWrap/>
            <w:hideMark/>
          </w:tcPr>
          <w:p w14:paraId="50DDD04F" w14:textId="6924AC10" w:rsidR="000D6EC6" w:rsidRPr="00962C0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Ilex dumosa</w:t>
            </w:r>
            <w:r w:rsidR="00962C05">
              <w:rPr>
                <w:rFonts w:ascii="Calibri" w:hAnsi="Calibri"/>
                <w:color w:val="000000"/>
                <w:sz w:val="22"/>
                <w:szCs w:val="22"/>
                <w14:ligatures w14:val="none"/>
              </w:rPr>
              <w:t xml:space="preserve"> Reissek</w:t>
            </w:r>
          </w:p>
        </w:tc>
        <w:tc>
          <w:tcPr>
            <w:tcW w:w="663" w:type="dxa"/>
            <w:noWrap/>
            <w:hideMark/>
          </w:tcPr>
          <w:p w14:paraId="688D570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65</w:t>
            </w:r>
          </w:p>
        </w:tc>
        <w:tc>
          <w:tcPr>
            <w:tcW w:w="958" w:type="dxa"/>
            <w:noWrap/>
            <w:hideMark/>
          </w:tcPr>
          <w:p w14:paraId="1150190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0.439</w:t>
            </w:r>
          </w:p>
        </w:tc>
        <w:tc>
          <w:tcPr>
            <w:tcW w:w="721" w:type="dxa"/>
            <w:noWrap/>
            <w:hideMark/>
          </w:tcPr>
          <w:p w14:paraId="48DC326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1.157</w:t>
            </w:r>
          </w:p>
        </w:tc>
        <w:tc>
          <w:tcPr>
            <w:tcW w:w="794" w:type="dxa"/>
          </w:tcPr>
          <w:p w14:paraId="78A7279A" w14:textId="675371B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1.009</w:t>
            </w:r>
          </w:p>
        </w:tc>
        <w:tc>
          <w:tcPr>
            <w:tcW w:w="879" w:type="dxa"/>
          </w:tcPr>
          <w:p w14:paraId="74C802B2" w14:textId="073F3EB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1.294</w:t>
            </w:r>
          </w:p>
        </w:tc>
        <w:tc>
          <w:tcPr>
            <w:tcW w:w="958" w:type="dxa"/>
            <w:noWrap/>
            <w:hideMark/>
          </w:tcPr>
          <w:p w14:paraId="42874B20" w14:textId="58B3621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0.140</w:t>
            </w:r>
          </w:p>
        </w:tc>
        <w:tc>
          <w:tcPr>
            <w:tcW w:w="958" w:type="dxa"/>
            <w:noWrap/>
            <w:hideMark/>
          </w:tcPr>
          <w:p w14:paraId="5B59E80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0.750</w:t>
            </w:r>
          </w:p>
        </w:tc>
        <w:tc>
          <w:tcPr>
            <w:tcW w:w="958" w:type="dxa"/>
            <w:noWrap/>
            <w:hideMark/>
          </w:tcPr>
          <w:p w14:paraId="232874B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0.111</w:t>
            </w:r>
          </w:p>
        </w:tc>
        <w:tc>
          <w:tcPr>
            <w:tcW w:w="789" w:type="dxa"/>
          </w:tcPr>
          <w:p w14:paraId="1868735A" w14:textId="6D94970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5DB5E6AB" w14:textId="7A1E14C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9CFB3A8"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102C1691" w14:textId="33B43032" w:rsidR="000D6EC6" w:rsidRPr="0041448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Ilex pseudobuxus</w:t>
            </w:r>
            <w:r w:rsidR="00414480">
              <w:rPr>
                <w:rFonts w:ascii="Calibri" w:hAnsi="Calibri"/>
                <w:color w:val="000000"/>
                <w:sz w:val="22"/>
                <w:szCs w:val="22"/>
                <w14:ligatures w14:val="none"/>
              </w:rPr>
              <w:t xml:space="preserve"> Reissek</w:t>
            </w:r>
          </w:p>
        </w:tc>
        <w:tc>
          <w:tcPr>
            <w:tcW w:w="663" w:type="dxa"/>
            <w:noWrap/>
            <w:hideMark/>
          </w:tcPr>
          <w:p w14:paraId="066A66B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w:t>
            </w:r>
          </w:p>
        </w:tc>
        <w:tc>
          <w:tcPr>
            <w:tcW w:w="958" w:type="dxa"/>
            <w:noWrap/>
            <w:hideMark/>
          </w:tcPr>
          <w:p w14:paraId="3AF20F4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1.222</w:t>
            </w:r>
          </w:p>
        </w:tc>
        <w:tc>
          <w:tcPr>
            <w:tcW w:w="721" w:type="dxa"/>
            <w:noWrap/>
            <w:hideMark/>
          </w:tcPr>
          <w:p w14:paraId="7341107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1.530</w:t>
            </w:r>
          </w:p>
        </w:tc>
        <w:tc>
          <w:tcPr>
            <w:tcW w:w="794" w:type="dxa"/>
          </w:tcPr>
          <w:p w14:paraId="0DA46CC3" w14:textId="2056EC1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0.615</w:t>
            </w:r>
          </w:p>
        </w:tc>
        <w:tc>
          <w:tcPr>
            <w:tcW w:w="879" w:type="dxa"/>
          </w:tcPr>
          <w:p w14:paraId="31A0C70E" w14:textId="41AD26B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2.745</w:t>
            </w:r>
          </w:p>
        </w:tc>
        <w:tc>
          <w:tcPr>
            <w:tcW w:w="958" w:type="dxa"/>
            <w:noWrap/>
            <w:hideMark/>
          </w:tcPr>
          <w:p w14:paraId="2221F190" w14:textId="381C52C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0.182</w:t>
            </w:r>
          </w:p>
        </w:tc>
        <w:tc>
          <w:tcPr>
            <w:tcW w:w="958" w:type="dxa"/>
            <w:noWrap/>
            <w:hideMark/>
          </w:tcPr>
          <w:p w14:paraId="0B3CE1A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0.734</w:t>
            </w:r>
          </w:p>
        </w:tc>
        <w:tc>
          <w:tcPr>
            <w:tcW w:w="958" w:type="dxa"/>
            <w:noWrap/>
            <w:hideMark/>
          </w:tcPr>
          <w:p w14:paraId="39AA84D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0.085</w:t>
            </w:r>
          </w:p>
        </w:tc>
        <w:tc>
          <w:tcPr>
            <w:tcW w:w="789" w:type="dxa"/>
          </w:tcPr>
          <w:p w14:paraId="6F0F9192" w14:textId="5091EEB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3B18424" w14:textId="43507D4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265F166C"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8EC0115" w14:textId="22A9B32D" w:rsidR="000D6EC6" w:rsidRPr="0041448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Ilex theezans</w:t>
            </w:r>
            <w:r w:rsidR="00414480">
              <w:rPr>
                <w:rFonts w:ascii="Calibri" w:hAnsi="Calibri"/>
                <w:color w:val="000000"/>
                <w:sz w:val="22"/>
                <w:szCs w:val="22"/>
                <w14:ligatures w14:val="none"/>
              </w:rPr>
              <w:t xml:space="preserve"> Mart. ex Reissek</w:t>
            </w:r>
          </w:p>
        </w:tc>
        <w:tc>
          <w:tcPr>
            <w:tcW w:w="663" w:type="dxa"/>
            <w:noWrap/>
            <w:hideMark/>
          </w:tcPr>
          <w:p w14:paraId="00F23FE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162</w:t>
            </w:r>
          </w:p>
        </w:tc>
        <w:tc>
          <w:tcPr>
            <w:tcW w:w="958" w:type="dxa"/>
            <w:noWrap/>
            <w:hideMark/>
          </w:tcPr>
          <w:p w14:paraId="688B0A8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0.158</w:t>
            </w:r>
          </w:p>
        </w:tc>
        <w:tc>
          <w:tcPr>
            <w:tcW w:w="721" w:type="dxa"/>
            <w:noWrap/>
            <w:hideMark/>
          </w:tcPr>
          <w:p w14:paraId="392026C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1.033</w:t>
            </w:r>
          </w:p>
        </w:tc>
        <w:tc>
          <w:tcPr>
            <w:tcW w:w="794" w:type="dxa"/>
          </w:tcPr>
          <w:p w14:paraId="62108780" w14:textId="2AB3494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0.979</w:t>
            </w:r>
          </w:p>
        </w:tc>
        <w:tc>
          <w:tcPr>
            <w:tcW w:w="879" w:type="dxa"/>
          </w:tcPr>
          <w:p w14:paraId="4A75217C" w14:textId="3B0FA40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1.089</w:t>
            </w:r>
          </w:p>
        </w:tc>
        <w:tc>
          <w:tcPr>
            <w:tcW w:w="958" w:type="dxa"/>
            <w:noWrap/>
            <w:hideMark/>
          </w:tcPr>
          <w:p w14:paraId="217B7828" w14:textId="00013C5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0.087</w:t>
            </w:r>
          </w:p>
        </w:tc>
        <w:tc>
          <w:tcPr>
            <w:tcW w:w="958" w:type="dxa"/>
            <w:noWrap/>
            <w:hideMark/>
          </w:tcPr>
          <w:p w14:paraId="18BD594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0.781</w:t>
            </w:r>
          </w:p>
        </w:tc>
        <w:tc>
          <w:tcPr>
            <w:tcW w:w="958" w:type="dxa"/>
            <w:noWrap/>
            <w:hideMark/>
          </w:tcPr>
          <w:p w14:paraId="3317660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0.132</w:t>
            </w:r>
          </w:p>
        </w:tc>
        <w:tc>
          <w:tcPr>
            <w:tcW w:w="789" w:type="dxa"/>
          </w:tcPr>
          <w:p w14:paraId="01E40F81" w14:textId="601E097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462E14F3" w14:textId="25336623"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C27270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Araliaceae</w:t>
            </w:r>
          </w:p>
        </w:tc>
        <w:tc>
          <w:tcPr>
            <w:tcW w:w="5369" w:type="dxa"/>
            <w:noWrap/>
            <w:hideMark/>
          </w:tcPr>
          <w:p w14:paraId="3510279B" w14:textId="2B3ED175" w:rsidR="000D6EC6" w:rsidRPr="0041448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Schefflera angustissima</w:t>
            </w:r>
            <w:r w:rsidR="00414480">
              <w:rPr>
                <w:rFonts w:ascii="Calibri" w:hAnsi="Calibri"/>
                <w:color w:val="000000"/>
                <w:sz w:val="22"/>
                <w:szCs w:val="22"/>
                <w14:ligatures w14:val="none"/>
              </w:rPr>
              <w:t xml:space="preserve"> </w:t>
            </w:r>
            <w:r w:rsidR="00A34BBC">
              <w:rPr>
                <w:rFonts w:ascii="Calibri" w:hAnsi="Calibri"/>
                <w:color w:val="000000"/>
                <w:sz w:val="22"/>
                <w:szCs w:val="22"/>
                <w14:ligatures w14:val="none"/>
              </w:rPr>
              <w:t>(Marchal) Frodin</w:t>
            </w:r>
          </w:p>
        </w:tc>
        <w:tc>
          <w:tcPr>
            <w:tcW w:w="663" w:type="dxa"/>
            <w:noWrap/>
            <w:hideMark/>
          </w:tcPr>
          <w:p w14:paraId="47CC41D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512</w:t>
            </w:r>
          </w:p>
        </w:tc>
        <w:tc>
          <w:tcPr>
            <w:tcW w:w="958" w:type="dxa"/>
            <w:noWrap/>
            <w:hideMark/>
          </w:tcPr>
          <w:p w14:paraId="0206E1D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0.120</w:t>
            </w:r>
          </w:p>
        </w:tc>
        <w:tc>
          <w:tcPr>
            <w:tcW w:w="721" w:type="dxa"/>
            <w:noWrap/>
            <w:hideMark/>
          </w:tcPr>
          <w:p w14:paraId="5D1213C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1.080</w:t>
            </w:r>
          </w:p>
        </w:tc>
        <w:tc>
          <w:tcPr>
            <w:tcW w:w="794" w:type="dxa"/>
          </w:tcPr>
          <w:p w14:paraId="22DC7EEB" w14:textId="62147BF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1.040</w:t>
            </w:r>
          </w:p>
        </w:tc>
        <w:tc>
          <w:tcPr>
            <w:tcW w:w="879" w:type="dxa"/>
          </w:tcPr>
          <w:p w14:paraId="2FA912D6" w14:textId="46E4308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1.118</w:t>
            </w:r>
          </w:p>
        </w:tc>
        <w:tc>
          <w:tcPr>
            <w:tcW w:w="958" w:type="dxa"/>
            <w:noWrap/>
            <w:hideMark/>
          </w:tcPr>
          <w:p w14:paraId="198D6EA6" w14:textId="0A92754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0.114</w:t>
            </w:r>
          </w:p>
        </w:tc>
        <w:tc>
          <w:tcPr>
            <w:tcW w:w="958" w:type="dxa"/>
            <w:noWrap/>
            <w:hideMark/>
          </w:tcPr>
          <w:p w14:paraId="61DA870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0.746</w:t>
            </w:r>
          </w:p>
        </w:tc>
        <w:tc>
          <w:tcPr>
            <w:tcW w:w="958" w:type="dxa"/>
            <w:noWrap/>
            <w:hideMark/>
          </w:tcPr>
          <w:p w14:paraId="177A341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0.140</w:t>
            </w:r>
          </w:p>
        </w:tc>
        <w:tc>
          <w:tcPr>
            <w:tcW w:w="789" w:type="dxa"/>
          </w:tcPr>
          <w:p w14:paraId="3FE20EE1" w14:textId="3CED69DC"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3E2DE508" w14:textId="5E61A720"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0E6950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Arecaceae</w:t>
            </w:r>
          </w:p>
        </w:tc>
        <w:tc>
          <w:tcPr>
            <w:tcW w:w="5369" w:type="dxa"/>
            <w:noWrap/>
            <w:hideMark/>
          </w:tcPr>
          <w:p w14:paraId="58EF2253" w14:textId="6F519BED" w:rsidR="000D6EC6" w:rsidRPr="001D731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Astrocaryum aculeatissimum</w:t>
            </w:r>
            <w:r>
              <w:rPr>
                <w:rFonts w:ascii="Calibri" w:hAnsi="Calibri"/>
                <w:color w:val="000000"/>
                <w:sz w:val="22"/>
                <w:szCs w:val="22"/>
                <w14:ligatures w14:val="none"/>
              </w:rPr>
              <w:t xml:space="preserve"> </w:t>
            </w:r>
            <w:r w:rsidRPr="001D7311">
              <w:rPr>
                <w:rFonts w:asciiTheme="minorHAnsi" w:hAnsiTheme="minorHAnsi"/>
                <w:color w:val="000000" w:themeColor="text1"/>
                <w:sz w:val="22"/>
                <w:szCs w:val="22"/>
              </w:rPr>
              <w:t>(Schott) Burret</w:t>
            </w:r>
          </w:p>
        </w:tc>
        <w:tc>
          <w:tcPr>
            <w:tcW w:w="663" w:type="dxa"/>
            <w:noWrap/>
            <w:hideMark/>
          </w:tcPr>
          <w:p w14:paraId="6904B7C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77</w:t>
            </w:r>
          </w:p>
        </w:tc>
        <w:tc>
          <w:tcPr>
            <w:tcW w:w="958" w:type="dxa"/>
            <w:noWrap/>
            <w:hideMark/>
          </w:tcPr>
          <w:p w14:paraId="750AF6C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0.301</w:t>
            </w:r>
          </w:p>
        </w:tc>
        <w:tc>
          <w:tcPr>
            <w:tcW w:w="721" w:type="dxa"/>
            <w:noWrap/>
            <w:hideMark/>
          </w:tcPr>
          <w:p w14:paraId="40AB087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1.252</w:t>
            </w:r>
          </w:p>
        </w:tc>
        <w:tc>
          <w:tcPr>
            <w:tcW w:w="794" w:type="dxa"/>
          </w:tcPr>
          <w:p w14:paraId="4395B992" w14:textId="3B27AD8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1.218</w:t>
            </w:r>
          </w:p>
        </w:tc>
        <w:tc>
          <w:tcPr>
            <w:tcW w:w="879" w:type="dxa"/>
          </w:tcPr>
          <w:p w14:paraId="4C915E27" w14:textId="7C38C3C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1.293</w:t>
            </w:r>
          </w:p>
        </w:tc>
        <w:tc>
          <w:tcPr>
            <w:tcW w:w="958" w:type="dxa"/>
            <w:noWrap/>
            <w:hideMark/>
          </w:tcPr>
          <w:p w14:paraId="7C6F952A" w14:textId="0444558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0.117</w:t>
            </w:r>
          </w:p>
        </w:tc>
        <w:tc>
          <w:tcPr>
            <w:tcW w:w="958" w:type="dxa"/>
            <w:noWrap/>
            <w:hideMark/>
          </w:tcPr>
          <w:p w14:paraId="5FBA5C5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0.317</w:t>
            </w:r>
          </w:p>
        </w:tc>
        <w:tc>
          <w:tcPr>
            <w:tcW w:w="958" w:type="dxa"/>
            <w:noWrap/>
            <w:hideMark/>
          </w:tcPr>
          <w:p w14:paraId="0B75B85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0.566</w:t>
            </w:r>
          </w:p>
        </w:tc>
        <w:tc>
          <w:tcPr>
            <w:tcW w:w="789" w:type="dxa"/>
          </w:tcPr>
          <w:p w14:paraId="63556B36" w14:textId="3D98D34D"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w:t>
            </w:r>
          </w:p>
        </w:tc>
      </w:tr>
      <w:tr w:rsidR="000D6EC6" w:rsidRPr="002A3EE2" w14:paraId="2D5A5B92" w14:textId="5EFEE8BB"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01B82E5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11D574B4" w14:textId="163BBCC0" w:rsidR="000D6EC6" w:rsidRPr="008F6FC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i/>
                <w:color w:val="000000"/>
                <w:sz w:val="22"/>
                <w:szCs w:val="22"/>
                <w14:ligatures w14:val="none"/>
              </w:rPr>
            </w:pPr>
            <w:r w:rsidRPr="008F6FC4">
              <w:rPr>
                <w:rFonts w:ascii="Calibri" w:hAnsi="Calibri"/>
                <w:i/>
                <w:color w:val="000000"/>
                <w:sz w:val="22"/>
                <w:szCs w:val="22"/>
                <w14:ligatures w14:val="none"/>
              </w:rPr>
              <w:t xml:space="preserve">Euterpe edulis </w:t>
            </w:r>
            <w:r w:rsidRPr="008F6FC4">
              <w:rPr>
                <w:rFonts w:ascii="Calibri" w:hAnsi="Calibri"/>
                <w:color w:val="000000"/>
                <w:sz w:val="22"/>
                <w:szCs w:val="22"/>
                <w14:ligatures w14:val="none"/>
              </w:rPr>
              <w:t>Mart.</w:t>
            </w:r>
          </w:p>
        </w:tc>
        <w:tc>
          <w:tcPr>
            <w:tcW w:w="663" w:type="dxa"/>
            <w:noWrap/>
            <w:hideMark/>
          </w:tcPr>
          <w:p w14:paraId="44EAD55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2785</w:t>
            </w:r>
          </w:p>
        </w:tc>
        <w:tc>
          <w:tcPr>
            <w:tcW w:w="958" w:type="dxa"/>
            <w:noWrap/>
            <w:hideMark/>
          </w:tcPr>
          <w:p w14:paraId="0008359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0.104</w:t>
            </w:r>
          </w:p>
        </w:tc>
        <w:tc>
          <w:tcPr>
            <w:tcW w:w="721" w:type="dxa"/>
            <w:noWrap/>
            <w:hideMark/>
          </w:tcPr>
          <w:p w14:paraId="55FBBAE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1.007</w:t>
            </w:r>
          </w:p>
        </w:tc>
        <w:tc>
          <w:tcPr>
            <w:tcW w:w="794" w:type="dxa"/>
          </w:tcPr>
          <w:p w14:paraId="40FB4BDB" w14:textId="28BB517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0.996</w:t>
            </w:r>
          </w:p>
        </w:tc>
        <w:tc>
          <w:tcPr>
            <w:tcW w:w="879" w:type="dxa"/>
          </w:tcPr>
          <w:p w14:paraId="4998D8BA" w14:textId="3530B6C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1.018</w:t>
            </w:r>
          </w:p>
        </w:tc>
        <w:tc>
          <w:tcPr>
            <w:tcW w:w="958" w:type="dxa"/>
            <w:noWrap/>
            <w:hideMark/>
          </w:tcPr>
          <w:p w14:paraId="353E888A" w14:textId="7FD5D6A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0.066</w:t>
            </w:r>
          </w:p>
        </w:tc>
        <w:tc>
          <w:tcPr>
            <w:tcW w:w="958" w:type="dxa"/>
            <w:noWrap/>
            <w:hideMark/>
          </w:tcPr>
          <w:p w14:paraId="3B08DBF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0.382</w:t>
            </w:r>
          </w:p>
        </w:tc>
        <w:tc>
          <w:tcPr>
            <w:tcW w:w="958" w:type="dxa"/>
            <w:noWrap/>
            <w:hideMark/>
          </w:tcPr>
          <w:p w14:paraId="5DEB77A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0.552</w:t>
            </w:r>
          </w:p>
        </w:tc>
        <w:tc>
          <w:tcPr>
            <w:tcW w:w="789" w:type="dxa"/>
          </w:tcPr>
          <w:p w14:paraId="74334045" w14:textId="31A68668"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w:t>
            </w:r>
          </w:p>
        </w:tc>
      </w:tr>
      <w:tr w:rsidR="000D6EC6" w:rsidRPr="002A3EE2" w14:paraId="5BED2DD4" w14:textId="6D359E4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E77CD52"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50CC876" w14:textId="23F64CCC" w:rsidR="000D6EC6" w:rsidRPr="00A34BBC"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Geonoma schottiana</w:t>
            </w:r>
            <w:r w:rsidR="00A34BBC">
              <w:rPr>
                <w:rFonts w:ascii="Calibri" w:hAnsi="Calibri"/>
                <w:color w:val="000000"/>
                <w:sz w:val="22"/>
                <w:szCs w:val="22"/>
                <w14:ligatures w14:val="none"/>
              </w:rPr>
              <w:t xml:space="preserve"> Mart.</w:t>
            </w:r>
          </w:p>
        </w:tc>
        <w:tc>
          <w:tcPr>
            <w:tcW w:w="663" w:type="dxa"/>
            <w:noWrap/>
            <w:hideMark/>
          </w:tcPr>
          <w:p w14:paraId="6673328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24</w:t>
            </w:r>
          </w:p>
        </w:tc>
        <w:tc>
          <w:tcPr>
            <w:tcW w:w="958" w:type="dxa"/>
            <w:noWrap/>
            <w:hideMark/>
          </w:tcPr>
          <w:p w14:paraId="6C655E5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1.263</w:t>
            </w:r>
          </w:p>
        </w:tc>
        <w:tc>
          <w:tcPr>
            <w:tcW w:w="721" w:type="dxa"/>
            <w:noWrap/>
            <w:hideMark/>
          </w:tcPr>
          <w:p w14:paraId="07E0595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0.920</w:t>
            </w:r>
          </w:p>
        </w:tc>
        <w:tc>
          <w:tcPr>
            <w:tcW w:w="794" w:type="dxa"/>
          </w:tcPr>
          <w:p w14:paraId="4420CCF3" w14:textId="28E05F1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0.770</w:t>
            </w:r>
          </w:p>
        </w:tc>
        <w:tc>
          <w:tcPr>
            <w:tcW w:w="879" w:type="dxa"/>
          </w:tcPr>
          <w:p w14:paraId="4C645FFD" w14:textId="42ABA4D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1.123</w:t>
            </w:r>
          </w:p>
        </w:tc>
        <w:tc>
          <w:tcPr>
            <w:tcW w:w="958" w:type="dxa"/>
            <w:noWrap/>
            <w:hideMark/>
          </w:tcPr>
          <w:p w14:paraId="44D11C14" w14:textId="07BF2E6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0.021</w:t>
            </w:r>
          </w:p>
        </w:tc>
        <w:tc>
          <w:tcPr>
            <w:tcW w:w="958" w:type="dxa"/>
            <w:noWrap/>
            <w:hideMark/>
          </w:tcPr>
          <w:p w14:paraId="252EF63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0.534</w:t>
            </w:r>
          </w:p>
        </w:tc>
        <w:tc>
          <w:tcPr>
            <w:tcW w:w="958" w:type="dxa"/>
            <w:noWrap/>
            <w:hideMark/>
          </w:tcPr>
          <w:p w14:paraId="15A7A83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0.445</w:t>
            </w:r>
          </w:p>
        </w:tc>
        <w:tc>
          <w:tcPr>
            <w:tcW w:w="789" w:type="dxa"/>
          </w:tcPr>
          <w:p w14:paraId="3D0737A8" w14:textId="0FF71899"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w:t>
            </w:r>
          </w:p>
        </w:tc>
      </w:tr>
      <w:tr w:rsidR="000D6EC6" w:rsidRPr="002A3EE2" w14:paraId="48253878" w14:textId="58EF04B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50414C7"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789DEC4F" w14:textId="3AECF90A" w:rsidR="000D6EC6" w:rsidRPr="00A34BBC"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Syagrus romanzoffiana</w:t>
            </w:r>
            <w:r w:rsidR="00A34BBC">
              <w:rPr>
                <w:rFonts w:ascii="Calibri" w:hAnsi="Calibri"/>
                <w:color w:val="000000"/>
                <w:sz w:val="22"/>
                <w:szCs w:val="22"/>
                <w14:ligatures w14:val="none"/>
              </w:rPr>
              <w:t xml:space="preserve"> (Cham.) Glassman</w:t>
            </w:r>
          </w:p>
        </w:tc>
        <w:tc>
          <w:tcPr>
            <w:tcW w:w="663" w:type="dxa"/>
            <w:noWrap/>
            <w:hideMark/>
          </w:tcPr>
          <w:p w14:paraId="5D7F809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18</w:t>
            </w:r>
          </w:p>
        </w:tc>
        <w:tc>
          <w:tcPr>
            <w:tcW w:w="958" w:type="dxa"/>
            <w:noWrap/>
            <w:hideMark/>
          </w:tcPr>
          <w:p w14:paraId="7F76193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0.933</w:t>
            </w:r>
          </w:p>
        </w:tc>
        <w:tc>
          <w:tcPr>
            <w:tcW w:w="721" w:type="dxa"/>
            <w:noWrap/>
            <w:hideMark/>
          </w:tcPr>
          <w:p w14:paraId="70B261C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1.012</w:t>
            </w:r>
          </w:p>
        </w:tc>
        <w:tc>
          <w:tcPr>
            <w:tcW w:w="794" w:type="dxa"/>
          </w:tcPr>
          <w:p w14:paraId="33BEB855" w14:textId="4DDF45D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0.876</w:t>
            </w:r>
          </w:p>
        </w:tc>
        <w:tc>
          <w:tcPr>
            <w:tcW w:w="879" w:type="dxa"/>
          </w:tcPr>
          <w:p w14:paraId="7D21B289" w14:textId="09860C8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1.120</w:t>
            </w:r>
          </w:p>
        </w:tc>
        <w:tc>
          <w:tcPr>
            <w:tcW w:w="958" w:type="dxa"/>
            <w:noWrap/>
            <w:hideMark/>
          </w:tcPr>
          <w:p w14:paraId="065E8AAE" w14:textId="41C351B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0.000</w:t>
            </w:r>
          </w:p>
        </w:tc>
        <w:tc>
          <w:tcPr>
            <w:tcW w:w="958" w:type="dxa"/>
            <w:noWrap/>
            <w:hideMark/>
          </w:tcPr>
          <w:p w14:paraId="73FAF84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1.000</w:t>
            </w:r>
          </w:p>
        </w:tc>
        <w:tc>
          <w:tcPr>
            <w:tcW w:w="958" w:type="dxa"/>
            <w:noWrap/>
            <w:hideMark/>
          </w:tcPr>
          <w:p w14:paraId="7E135EB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0.000</w:t>
            </w:r>
          </w:p>
        </w:tc>
        <w:tc>
          <w:tcPr>
            <w:tcW w:w="789" w:type="dxa"/>
          </w:tcPr>
          <w:p w14:paraId="6494D4C4" w14:textId="1EABE59B"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3A595870" w14:textId="3CB35FC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56F43107"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Bignoniaceae</w:t>
            </w:r>
          </w:p>
        </w:tc>
        <w:tc>
          <w:tcPr>
            <w:tcW w:w="5369" w:type="dxa"/>
            <w:noWrap/>
            <w:hideMark/>
          </w:tcPr>
          <w:p w14:paraId="7109C6C9" w14:textId="301AC0B0" w:rsidR="000D6EC6" w:rsidRPr="00A34BBC"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Jacaranda puberula</w:t>
            </w:r>
            <w:r w:rsidR="00A34BBC">
              <w:rPr>
                <w:rFonts w:ascii="Calibri" w:hAnsi="Calibri"/>
                <w:color w:val="000000"/>
                <w:sz w:val="22"/>
                <w:szCs w:val="22"/>
                <w14:ligatures w14:val="none"/>
              </w:rPr>
              <w:t xml:space="preserve"> Cham.</w:t>
            </w:r>
          </w:p>
        </w:tc>
        <w:tc>
          <w:tcPr>
            <w:tcW w:w="663" w:type="dxa"/>
            <w:noWrap/>
            <w:hideMark/>
          </w:tcPr>
          <w:p w14:paraId="1F1C06C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55</w:t>
            </w:r>
          </w:p>
        </w:tc>
        <w:tc>
          <w:tcPr>
            <w:tcW w:w="958" w:type="dxa"/>
            <w:noWrap/>
            <w:hideMark/>
          </w:tcPr>
          <w:p w14:paraId="113CE09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0.429</w:t>
            </w:r>
          </w:p>
        </w:tc>
        <w:tc>
          <w:tcPr>
            <w:tcW w:w="721" w:type="dxa"/>
            <w:noWrap/>
            <w:hideMark/>
          </w:tcPr>
          <w:p w14:paraId="678050E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1.146</w:t>
            </w:r>
          </w:p>
        </w:tc>
        <w:tc>
          <w:tcPr>
            <w:tcW w:w="794" w:type="dxa"/>
          </w:tcPr>
          <w:p w14:paraId="730CC004" w14:textId="769AD02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1.010</w:t>
            </w:r>
          </w:p>
        </w:tc>
        <w:tc>
          <w:tcPr>
            <w:tcW w:w="879" w:type="dxa"/>
          </w:tcPr>
          <w:p w14:paraId="60095B07" w14:textId="2C30952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1.292</w:t>
            </w:r>
          </w:p>
        </w:tc>
        <w:tc>
          <w:tcPr>
            <w:tcW w:w="958" w:type="dxa"/>
            <w:noWrap/>
            <w:hideMark/>
          </w:tcPr>
          <w:p w14:paraId="40AC7E2B" w14:textId="10CB3DA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0.137</w:t>
            </w:r>
          </w:p>
        </w:tc>
        <w:tc>
          <w:tcPr>
            <w:tcW w:w="958" w:type="dxa"/>
            <w:noWrap/>
            <w:hideMark/>
          </w:tcPr>
          <w:p w14:paraId="3470FFB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0.784</w:t>
            </w:r>
          </w:p>
        </w:tc>
        <w:tc>
          <w:tcPr>
            <w:tcW w:w="958" w:type="dxa"/>
            <w:noWrap/>
            <w:hideMark/>
          </w:tcPr>
          <w:p w14:paraId="6E0E6C3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0.079</w:t>
            </w:r>
          </w:p>
        </w:tc>
        <w:tc>
          <w:tcPr>
            <w:tcW w:w="789" w:type="dxa"/>
          </w:tcPr>
          <w:p w14:paraId="486F64A9" w14:textId="27A3F1B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5F33337" w14:textId="747586C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0A282D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4582A795" w14:textId="66EB4AF9" w:rsidR="000D6EC6" w:rsidRPr="00A34BBC"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Tabebuia alba</w:t>
            </w:r>
            <w:r w:rsidR="00A34BBC">
              <w:rPr>
                <w:rFonts w:ascii="Calibri" w:hAnsi="Calibri"/>
                <w:color w:val="000000"/>
                <w:sz w:val="22"/>
                <w:szCs w:val="22"/>
                <w14:ligatures w14:val="none"/>
              </w:rPr>
              <w:t xml:space="preserve"> </w:t>
            </w:r>
            <w:r w:rsidR="001577E2">
              <w:rPr>
                <w:rFonts w:ascii="Calibri" w:hAnsi="Calibri"/>
                <w:color w:val="000000"/>
                <w:sz w:val="22"/>
                <w:szCs w:val="22"/>
                <w14:ligatures w14:val="none"/>
              </w:rPr>
              <w:t>(Cham.) Sandwith</w:t>
            </w:r>
          </w:p>
        </w:tc>
        <w:tc>
          <w:tcPr>
            <w:tcW w:w="663" w:type="dxa"/>
            <w:noWrap/>
            <w:hideMark/>
          </w:tcPr>
          <w:p w14:paraId="4063D66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28</w:t>
            </w:r>
          </w:p>
        </w:tc>
        <w:tc>
          <w:tcPr>
            <w:tcW w:w="958" w:type="dxa"/>
            <w:noWrap/>
            <w:hideMark/>
          </w:tcPr>
          <w:p w14:paraId="5125B82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0.579</w:t>
            </w:r>
          </w:p>
        </w:tc>
        <w:tc>
          <w:tcPr>
            <w:tcW w:w="721" w:type="dxa"/>
            <w:noWrap/>
            <w:hideMark/>
          </w:tcPr>
          <w:p w14:paraId="2F16EF5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1.209</w:t>
            </w:r>
          </w:p>
        </w:tc>
        <w:tc>
          <w:tcPr>
            <w:tcW w:w="794" w:type="dxa"/>
          </w:tcPr>
          <w:p w14:paraId="735E4A77" w14:textId="5ED7C8E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1.114</w:t>
            </w:r>
          </w:p>
        </w:tc>
        <w:tc>
          <w:tcPr>
            <w:tcW w:w="879" w:type="dxa"/>
          </w:tcPr>
          <w:p w14:paraId="363206FD" w14:textId="1743DCF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1.269</w:t>
            </w:r>
          </w:p>
        </w:tc>
        <w:tc>
          <w:tcPr>
            <w:tcW w:w="958" w:type="dxa"/>
            <w:noWrap/>
            <w:hideMark/>
          </w:tcPr>
          <w:p w14:paraId="1DE7918D" w14:textId="61F6053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958" w:type="dxa"/>
            <w:noWrap/>
            <w:hideMark/>
          </w:tcPr>
          <w:p w14:paraId="57C79E9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958" w:type="dxa"/>
            <w:noWrap/>
            <w:hideMark/>
          </w:tcPr>
          <w:p w14:paraId="201D0FC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789" w:type="dxa"/>
          </w:tcPr>
          <w:p w14:paraId="5BC062E6" w14:textId="5B0B778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12FF27D6" w14:textId="7E9EECE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2E008A5E"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5C8F344" w14:textId="4819927D" w:rsidR="000D6EC6" w:rsidRPr="001577E2"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Tabebuia cassinoides</w:t>
            </w:r>
            <w:r w:rsidR="001577E2">
              <w:rPr>
                <w:rFonts w:ascii="Calibri" w:hAnsi="Calibri"/>
                <w:color w:val="000000"/>
                <w:sz w:val="22"/>
                <w:szCs w:val="22"/>
                <w14:ligatures w14:val="none"/>
              </w:rPr>
              <w:t xml:space="preserve"> </w:t>
            </w:r>
            <w:r w:rsidR="00201C56">
              <w:rPr>
                <w:rFonts w:ascii="Calibri" w:hAnsi="Calibri"/>
                <w:color w:val="000000"/>
                <w:sz w:val="22"/>
                <w:szCs w:val="22"/>
                <w14:ligatures w14:val="none"/>
              </w:rPr>
              <w:t>(Lam.) DC.</w:t>
            </w:r>
          </w:p>
        </w:tc>
        <w:tc>
          <w:tcPr>
            <w:tcW w:w="663" w:type="dxa"/>
            <w:noWrap/>
            <w:hideMark/>
          </w:tcPr>
          <w:p w14:paraId="69295D9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8</w:t>
            </w:r>
          </w:p>
        </w:tc>
        <w:tc>
          <w:tcPr>
            <w:tcW w:w="958" w:type="dxa"/>
            <w:noWrap/>
            <w:hideMark/>
          </w:tcPr>
          <w:p w14:paraId="72F8DE5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721" w:type="dxa"/>
            <w:noWrap/>
            <w:hideMark/>
          </w:tcPr>
          <w:p w14:paraId="5076CA6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1.979</w:t>
            </w:r>
          </w:p>
        </w:tc>
        <w:tc>
          <w:tcPr>
            <w:tcW w:w="794" w:type="dxa"/>
          </w:tcPr>
          <w:p w14:paraId="6D5A3485" w14:textId="2180409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1.072</w:t>
            </w:r>
          </w:p>
        </w:tc>
        <w:tc>
          <w:tcPr>
            <w:tcW w:w="879" w:type="dxa"/>
          </w:tcPr>
          <w:p w14:paraId="775BB14B" w14:textId="503B241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2.403</w:t>
            </w:r>
          </w:p>
        </w:tc>
        <w:tc>
          <w:tcPr>
            <w:tcW w:w="958" w:type="dxa"/>
            <w:noWrap/>
            <w:hideMark/>
          </w:tcPr>
          <w:p w14:paraId="783FDC1B" w14:textId="3842D7C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958" w:type="dxa"/>
            <w:noWrap/>
            <w:hideMark/>
          </w:tcPr>
          <w:p w14:paraId="44EC005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958" w:type="dxa"/>
            <w:noWrap/>
            <w:hideMark/>
          </w:tcPr>
          <w:p w14:paraId="2CD56E8F" w14:textId="5A2DBE7E" w:rsidR="000D6EC6" w:rsidRPr="002A3EE2" w:rsidRDefault="004B58DC" w:rsidP="004B58DC">
            <w:pPr>
              <w:tabs>
                <w:tab w:val="center" w:pos="371"/>
                <w:tab w:val="right" w:pos="742"/>
              </w:tabs>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14:ligatures w14:val="none"/>
              </w:rPr>
              <w:tab/>
            </w:r>
            <w:r>
              <w:rPr>
                <w:rFonts w:ascii="Calibri" w:hAnsi="Calibri"/>
                <w:color w:val="000000"/>
                <w:sz w:val="22"/>
                <w:szCs w:val="22"/>
                <w14:ligatures w14:val="none"/>
              </w:rPr>
              <w:tab/>
            </w:r>
            <w:r w:rsidR="000D6EC6" w:rsidRPr="002A3EE2">
              <w:rPr>
                <w:rFonts w:ascii="Calibri" w:hAnsi="Calibri"/>
                <w:color w:val="000000"/>
                <w:sz w:val="22"/>
                <w:szCs w:val="22"/>
                <w14:ligatures w14:val="none"/>
              </w:rPr>
              <w:t>0</w:t>
            </w:r>
          </w:p>
        </w:tc>
        <w:tc>
          <w:tcPr>
            <w:tcW w:w="789" w:type="dxa"/>
          </w:tcPr>
          <w:p w14:paraId="31F2D0C7" w14:textId="0BF4D05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700C6903" w14:textId="4B403623"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1A805F2"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lastRenderedPageBreak/>
              <w:t>Celastraceae</w:t>
            </w:r>
          </w:p>
        </w:tc>
        <w:tc>
          <w:tcPr>
            <w:tcW w:w="5369" w:type="dxa"/>
            <w:noWrap/>
            <w:hideMark/>
          </w:tcPr>
          <w:p w14:paraId="05F90084" w14:textId="11D89CEC" w:rsidR="000D6EC6" w:rsidRPr="00201C56"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Maytenus robusta</w:t>
            </w:r>
            <w:r w:rsidR="00201C56">
              <w:rPr>
                <w:rFonts w:ascii="Calibri" w:hAnsi="Calibri"/>
                <w:color w:val="000000"/>
                <w:sz w:val="22"/>
                <w:szCs w:val="22"/>
                <w14:ligatures w14:val="none"/>
              </w:rPr>
              <w:t xml:space="preserve"> Reissek</w:t>
            </w:r>
          </w:p>
        </w:tc>
        <w:tc>
          <w:tcPr>
            <w:tcW w:w="663" w:type="dxa"/>
            <w:noWrap/>
            <w:hideMark/>
          </w:tcPr>
          <w:p w14:paraId="3C95752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142</w:t>
            </w:r>
          </w:p>
        </w:tc>
        <w:tc>
          <w:tcPr>
            <w:tcW w:w="958" w:type="dxa"/>
            <w:noWrap/>
            <w:hideMark/>
          </w:tcPr>
          <w:p w14:paraId="4CBB877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0.291</w:t>
            </w:r>
          </w:p>
        </w:tc>
        <w:tc>
          <w:tcPr>
            <w:tcW w:w="721" w:type="dxa"/>
            <w:noWrap/>
            <w:hideMark/>
          </w:tcPr>
          <w:p w14:paraId="5149ED6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1.193</w:t>
            </w:r>
          </w:p>
        </w:tc>
        <w:tc>
          <w:tcPr>
            <w:tcW w:w="794" w:type="dxa"/>
          </w:tcPr>
          <w:p w14:paraId="1629D21A" w14:textId="07E57A6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1.130</w:t>
            </w:r>
          </w:p>
        </w:tc>
        <w:tc>
          <w:tcPr>
            <w:tcW w:w="879" w:type="dxa"/>
          </w:tcPr>
          <w:p w14:paraId="05293E25" w14:textId="099488C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1.241</w:t>
            </w:r>
          </w:p>
        </w:tc>
        <w:tc>
          <w:tcPr>
            <w:tcW w:w="958" w:type="dxa"/>
            <w:noWrap/>
            <w:hideMark/>
          </w:tcPr>
          <w:p w14:paraId="1C2643B8" w14:textId="13AD949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0.134</w:t>
            </w:r>
          </w:p>
        </w:tc>
        <w:tc>
          <w:tcPr>
            <w:tcW w:w="958" w:type="dxa"/>
            <w:noWrap/>
            <w:hideMark/>
          </w:tcPr>
          <w:p w14:paraId="0300AA8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0.726</w:t>
            </w:r>
          </w:p>
        </w:tc>
        <w:tc>
          <w:tcPr>
            <w:tcW w:w="958" w:type="dxa"/>
            <w:noWrap/>
            <w:hideMark/>
          </w:tcPr>
          <w:p w14:paraId="4B9A0DB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0.141</w:t>
            </w:r>
          </w:p>
        </w:tc>
        <w:tc>
          <w:tcPr>
            <w:tcW w:w="789" w:type="dxa"/>
          </w:tcPr>
          <w:p w14:paraId="7969C05E" w14:textId="0B99EAE8"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5A38AEE6" w14:textId="6905C650"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272598E5"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Chloranthaceae</w:t>
            </w:r>
          </w:p>
        </w:tc>
        <w:tc>
          <w:tcPr>
            <w:tcW w:w="5369" w:type="dxa"/>
            <w:noWrap/>
            <w:hideMark/>
          </w:tcPr>
          <w:p w14:paraId="686745F5" w14:textId="3E08D171" w:rsidR="000D6EC6" w:rsidRPr="00201C56"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Hedyosmum brasiliense</w:t>
            </w:r>
            <w:r w:rsidR="00201C56">
              <w:rPr>
                <w:rFonts w:ascii="Calibri" w:hAnsi="Calibri"/>
                <w:color w:val="000000"/>
                <w:sz w:val="22"/>
                <w:szCs w:val="22"/>
                <w14:ligatures w14:val="none"/>
              </w:rPr>
              <w:t xml:space="preserve"> Mart. ex Miq.</w:t>
            </w:r>
          </w:p>
        </w:tc>
        <w:tc>
          <w:tcPr>
            <w:tcW w:w="663" w:type="dxa"/>
            <w:noWrap/>
            <w:hideMark/>
          </w:tcPr>
          <w:p w14:paraId="5CF3ADC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w:t>
            </w:r>
          </w:p>
        </w:tc>
        <w:tc>
          <w:tcPr>
            <w:tcW w:w="958" w:type="dxa"/>
            <w:noWrap/>
            <w:hideMark/>
          </w:tcPr>
          <w:p w14:paraId="0B5DB89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0.815</w:t>
            </w:r>
          </w:p>
        </w:tc>
        <w:tc>
          <w:tcPr>
            <w:tcW w:w="721" w:type="dxa"/>
            <w:noWrap/>
            <w:hideMark/>
          </w:tcPr>
          <w:p w14:paraId="257EDC1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1.223</w:t>
            </w:r>
          </w:p>
        </w:tc>
        <w:tc>
          <w:tcPr>
            <w:tcW w:w="794" w:type="dxa"/>
          </w:tcPr>
          <w:p w14:paraId="5EC94553" w14:textId="2250BE5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0.622</w:t>
            </w:r>
          </w:p>
        </w:tc>
        <w:tc>
          <w:tcPr>
            <w:tcW w:w="879" w:type="dxa"/>
          </w:tcPr>
          <w:p w14:paraId="674EE700" w14:textId="0EA4083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1.815</w:t>
            </w:r>
          </w:p>
        </w:tc>
        <w:tc>
          <w:tcPr>
            <w:tcW w:w="958" w:type="dxa"/>
            <w:noWrap/>
            <w:hideMark/>
          </w:tcPr>
          <w:p w14:paraId="0ECDF510" w14:textId="1A41BF2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0.182</w:t>
            </w:r>
          </w:p>
        </w:tc>
        <w:tc>
          <w:tcPr>
            <w:tcW w:w="958" w:type="dxa"/>
            <w:noWrap/>
            <w:hideMark/>
          </w:tcPr>
          <w:p w14:paraId="0E3F1BB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0.747</w:t>
            </w:r>
          </w:p>
        </w:tc>
        <w:tc>
          <w:tcPr>
            <w:tcW w:w="958" w:type="dxa"/>
            <w:noWrap/>
            <w:hideMark/>
          </w:tcPr>
          <w:p w14:paraId="2616F81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0.071</w:t>
            </w:r>
          </w:p>
        </w:tc>
        <w:tc>
          <w:tcPr>
            <w:tcW w:w="789" w:type="dxa"/>
          </w:tcPr>
          <w:p w14:paraId="1D95E81F" w14:textId="59AA24C9"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08FD60C" w14:textId="1AF6A6C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4B9A82E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Chrysobalanaceae</w:t>
            </w:r>
          </w:p>
        </w:tc>
        <w:tc>
          <w:tcPr>
            <w:tcW w:w="5369" w:type="dxa"/>
            <w:noWrap/>
            <w:hideMark/>
          </w:tcPr>
          <w:p w14:paraId="019C8720" w14:textId="510F643C" w:rsidR="000D6EC6" w:rsidRPr="00201C56"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Hirtella hebeclada</w:t>
            </w:r>
            <w:r w:rsidR="00201C56">
              <w:rPr>
                <w:rFonts w:ascii="Calibri" w:hAnsi="Calibri"/>
                <w:color w:val="000000"/>
                <w:sz w:val="22"/>
                <w:szCs w:val="22"/>
                <w14:ligatures w14:val="none"/>
              </w:rPr>
              <w:t xml:space="preserve"> </w:t>
            </w:r>
            <w:r w:rsidR="0010001A">
              <w:rPr>
                <w:rFonts w:ascii="Calibri" w:hAnsi="Calibri"/>
                <w:color w:val="000000"/>
                <w:sz w:val="22"/>
                <w:szCs w:val="22"/>
                <w14:ligatures w14:val="none"/>
              </w:rPr>
              <w:t>Moric. e</w:t>
            </w:r>
            <w:r w:rsidR="00953D11">
              <w:rPr>
                <w:rFonts w:ascii="Calibri" w:hAnsi="Calibri"/>
                <w:color w:val="000000"/>
                <w:sz w:val="22"/>
                <w:szCs w:val="22"/>
                <w14:ligatures w14:val="none"/>
              </w:rPr>
              <w:t>x DC.</w:t>
            </w:r>
          </w:p>
        </w:tc>
        <w:tc>
          <w:tcPr>
            <w:tcW w:w="663" w:type="dxa"/>
            <w:noWrap/>
            <w:hideMark/>
          </w:tcPr>
          <w:p w14:paraId="6CF89AB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23</w:t>
            </w:r>
          </w:p>
        </w:tc>
        <w:tc>
          <w:tcPr>
            <w:tcW w:w="958" w:type="dxa"/>
            <w:noWrap/>
            <w:hideMark/>
          </w:tcPr>
          <w:p w14:paraId="1854FC6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0.893</w:t>
            </w:r>
          </w:p>
        </w:tc>
        <w:tc>
          <w:tcPr>
            <w:tcW w:w="721" w:type="dxa"/>
            <w:noWrap/>
            <w:hideMark/>
          </w:tcPr>
          <w:p w14:paraId="0F640C8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1.188</w:t>
            </w:r>
          </w:p>
        </w:tc>
        <w:tc>
          <w:tcPr>
            <w:tcW w:w="794" w:type="dxa"/>
          </w:tcPr>
          <w:p w14:paraId="334A72C8" w14:textId="45DB3D2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1.020</w:t>
            </w:r>
          </w:p>
        </w:tc>
        <w:tc>
          <w:tcPr>
            <w:tcW w:w="879" w:type="dxa"/>
          </w:tcPr>
          <w:p w14:paraId="0F0A8C95" w14:textId="06C5FCF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1.557</w:t>
            </w:r>
          </w:p>
        </w:tc>
        <w:tc>
          <w:tcPr>
            <w:tcW w:w="958" w:type="dxa"/>
            <w:noWrap/>
            <w:hideMark/>
          </w:tcPr>
          <w:p w14:paraId="0C427736" w14:textId="5900CEC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0.105</w:t>
            </w:r>
          </w:p>
        </w:tc>
        <w:tc>
          <w:tcPr>
            <w:tcW w:w="958" w:type="dxa"/>
            <w:noWrap/>
            <w:hideMark/>
          </w:tcPr>
          <w:p w14:paraId="6CE3FB0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0.775</w:t>
            </w:r>
          </w:p>
        </w:tc>
        <w:tc>
          <w:tcPr>
            <w:tcW w:w="958" w:type="dxa"/>
            <w:noWrap/>
            <w:hideMark/>
          </w:tcPr>
          <w:p w14:paraId="01212B8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0.120</w:t>
            </w:r>
          </w:p>
        </w:tc>
        <w:tc>
          <w:tcPr>
            <w:tcW w:w="789" w:type="dxa"/>
          </w:tcPr>
          <w:p w14:paraId="036A19DC" w14:textId="3D89FA2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43F98F8" w14:textId="186ECB6A"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59137BC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Clethraceae</w:t>
            </w:r>
          </w:p>
        </w:tc>
        <w:tc>
          <w:tcPr>
            <w:tcW w:w="5369" w:type="dxa"/>
            <w:noWrap/>
            <w:hideMark/>
          </w:tcPr>
          <w:p w14:paraId="5B814D00" w14:textId="3D3AF59E" w:rsidR="000D6EC6" w:rsidRPr="0024023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Clethra scabra</w:t>
            </w:r>
            <w:r w:rsidR="00240231">
              <w:rPr>
                <w:rFonts w:ascii="Calibri" w:hAnsi="Calibri"/>
                <w:color w:val="000000"/>
                <w:sz w:val="22"/>
                <w:szCs w:val="22"/>
                <w14:ligatures w14:val="none"/>
              </w:rPr>
              <w:t xml:space="preserve"> Pers.</w:t>
            </w:r>
          </w:p>
        </w:tc>
        <w:tc>
          <w:tcPr>
            <w:tcW w:w="663" w:type="dxa"/>
            <w:noWrap/>
            <w:hideMark/>
          </w:tcPr>
          <w:p w14:paraId="0A73D79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25</w:t>
            </w:r>
          </w:p>
        </w:tc>
        <w:tc>
          <w:tcPr>
            <w:tcW w:w="958" w:type="dxa"/>
            <w:noWrap/>
            <w:hideMark/>
          </w:tcPr>
          <w:p w14:paraId="19216BA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0.605</w:t>
            </w:r>
          </w:p>
        </w:tc>
        <w:tc>
          <w:tcPr>
            <w:tcW w:w="721" w:type="dxa"/>
            <w:noWrap/>
            <w:hideMark/>
          </w:tcPr>
          <w:p w14:paraId="322AE1C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1.332</w:t>
            </w:r>
          </w:p>
        </w:tc>
        <w:tc>
          <w:tcPr>
            <w:tcW w:w="794" w:type="dxa"/>
          </w:tcPr>
          <w:p w14:paraId="1E974463" w14:textId="7485D2D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1.002</w:t>
            </w:r>
          </w:p>
        </w:tc>
        <w:tc>
          <w:tcPr>
            <w:tcW w:w="879" w:type="dxa"/>
          </w:tcPr>
          <w:p w14:paraId="34D3B6C5" w14:textId="4CF55BE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1.602</w:t>
            </w:r>
          </w:p>
        </w:tc>
        <w:tc>
          <w:tcPr>
            <w:tcW w:w="958" w:type="dxa"/>
            <w:noWrap/>
            <w:hideMark/>
          </w:tcPr>
          <w:p w14:paraId="32250E93" w14:textId="22BFD82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0.157</w:t>
            </w:r>
          </w:p>
        </w:tc>
        <w:tc>
          <w:tcPr>
            <w:tcW w:w="958" w:type="dxa"/>
            <w:noWrap/>
            <w:hideMark/>
          </w:tcPr>
          <w:p w14:paraId="52ACF17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0.720</w:t>
            </w:r>
          </w:p>
        </w:tc>
        <w:tc>
          <w:tcPr>
            <w:tcW w:w="958" w:type="dxa"/>
            <w:noWrap/>
            <w:hideMark/>
          </w:tcPr>
          <w:p w14:paraId="4FB8812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0.123</w:t>
            </w:r>
          </w:p>
        </w:tc>
        <w:tc>
          <w:tcPr>
            <w:tcW w:w="789" w:type="dxa"/>
          </w:tcPr>
          <w:p w14:paraId="6D7E67B7" w14:textId="5A565FC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988182C" w14:textId="255DB8E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46DC6033"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Clusiaceae</w:t>
            </w:r>
          </w:p>
        </w:tc>
        <w:tc>
          <w:tcPr>
            <w:tcW w:w="5369" w:type="dxa"/>
            <w:noWrap/>
            <w:hideMark/>
          </w:tcPr>
          <w:p w14:paraId="0F6352FB" w14:textId="19ED95A8" w:rsidR="000D6EC6" w:rsidRPr="0024023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Calophyllum brasiliense</w:t>
            </w:r>
            <w:r w:rsidR="00240231">
              <w:rPr>
                <w:rFonts w:ascii="Calibri" w:hAnsi="Calibri"/>
                <w:color w:val="000000"/>
                <w:sz w:val="22"/>
                <w:szCs w:val="22"/>
                <w14:ligatures w14:val="none"/>
              </w:rPr>
              <w:t xml:space="preserve"> Cambess.</w:t>
            </w:r>
          </w:p>
        </w:tc>
        <w:tc>
          <w:tcPr>
            <w:tcW w:w="663" w:type="dxa"/>
            <w:noWrap/>
            <w:hideMark/>
          </w:tcPr>
          <w:p w14:paraId="7073217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389</w:t>
            </w:r>
          </w:p>
        </w:tc>
        <w:tc>
          <w:tcPr>
            <w:tcW w:w="958" w:type="dxa"/>
            <w:noWrap/>
            <w:hideMark/>
          </w:tcPr>
          <w:p w14:paraId="0BD82B4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0.074</w:t>
            </w:r>
          </w:p>
        </w:tc>
        <w:tc>
          <w:tcPr>
            <w:tcW w:w="721" w:type="dxa"/>
            <w:noWrap/>
            <w:hideMark/>
          </w:tcPr>
          <w:p w14:paraId="7F01E4B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1.008</w:t>
            </w:r>
          </w:p>
        </w:tc>
        <w:tc>
          <w:tcPr>
            <w:tcW w:w="794" w:type="dxa"/>
          </w:tcPr>
          <w:p w14:paraId="7D10144F" w14:textId="7BD3FEA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0.989</w:t>
            </w:r>
          </w:p>
        </w:tc>
        <w:tc>
          <w:tcPr>
            <w:tcW w:w="879" w:type="dxa"/>
          </w:tcPr>
          <w:p w14:paraId="51E2D69A" w14:textId="0EDCC33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1.026</w:t>
            </w:r>
          </w:p>
        </w:tc>
        <w:tc>
          <w:tcPr>
            <w:tcW w:w="958" w:type="dxa"/>
            <w:noWrap/>
            <w:hideMark/>
          </w:tcPr>
          <w:p w14:paraId="06AF2B3A" w14:textId="3917674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0.027</w:t>
            </w:r>
          </w:p>
        </w:tc>
        <w:tc>
          <w:tcPr>
            <w:tcW w:w="958" w:type="dxa"/>
            <w:noWrap/>
            <w:hideMark/>
          </w:tcPr>
          <w:p w14:paraId="091A0A2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0.864</w:t>
            </w:r>
          </w:p>
        </w:tc>
        <w:tc>
          <w:tcPr>
            <w:tcW w:w="958" w:type="dxa"/>
            <w:noWrap/>
            <w:hideMark/>
          </w:tcPr>
          <w:p w14:paraId="4703D82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0.108</w:t>
            </w:r>
          </w:p>
        </w:tc>
        <w:tc>
          <w:tcPr>
            <w:tcW w:w="789" w:type="dxa"/>
          </w:tcPr>
          <w:p w14:paraId="178ABB67" w14:textId="54219D6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44DEAEA9" w14:textId="4044173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5143F2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4C89078" w14:textId="4A92FDAF" w:rsidR="000D6EC6" w:rsidRPr="0024023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Clusia criuva</w:t>
            </w:r>
            <w:r w:rsidR="00240231">
              <w:rPr>
                <w:rFonts w:ascii="Calibri" w:hAnsi="Calibri"/>
                <w:color w:val="000000"/>
                <w:sz w:val="22"/>
                <w:szCs w:val="22"/>
                <w14:ligatures w14:val="none"/>
              </w:rPr>
              <w:t xml:space="preserve"> Cambess.</w:t>
            </w:r>
          </w:p>
        </w:tc>
        <w:tc>
          <w:tcPr>
            <w:tcW w:w="663" w:type="dxa"/>
            <w:noWrap/>
            <w:hideMark/>
          </w:tcPr>
          <w:p w14:paraId="3D5B0D7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68</w:t>
            </w:r>
          </w:p>
        </w:tc>
        <w:tc>
          <w:tcPr>
            <w:tcW w:w="958" w:type="dxa"/>
            <w:noWrap/>
            <w:hideMark/>
          </w:tcPr>
          <w:p w14:paraId="69200E6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0.264</w:t>
            </w:r>
          </w:p>
        </w:tc>
        <w:tc>
          <w:tcPr>
            <w:tcW w:w="721" w:type="dxa"/>
            <w:noWrap/>
            <w:hideMark/>
          </w:tcPr>
          <w:p w14:paraId="0DD4870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0.840</w:t>
            </w:r>
          </w:p>
        </w:tc>
        <w:tc>
          <w:tcPr>
            <w:tcW w:w="794" w:type="dxa"/>
          </w:tcPr>
          <w:p w14:paraId="1D321AB4" w14:textId="463A666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0.726</w:t>
            </w:r>
          </w:p>
        </w:tc>
        <w:tc>
          <w:tcPr>
            <w:tcW w:w="879" w:type="dxa"/>
          </w:tcPr>
          <w:p w14:paraId="3D6382D1" w14:textId="4977718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0.968</w:t>
            </w:r>
          </w:p>
        </w:tc>
        <w:tc>
          <w:tcPr>
            <w:tcW w:w="958" w:type="dxa"/>
            <w:noWrap/>
            <w:hideMark/>
          </w:tcPr>
          <w:p w14:paraId="2D4C6DE2" w14:textId="064FC5C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0.102</w:t>
            </w:r>
          </w:p>
        </w:tc>
        <w:tc>
          <w:tcPr>
            <w:tcW w:w="958" w:type="dxa"/>
            <w:noWrap/>
            <w:hideMark/>
          </w:tcPr>
          <w:p w14:paraId="6820513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0.587</w:t>
            </w:r>
          </w:p>
        </w:tc>
        <w:tc>
          <w:tcPr>
            <w:tcW w:w="958" w:type="dxa"/>
            <w:noWrap/>
            <w:hideMark/>
          </w:tcPr>
          <w:p w14:paraId="3AD97EB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0.312</w:t>
            </w:r>
          </w:p>
        </w:tc>
        <w:tc>
          <w:tcPr>
            <w:tcW w:w="789" w:type="dxa"/>
          </w:tcPr>
          <w:p w14:paraId="0F3B66AF" w14:textId="139B3BD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3EEE2444" w14:textId="74DF08E9"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2DDF591F"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C6AB7ED" w14:textId="041B107F" w:rsidR="000D6EC6" w:rsidRPr="0024023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Garcinia gardneriana</w:t>
            </w:r>
            <w:r w:rsidR="00240231">
              <w:rPr>
                <w:rFonts w:ascii="Calibri" w:hAnsi="Calibri"/>
                <w:color w:val="000000"/>
                <w:sz w:val="22"/>
                <w:szCs w:val="22"/>
                <w14:ligatures w14:val="none"/>
              </w:rPr>
              <w:t xml:space="preserve"> (Planch. &amp; Triana) Zappi</w:t>
            </w:r>
          </w:p>
        </w:tc>
        <w:tc>
          <w:tcPr>
            <w:tcW w:w="663" w:type="dxa"/>
            <w:noWrap/>
            <w:hideMark/>
          </w:tcPr>
          <w:p w14:paraId="551EEBB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221</w:t>
            </w:r>
          </w:p>
        </w:tc>
        <w:tc>
          <w:tcPr>
            <w:tcW w:w="958" w:type="dxa"/>
            <w:noWrap/>
            <w:hideMark/>
          </w:tcPr>
          <w:p w14:paraId="1E46C08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0.166</w:t>
            </w:r>
          </w:p>
        </w:tc>
        <w:tc>
          <w:tcPr>
            <w:tcW w:w="721" w:type="dxa"/>
            <w:noWrap/>
            <w:hideMark/>
          </w:tcPr>
          <w:p w14:paraId="1B55A39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1.001</w:t>
            </w:r>
          </w:p>
        </w:tc>
        <w:tc>
          <w:tcPr>
            <w:tcW w:w="794" w:type="dxa"/>
          </w:tcPr>
          <w:p w14:paraId="2C2676A2" w14:textId="064C434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0.954</w:t>
            </w:r>
          </w:p>
        </w:tc>
        <w:tc>
          <w:tcPr>
            <w:tcW w:w="879" w:type="dxa"/>
          </w:tcPr>
          <w:p w14:paraId="2F0C54E3" w14:textId="36BCF95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1.053</w:t>
            </w:r>
          </w:p>
        </w:tc>
        <w:tc>
          <w:tcPr>
            <w:tcW w:w="958" w:type="dxa"/>
            <w:noWrap/>
            <w:hideMark/>
          </w:tcPr>
          <w:p w14:paraId="3F726EF7" w14:textId="2D9E5AC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0.093</w:t>
            </w:r>
          </w:p>
        </w:tc>
        <w:tc>
          <w:tcPr>
            <w:tcW w:w="958" w:type="dxa"/>
            <w:noWrap/>
            <w:hideMark/>
          </w:tcPr>
          <w:p w14:paraId="2417C4A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0.678</w:t>
            </w:r>
          </w:p>
        </w:tc>
        <w:tc>
          <w:tcPr>
            <w:tcW w:w="958" w:type="dxa"/>
            <w:noWrap/>
            <w:hideMark/>
          </w:tcPr>
          <w:p w14:paraId="3EE0537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0.229</w:t>
            </w:r>
          </w:p>
        </w:tc>
        <w:tc>
          <w:tcPr>
            <w:tcW w:w="789" w:type="dxa"/>
          </w:tcPr>
          <w:p w14:paraId="2B65BB79" w14:textId="26AD7B7F"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4C5EB3FC" w14:textId="78D5C8ED"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50F2151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Cunoniaceae</w:t>
            </w:r>
          </w:p>
        </w:tc>
        <w:tc>
          <w:tcPr>
            <w:tcW w:w="5369" w:type="dxa"/>
            <w:noWrap/>
            <w:hideMark/>
          </w:tcPr>
          <w:p w14:paraId="72205C76" w14:textId="1D549D86" w:rsidR="000D6EC6" w:rsidRPr="0024023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Weinmannia paulliniifolia</w:t>
            </w:r>
            <w:r w:rsidR="00240231">
              <w:rPr>
                <w:rFonts w:ascii="Calibri" w:hAnsi="Calibri"/>
                <w:color w:val="000000"/>
                <w:sz w:val="22"/>
                <w:szCs w:val="22"/>
                <w14:ligatures w14:val="none"/>
              </w:rPr>
              <w:t xml:space="preserve"> Pohl ex Ser.</w:t>
            </w:r>
          </w:p>
        </w:tc>
        <w:tc>
          <w:tcPr>
            <w:tcW w:w="663" w:type="dxa"/>
            <w:noWrap/>
            <w:hideMark/>
          </w:tcPr>
          <w:p w14:paraId="5E8808C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24</w:t>
            </w:r>
          </w:p>
        </w:tc>
        <w:tc>
          <w:tcPr>
            <w:tcW w:w="958" w:type="dxa"/>
            <w:noWrap/>
            <w:hideMark/>
          </w:tcPr>
          <w:p w14:paraId="23C5F2D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0.600</w:t>
            </w:r>
          </w:p>
        </w:tc>
        <w:tc>
          <w:tcPr>
            <w:tcW w:w="721" w:type="dxa"/>
            <w:noWrap/>
            <w:hideMark/>
          </w:tcPr>
          <w:p w14:paraId="7C020A8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1.577</w:t>
            </w:r>
          </w:p>
        </w:tc>
        <w:tc>
          <w:tcPr>
            <w:tcW w:w="794" w:type="dxa"/>
          </w:tcPr>
          <w:p w14:paraId="0F760EDC" w14:textId="0AB5771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1.562</w:t>
            </w:r>
          </w:p>
        </w:tc>
        <w:tc>
          <w:tcPr>
            <w:tcW w:w="879" w:type="dxa"/>
          </w:tcPr>
          <w:p w14:paraId="25804AA0" w14:textId="6EA5641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1.579</w:t>
            </w:r>
          </w:p>
        </w:tc>
        <w:tc>
          <w:tcPr>
            <w:tcW w:w="958" w:type="dxa"/>
            <w:noWrap/>
            <w:hideMark/>
          </w:tcPr>
          <w:p w14:paraId="755BCB5D" w14:textId="072159D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0.158</w:t>
            </w:r>
          </w:p>
        </w:tc>
        <w:tc>
          <w:tcPr>
            <w:tcW w:w="958" w:type="dxa"/>
            <w:noWrap/>
            <w:hideMark/>
          </w:tcPr>
          <w:p w14:paraId="5D95B0A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0.683</w:t>
            </w:r>
          </w:p>
        </w:tc>
        <w:tc>
          <w:tcPr>
            <w:tcW w:w="958" w:type="dxa"/>
            <w:noWrap/>
            <w:hideMark/>
          </w:tcPr>
          <w:p w14:paraId="52A62ED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0.160</w:t>
            </w:r>
          </w:p>
        </w:tc>
        <w:tc>
          <w:tcPr>
            <w:tcW w:w="789" w:type="dxa"/>
          </w:tcPr>
          <w:p w14:paraId="3C8A203D" w14:textId="661AF08B"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BB82DD0" w14:textId="1A038C9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82B9CE4"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Elaeocarpaceae</w:t>
            </w:r>
          </w:p>
        </w:tc>
        <w:tc>
          <w:tcPr>
            <w:tcW w:w="5369" w:type="dxa"/>
            <w:noWrap/>
            <w:hideMark/>
          </w:tcPr>
          <w:p w14:paraId="6C2EC891" w14:textId="522BD8CC" w:rsidR="000D6EC6" w:rsidRPr="0024023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Sloanea guianensis</w:t>
            </w:r>
            <w:r w:rsidR="00240231">
              <w:rPr>
                <w:rFonts w:ascii="Calibri" w:hAnsi="Calibri"/>
                <w:color w:val="000000"/>
                <w:sz w:val="22"/>
                <w:szCs w:val="22"/>
                <w14:ligatures w14:val="none"/>
              </w:rPr>
              <w:t xml:space="preserve"> (Aubl.) Benth.</w:t>
            </w:r>
          </w:p>
        </w:tc>
        <w:tc>
          <w:tcPr>
            <w:tcW w:w="663" w:type="dxa"/>
            <w:noWrap/>
            <w:hideMark/>
          </w:tcPr>
          <w:p w14:paraId="59D1588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7</w:t>
            </w:r>
          </w:p>
        </w:tc>
        <w:tc>
          <w:tcPr>
            <w:tcW w:w="958" w:type="dxa"/>
            <w:noWrap/>
            <w:hideMark/>
          </w:tcPr>
          <w:p w14:paraId="4F3E755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1.312</w:t>
            </w:r>
          </w:p>
        </w:tc>
        <w:tc>
          <w:tcPr>
            <w:tcW w:w="721" w:type="dxa"/>
            <w:noWrap/>
            <w:hideMark/>
          </w:tcPr>
          <w:p w14:paraId="2A28177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1.077</w:t>
            </w:r>
          </w:p>
        </w:tc>
        <w:tc>
          <w:tcPr>
            <w:tcW w:w="794" w:type="dxa"/>
          </w:tcPr>
          <w:p w14:paraId="0386106A" w14:textId="59FDF14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1.009</w:t>
            </w:r>
          </w:p>
        </w:tc>
        <w:tc>
          <w:tcPr>
            <w:tcW w:w="879" w:type="dxa"/>
          </w:tcPr>
          <w:p w14:paraId="483BB036" w14:textId="7E1DA3F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1.129</w:t>
            </w:r>
          </w:p>
        </w:tc>
        <w:tc>
          <w:tcPr>
            <w:tcW w:w="958" w:type="dxa"/>
            <w:noWrap/>
            <w:hideMark/>
          </w:tcPr>
          <w:p w14:paraId="5F1A1FE7" w14:textId="45BB947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0.011</w:t>
            </w:r>
          </w:p>
        </w:tc>
        <w:tc>
          <w:tcPr>
            <w:tcW w:w="958" w:type="dxa"/>
            <w:noWrap/>
            <w:hideMark/>
          </w:tcPr>
          <w:p w14:paraId="0846C6A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0.547</w:t>
            </w:r>
          </w:p>
        </w:tc>
        <w:tc>
          <w:tcPr>
            <w:tcW w:w="958" w:type="dxa"/>
            <w:noWrap/>
            <w:hideMark/>
          </w:tcPr>
          <w:p w14:paraId="1E40819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0.442</w:t>
            </w:r>
          </w:p>
        </w:tc>
        <w:tc>
          <w:tcPr>
            <w:tcW w:w="789" w:type="dxa"/>
          </w:tcPr>
          <w:p w14:paraId="153655AE" w14:textId="1A121AC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w:t>
            </w:r>
          </w:p>
        </w:tc>
      </w:tr>
      <w:tr w:rsidR="000D6EC6" w:rsidRPr="002A3EE2" w14:paraId="071CBF2A" w14:textId="6081A43D"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53C241A1"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Erythroxylaceae</w:t>
            </w:r>
          </w:p>
        </w:tc>
        <w:tc>
          <w:tcPr>
            <w:tcW w:w="5369" w:type="dxa"/>
            <w:noWrap/>
            <w:hideMark/>
          </w:tcPr>
          <w:p w14:paraId="5E5C98C0" w14:textId="3118A258" w:rsidR="000D6EC6" w:rsidRPr="005E783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Erythroxylum amplifolium</w:t>
            </w:r>
            <w:r w:rsidR="005E7835">
              <w:rPr>
                <w:rFonts w:ascii="Calibri" w:hAnsi="Calibri"/>
                <w:color w:val="000000"/>
                <w:sz w:val="22"/>
                <w:szCs w:val="22"/>
                <w14:ligatures w14:val="none"/>
              </w:rPr>
              <w:t xml:space="preserve"> (Mart.) O.E.Schulz</w:t>
            </w:r>
          </w:p>
        </w:tc>
        <w:tc>
          <w:tcPr>
            <w:tcW w:w="663" w:type="dxa"/>
            <w:noWrap/>
            <w:hideMark/>
          </w:tcPr>
          <w:p w14:paraId="215CE0B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49</w:t>
            </w:r>
          </w:p>
        </w:tc>
        <w:tc>
          <w:tcPr>
            <w:tcW w:w="958" w:type="dxa"/>
            <w:noWrap/>
            <w:hideMark/>
          </w:tcPr>
          <w:p w14:paraId="03263DC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0.329</w:t>
            </w:r>
          </w:p>
        </w:tc>
        <w:tc>
          <w:tcPr>
            <w:tcW w:w="721" w:type="dxa"/>
            <w:noWrap/>
            <w:hideMark/>
          </w:tcPr>
          <w:p w14:paraId="6D1BC41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0.995</w:t>
            </w:r>
          </w:p>
        </w:tc>
        <w:tc>
          <w:tcPr>
            <w:tcW w:w="794" w:type="dxa"/>
          </w:tcPr>
          <w:p w14:paraId="62ADF03B" w14:textId="5228ABB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0.845</w:t>
            </w:r>
          </w:p>
        </w:tc>
        <w:tc>
          <w:tcPr>
            <w:tcW w:w="879" w:type="dxa"/>
          </w:tcPr>
          <w:p w14:paraId="2555B6CA" w14:textId="7D4FD1D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1.143</w:t>
            </w:r>
          </w:p>
        </w:tc>
        <w:tc>
          <w:tcPr>
            <w:tcW w:w="958" w:type="dxa"/>
            <w:noWrap/>
            <w:hideMark/>
          </w:tcPr>
          <w:p w14:paraId="5D3EA24A" w14:textId="34E3E1A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0.118</w:t>
            </w:r>
          </w:p>
        </w:tc>
        <w:tc>
          <w:tcPr>
            <w:tcW w:w="958" w:type="dxa"/>
            <w:noWrap/>
            <w:hideMark/>
          </w:tcPr>
          <w:p w14:paraId="46E4CC1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0.558</w:t>
            </w:r>
          </w:p>
        </w:tc>
        <w:tc>
          <w:tcPr>
            <w:tcW w:w="958" w:type="dxa"/>
            <w:noWrap/>
            <w:hideMark/>
          </w:tcPr>
          <w:p w14:paraId="5275AA8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0.324</w:t>
            </w:r>
          </w:p>
        </w:tc>
        <w:tc>
          <w:tcPr>
            <w:tcW w:w="789" w:type="dxa"/>
          </w:tcPr>
          <w:p w14:paraId="6886A28E" w14:textId="7D5427D9"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76C416BC" w14:textId="10171F18"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4DE5CDC"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Euphorbiaceae</w:t>
            </w:r>
          </w:p>
        </w:tc>
        <w:tc>
          <w:tcPr>
            <w:tcW w:w="5369" w:type="dxa"/>
            <w:noWrap/>
            <w:hideMark/>
          </w:tcPr>
          <w:p w14:paraId="119D6361" w14:textId="6A7DF2A7" w:rsidR="000D6EC6" w:rsidRPr="005E783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Alchornea triplinervia</w:t>
            </w:r>
            <w:r w:rsidR="005E7835">
              <w:rPr>
                <w:rFonts w:ascii="Calibri" w:hAnsi="Calibri"/>
                <w:color w:val="000000"/>
                <w:sz w:val="22"/>
                <w:szCs w:val="22"/>
                <w14:ligatures w14:val="none"/>
              </w:rPr>
              <w:t xml:space="preserve"> (Spreng.) Müll.Arg.</w:t>
            </w:r>
          </w:p>
        </w:tc>
        <w:tc>
          <w:tcPr>
            <w:tcW w:w="663" w:type="dxa"/>
            <w:noWrap/>
            <w:hideMark/>
          </w:tcPr>
          <w:p w14:paraId="5DFA32A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50</w:t>
            </w:r>
          </w:p>
        </w:tc>
        <w:tc>
          <w:tcPr>
            <w:tcW w:w="958" w:type="dxa"/>
            <w:noWrap/>
            <w:hideMark/>
          </w:tcPr>
          <w:p w14:paraId="627686F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0.393</w:t>
            </w:r>
          </w:p>
        </w:tc>
        <w:tc>
          <w:tcPr>
            <w:tcW w:w="721" w:type="dxa"/>
            <w:noWrap/>
            <w:hideMark/>
          </w:tcPr>
          <w:p w14:paraId="7824781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1.239</w:t>
            </w:r>
          </w:p>
        </w:tc>
        <w:tc>
          <w:tcPr>
            <w:tcW w:w="794" w:type="dxa"/>
          </w:tcPr>
          <w:p w14:paraId="232D5BFF" w14:textId="7A32CAF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1.155</w:t>
            </w:r>
          </w:p>
        </w:tc>
        <w:tc>
          <w:tcPr>
            <w:tcW w:w="879" w:type="dxa"/>
          </w:tcPr>
          <w:p w14:paraId="4017FB7E" w14:textId="09A19B9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1.339</w:t>
            </w:r>
          </w:p>
        </w:tc>
        <w:tc>
          <w:tcPr>
            <w:tcW w:w="958" w:type="dxa"/>
            <w:noWrap/>
            <w:hideMark/>
          </w:tcPr>
          <w:p w14:paraId="2A1FD356" w14:textId="6452306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0.137</w:t>
            </w:r>
          </w:p>
        </w:tc>
        <w:tc>
          <w:tcPr>
            <w:tcW w:w="958" w:type="dxa"/>
            <w:noWrap/>
            <w:hideMark/>
          </w:tcPr>
          <w:p w14:paraId="21FB611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0.770</w:t>
            </w:r>
          </w:p>
        </w:tc>
        <w:tc>
          <w:tcPr>
            <w:tcW w:w="958" w:type="dxa"/>
            <w:noWrap/>
            <w:hideMark/>
          </w:tcPr>
          <w:p w14:paraId="43C8507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0.093</w:t>
            </w:r>
          </w:p>
        </w:tc>
        <w:tc>
          <w:tcPr>
            <w:tcW w:w="789" w:type="dxa"/>
          </w:tcPr>
          <w:p w14:paraId="621098B5" w14:textId="5DC8944A"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646531E0" w14:textId="31BF526A"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BA90FE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7FD3D014" w14:textId="354AF2AE" w:rsidR="000D6EC6" w:rsidRPr="00B35FEC"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Aparisthmium cordatum</w:t>
            </w:r>
            <w:r w:rsidR="00B35FEC">
              <w:rPr>
                <w:rFonts w:ascii="Calibri" w:hAnsi="Calibri"/>
                <w:color w:val="000000"/>
                <w:sz w:val="22"/>
                <w:szCs w:val="22"/>
                <w14:ligatures w14:val="none"/>
              </w:rPr>
              <w:t xml:space="preserve"> </w:t>
            </w:r>
            <w:r w:rsidR="00B35FEC" w:rsidRPr="00B35FEC">
              <w:rPr>
                <w:rFonts w:asciiTheme="minorHAnsi" w:hAnsiTheme="minorHAnsi"/>
                <w:sz w:val="22"/>
                <w:szCs w:val="22"/>
              </w:rPr>
              <w:t>(A. Juss.) Baill.</w:t>
            </w:r>
          </w:p>
        </w:tc>
        <w:tc>
          <w:tcPr>
            <w:tcW w:w="663" w:type="dxa"/>
            <w:noWrap/>
            <w:hideMark/>
          </w:tcPr>
          <w:p w14:paraId="7BE2942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92</w:t>
            </w:r>
          </w:p>
        </w:tc>
        <w:tc>
          <w:tcPr>
            <w:tcW w:w="958" w:type="dxa"/>
            <w:noWrap/>
            <w:hideMark/>
          </w:tcPr>
          <w:p w14:paraId="3E5BD84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0.292</w:t>
            </w:r>
          </w:p>
        </w:tc>
        <w:tc>
          <w:tcPr>
            <w:tcW w:w="721" w:type="dxa"/>
            <w:noWrap/>
            <w:hideMark/>
          </w:tcPr>
          <w:p w14:paraId="6484990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0.615</w:t>
            </w:r>
          </w:p>
        </w:tc>
        <w:tc>
          <w:tcPr>
            <w:tcW w:w="794" w:type="dxa"/>
          </w:tcPr>
          <w:p w14:paraId="0B3FDD66" w14:textId="17DA76F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0.534</w:t>
            </w:r>
          </w:p>
        </w:tc>
        <w:tc>
          <w:tcPr>
            <w:tcW w:w="879" w:type="dxa"/>
          </w:tcPr>
          <w:p w14:paraId="799E630A" w14:textId="3313121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0.783</w:t>
            </w:r>
          </w:p>
        </w:tc>
        <w:tc>
          <w:tcPr>
            <w:tcW w:w="958" w:type="dxa"/>
            <w:noWrap/>
            <w:hideMark/>
          </w:tcPr>
          <w:p w14:paraId="4DEF395F" w14:textId="7317F85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0.096</w:t>
            </w:r>
          </w:p>
        </w:tc>
        <w:tc>
          <w:tcPr>
            <w:tcW w:w="958" w:type="dxa"/>
            <w:noWrap/>
            <w:hideMark/>
          </w:tcPr>
          <w:p w14:paraId="6D78C23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0.720</w:t>
            </w:r>
          </w:p>
        </w:tc>
        <w:tc>
          <w:tcPr>
            <w:tcW w:w="958" w:type="dxa"/>
            <w:noWrap/>
            <w:hideMark/>
          </w:tcPr>
          <w:p w14:paraId="4CBF5D2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0.184</w:t>
            </w:r>
          </w:p>
        </w:tc>
        <w:tc>
          <w:tcPr>
            <w:tcW w:w="789" w:type="dxa"/>
          </w:tcPr>
          <w:p w14:paraId="13C96D40" w14:textId="2796683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E7CAFF4" w14:textId="3170E15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9374BA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795CE627" w14:textId="7CD2EF71" w:rsidR="000D6EC6" w:rsidRPr="005E783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Maprounea guianensis</w:t>
            </w:r>
            <w:r w:rsidR="005E7835">
              <w:rPr>
                <w:rFonts w:ascii="Calibri" w:hAnsi="Calibri"/>
                <w:color w:val="000000"/>
                <w:sz w:val="22"/>
                <w:szCs w:val="22"/>
                <w14:ligatures w14:val="none"/>
              </w:rPr>
              <w:t xml:space="preserve"> Aubl.</w:t>
            </w:r>
          </w:p>
        </w:tc>
        <w:tc>
          <w:tcPr>
            <w:tcW w:w="663" w:type="dxa"/>
            <w:noWrap/>
            <w:hideMark/>
          </w:tcPr>
          <w:p w14:paraId="7BF66CB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8</w:t>
            </w:r>
          </w:p>
        </w:tc>
        <w:tc>
          <w:tcPr>
            <w:tcW w:w="958" w:type="dxa"/>
            <w:noWrap/>
            <w:hideMark/>
          </w:tcPr>
          <w:p w14:paraId="37B6713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1.222</w:t>
            </w:r>
          </w:p>
        </w:tc>
        <w:tc>
          <w:tcPr>
            <w:tcW w:w="721" w:type="dxa"/>
            <w:noWrap/>
            <w:hideMark/>
          </w:tcPr>
          <w:p w14:paraId="6D21393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2.205</w:t>
            </w:r>
          </w:p>
        </w:tc>
        <w:tc>
          <w:tcPr>
            <w:tcW w:w="794" w:type="dxa"/>
          </w:tcPr>
          <w:p w14:paraId="7CCA2400" w14:textId="7DAAAC5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2.171</w:t>
            </w:r>
          </w:p>
        </w:tc>
        <w:tc>
          <w:tcPr>
            <w:tcW w:w="879" w:type="dxa"/>
          </w:tcPr>
          <w:p w14:paraId="5BE6ADB8" w14:textId="17A25C3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2.222</w:t>
            </w:r>
          </w:p>
        </w:tc>
        <w:tc>
          <w:tcPr>
            <w:tcW w:w="958" w:type="dxa"/>
            <w:noWrap/>
            <w:hideMark/>
          </w:tcPr>
          <w:p w14:paraId="2E9DF490" w14:textId="4C4A5D3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0.185</w:t>
            </w:r>
          </w:p>
        </w:tc>
        <w:tc>
          <w:tcPr>
            <w:tcW w:w="958" w:type="dxa"/>
            <w:noWrap/>
            <w:hideMark/>
          </w:tcPr>
          <w:p w14:paraId="7CBC07A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0.744</w:t>
            </w:r>
          </w:p>
        </w:tc>
        <w:tc>
          <w:tcPr>
            <w:tcW w:w="958" w:type="dxa"/>
            <w:noWrap/>
            <w:hideMark/>
          </w:tcPr>
          <w:p w14:paraId="547EC5F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0.071</w:t>
            </w:r>
          </w:p>
        </w:tc>
        <w:tc>
          <w:tcPr>
            <w:tcW w:w="789" w:type="dxa"/>
          </w:tcPr>
          <w:p w14:paraId="52812C61" w14:textId="44A1D7B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50D07269" w14:textId="40906F69"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3076F1B8"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Fabaceae</w:t>
            </w:r>
          </w:p>
        </w:tc>
        <w:tc>
          <w:tcPr>
            <w:tcW w:w="5369" w:type="dxa"/>
            <w:noWrap/>
            <w:hideMark/>
          </w:tcPr>
          <w:p w14:paraId="5E23DDA8" w14:textId="51F8701D" w:rsidR="000D6EC6" w:rsidRPr="00EA6DC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Abarema brachystachya</w:t>
            </w:r>
            <w:r w:rsidR="00EA6DC1">
              <w:rPr>
                <w:rFonts w:ascii="Calibri" w:hAnsi="Calibri"/>
                <w:color w:val="000000"/>
                <w:sz w:val="22"/>
                <w:szCs w:val="22"/>
                <w14:ligatures w14:val="none"/>
              </w:rPr>
              <w:t xml:space="preserve"> (DC.) Barneby &amp; J.W.Grimes</w:t>
            </w:r>
          </w:p>
        </w:tc>
        <w:tc>
          <w:tcPr>
            <w:tcW w:w="663" w:type="dxa"/>
            <w:noWrap/>
            <w:hideMark/>
          </w:tcPr>
          <w:p w14:paraId="20FB709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6</w:t>
            </w:r>
          </w:p>
        </w:tc>
        <w:tc>
          <w:tcPr>
            <w:tcW w:w="958" w:type="dxa"/>
            <w:noWrap/>
            <w:hideMark/>
          </w:tcPr>
          <w:p w14:paraId="691C172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1.235</w:t>
            </w:r>
          </w:p>
        </w:tc>
        <w:tc>
          <w:tcPr>
            <w:tcW w:w="721" w:type="dxa"/>
            <w:noWrap/>
            <w:hideMark/>
          </w:tcPr>
          <w:p w14:paraId="75B1A82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0.936</w:t>
            </w:r>
          </w:p>
        </w:tc>
        <w:tc>
          <w:tcPr>
            <w:tcW w:w="794" w:type="dxa"/>
          </w:tcPr>
          <w:p w14:paraId="7217899D" w14:textId="4AB8CFA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0.603</w:t>
            </w:r>
          </w:p>
        </w:tc>
        <w:tc>
          <w:tcPr>
            <w:tcW w:w="879" w:type="dxa"/>
          </w:tcPr>
          <w:p w14:paraId="012E0254" w14:textId="2F02DE1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2.235</w:t>
            </w:r>
          </w:p>
        </w:tc>
        <w:tc>
          <w:tcPr>
            <w:tcW w:w="958" w:type="dxa"/>
            <w:noWrap/>
            <w:hideMark/>
          </w:tcPr>
          <w:p w14:paraId="3B8DEB91" w14:textId="3BA3422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958" w:type="dxa"/>
            <w:noWrap/>
            <w:hideMark/>
          </w:tcPr>
          <w:p w14:paraId="4E92E11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958" w:type="dxa"/>
            <w:noWrap/>
            <w:hideMark/>
          </w:tcPr>
          <w:p w14:paraId="73D1C07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789" w:type="dxa"/>
          </w:tcPr>
          <w:p w14:paraId="000EF7C0" w14:textId="359E958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355AA6F6" w14:textId="594323B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67C20B5F"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1A3B2490" w14:textId="42F1EAC4" w:rsidR="000D6EC6" w:rsidRPr="00EA6DC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Abarema langsdorffii</w:t>
            </w:r>
            <w:r w:rsidR="00EA6DC1">
              <w:rPr>
                <w:rFonts w:ascii="Calibri" w:hAnsi="Calibri"/>
                <w:color w:val="000000"/>
                <w:sz w:val="22"/>
                <w:szCs w:val="22"/>
                <w14:ligatures w14:val="none"/>
              </w:rPr>
              <w:t xml:space="preserve"> (Benth.) Barneby &amp; J.W.Grimes</w:t>
            </w:r>
          </w:p>
        </w:tc>
        <w:tc>
          <w:tcPr>
            <w:tcW w:w="663" w:type="dxa"/>
            <w:noWrap/>
            <w:hideMark/>
          </w:tcPr>
          <w:p w14:paraId="69F6751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w:t>
            </w:r>
          </w:p>
        </w:tc>
        <w:tc>
          <w:tcPr>
            <w:tcW w:w="958" w:type="dxa"/>
            <w:noWrap/>
            <w:hideMark/>
          </w:tcPr>
          <w:p w14:paraId="2EF7BA5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0.913</w:t>
            </w:r>
          </w:p>
        </w:tc>
        <w:tc>
          <w:tcPr>
            <w:tcW w:w="721" w:type="dxa"/>
            <w:noWrap/>
            <w:hideMark/>
          </w:tcPr>
          <w:p w14:paraId="70B48F8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1.247</w:t>
            </w:r>
          </w:p>
        </w:tc>
        <w:tc>
          <w:tcPr>
            <w:tcW w:w="794" w:type="dxa"/>
          </w:tcPr>
          <w:p w14:paraId="0F4F4E8C" w14:textId="1C0EB01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0.684</w:t>
            </w:r>
          </w:p>
        </w:tc>
        <w:tc>
          <w:tcPr>
            <w:tcW w:w="879" w:type="dxa"/>
          </w:tcPr>
          <w:p w14:paraId="1708967E" w14:textId="7A86EBE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2.110</w:t>
            </w:r>
          </w:p>
        </w:tc>
        <w:tc>
          <w:tcPr>
            <w:tcW w:w="958" w:type="dxa"/>
            <w:noWrap/>
            <w:hideMark/>
          </w:tcPr>
          <w:p w14:paraId="59F2BB14" w14:textId="5D1C056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0.206</w:t>
            </w:r>
          </w:p>
        </w:tc>
        <w:tc>
          <w:tcPr>
            <w:tcW w:w="958" w:type="dxa"/>
            <w:noWrap/>
            <w:hideMark/>
          </w:tcPr>
          <w:p w14:paraId="4FFFDF7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0.753</w:t>
            </w:r>
          </w:p>
        </w:tc>
        <w:tc>
          <w:tcPr>
            <w:tcW w:w="958" w:type="dxa"/>
            <w:noWrap/>
            <w:hideMark/>
          </w:tcPr>
          <w:p w14:paraId="262D5D2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0.041</w:t>
            </w:r>
          </w:p>
        </w:tc>
        <w:tc>
          <w:tcPr>
            <w:tcW w:w="789" w:type="dxa"/>
          </w:tcPr>
          <w:p w14:paraId="7FBF0331" w14:textId="136A5280"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CAEEB66" w14:textId="5DEA6E1A"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1C3FB63"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69004DF" w14:textId="55C84010" w:rsidR="000D6EC6" w:rsidRPr="00EA6DC1"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Albizia pedicellaris</w:t>
            </w:r>
            <w:r w:rsidR="00EA6DC1">
              <w:rPr>
                <w:rFonts w:ascii="Calibri" w:hAnsi="Calibri"/>
                <w:color w:val="000000"/>
                <w:sz w:val="22"/>
                <w:szCs w:val="22"/>
                <w14:ligatures w14:val="none"/>
              </w:rPr>
              <w:t xml:space="preserve"> (DC.) L.Rico</w:t>
            </w:r>
          </w:p>
        </w:tc>
        <w:tc>
          <w:tcPr>
            <w:tcW w:w="663" w:type="dxa"/>
            <w:noWrap/>
            <w:hideMark/>
          </w:tcPr>
          <w:p w14:paraId="5E1794E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153</w:t>
            </w:r>
          </w:p>
        </w:tc>
        <w:tc>
          <w:tcPr>
            <w:tcW w:w="958" w:type="dxa"/>
            <w:noWrap/>
            <w:hideMark/>
          </w:tcPr>
          <w:p w14:paraId="49B792F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0.179</w:t>
            </w:r>
          </w:p>
        </w:tc>
        <w:tc>
          <w:tcPr>
            <w:tcW w:w="721" w:type="dxa"/>
            <w:noWrap/>
            <w:hideMark/>
          </w:tcPr>
          <w:p w14:paraId="228D168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1.036</w:t>
            </w:r>
          </w:p>
        </w:tc>
        <w:tc>
          <w:tcPr>
            <w:tcW w:w="794" w:type="dxa"/>
          </w:tcPr>
          <w:p w14:paraId="3C2EEFF4" w14:textId="2514CC9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0.982</w:t>
            </w:r>
          </w:p>
        </w:tc>
        <w:tc>
          <w:tcPr>
            <w:tcW w:w="879" w:type="dxa"/>
          </w:tcPr>
          <w:p w14:paraId="7D937FA0" w14:textId="29F8B3D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1.107</w:t>
            </w:r>
          </w:p>
        </w:tc>
        <w:tc>
          <w:tcPr>
            <w:tcW w:w="958" w:type="dxa"/>
            <w:noWrap/>
            <w:hideMark/>
          </w:tcPr>
          <w:p w14:paraId="19A5C688" w14:textId="3F821CB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0.054</w:t>
            </w:r>
          </w:p>
        </w:tc>
        <w:tc>
          <w:tcPr>
            <w:tcW w:w="958" w:type="dxa"/>
            <w:noWrap/>
            <w:hideMark/>
          </w:tcPr>
          <w:p w14:paraId="07BE1D8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0.842</w:t>
            </w:r>
          </w:p>
        </w:tc>
        <w:tc>
          <w:tcPr>
            <w:tcW w:w="958" w:type="dxa"/>
            <w:noWrap/>
            <w:hideMark/>
          </w:tcPr>
          <w:p w14:paraId="2380BBB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0.104</w:t>
            </w:r>
          </w:p>
        </w:tc>
        <w:tc>
          <w:tcPr>
            <w:tcW w:w="789" w:type="dxa"/>
          </w:tcPr>
          <w:p w14:paraId="058ECCAA" w14:textId="1BF7EA1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0450B91F" w14:textId="524E5AD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D896232"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1A891692" w14:textId="0395AEA6" w:rsidR="000D6EC6" w:rsidRPr="00F9480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Andira anthelmia</w:t>
            </w:r>
            <w:r w:rsidR="00F94804">
              <w:rPr>
                <w:rFonts w:ascii="Calibri" w:hAnsi="Calibri"/>
                <w:color w:val="000000"/>
                <w:sz w:val="22"/>
                <w:szCs w:val="22"/>
                <w14:ligatures w14:val="none"/>
              </w:rPr>
              <w:t xml:space="preserve"> (Vell.) Benth.</w:t>
            </w:r>
          </w:p>
        </w:tc>
        <w:tc>
          <w:tcPr>
            <w:tcW w:w="663" w:type="dxa"/>
            <w:noWrap/>
            <w:hideMark/>
          </w:tcPr>
          <w:p w14:paraId="1833A30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508</w:t>
            </w:r>
          </w:p>
        </w:tc>
        <w:tc>
          <w:tcPr>
            <w:tcW w:w="958" w:type="dxa"/>
            <w:noWrap/>
            <w:hideMark/>
          </w:tcPr>
          <w:p w14:paraId="1001072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0.080</w:t>
            </w:r>
          </w:p>
        </w:tc>
        <w:tc>
          <w:tcPr>
            <w:tcW w:w="721" w:type="dxa"/>
            <w:noWrap/>
            <w:hideMark/>
          </w:tcPr>
          <w:p w14:paraId="127D0A7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0.972</w:t>
            </w:r>
          </w:p>
        </w:tc>
        <w:tc>
          <w:tcPr>
            <w:tcW w:w="794" w:type="dxa"/>
          </w:tcPr>
          <w:p w14:paraId="0B96D84A" w14:textId="451703E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0.947</w:t>
            </w:r>
          </w:p>
        </w:tc>
        <w:tc>
          <w:tcPr>
            <w:tcW w:w="879" w:type="dxa"/>
          </w:tcPr>
          <w:p w14:paraId="3011157A" w14:textId="1EFECBB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0.999</w:t>
            </w:r>
          </w:p>
        </w:tc>
        <w:tc>
          <w:tcPr>
            <w:tcW w:w="958" w:type="dxa"/>
            <w:noWrap/>
            <w:hideMark/>
          </w:tcPr>
          <w:p w14:paraId="620724C9" w14:textId="1E94085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0.029</w:t>
            </w:r>
          </w:p>
        </w:tc>
        <w:tc>
          <w:tcPr>
            <w:tcW w:w="958" w:type="dxa"/>
            <w:noWrap/>
            <w:hideMark/>
          </w:tcPr>
          <w:p w14:paraId="471B1DA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0.860</w:t>
            </w:r>
          </w:p>
        </w:tc>
        <w:tc>
          <w:tcPr>
            <w:tcW w:w="958" w:type="dxa"/>
            <w:noWrap/>
            <w:hideMark/>
          </w:tcPr>
          <w:p w14:paraId="764D089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0.111</w:t>
            </w:r>
          </w:p>
        </w:tc>
        <w:tc>
          <w:tcPr>
            <w:tcW w:w="789" w:type="dxa"/>
          </w:tcPr>
          <w:p w14:paraId="22FFD614" w14:textId="5E40632B"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17FFFEC1" w14:textId="4BC48D4A"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27DA8965"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5D5A4D6" w14:textId="2059D40C" w:rsidR="000D6EC6" w:rsidRPr="00F9480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Hymenolobium janeirense</w:t>
            </w:r>
            <w:r w:rsidR="00F94804">
              <w:rPr>
                <w:rFonts w:ascii="Calibri" w:hAnsi="Calibri"/>
                <w:color w:val="000000"/>
                <w:sz w:val="22"/>
                <w:szCs w:val="22"/>
                <w14:ligatures w14:val="none"/>
              </w:rPr>
              <w:t xml:space="preserve"> Kuhlm.</w:t>
            </w:r>
          </w:p>
        </w:tc>
        <w:tc>
          <w:tcPr>
            <w:tcW w:w="663" w:type="dxa"/>
            <w:noWrap/>
            <w:hideMark/>
          </w:tcPr>
          <w:p w14:paraId="7021619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18</w:t>
            </w:r>
          </w:p>
        </w:tc>
        <w:tc>
          <w:tcPr>
            <w:tcW w:w="958" w:type="dxa"/>
            <w:noWrap/>
            <w:hideMark/>
          </w:tcPr>
          <w:p w14:paraId="4BAA7C8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0.724</w:t>
            </w:r>
          </w:p>
        </w:tc>
        <w:tc>
          <w:tcPr>
            <w:tcW w:w="721" w:type="dxa"/>
            <w:noWrap/>
            <w:hideMark/>
          </w:tcPr>
          <w:p w14:paraId="667845B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1.716</w:t>
            </w:r>
          </w:p>
        </w:tc>
        <w:tc>
          <w:tcPr>
            <w:tcW w:w="794" w:type="dxa"/>
          </w:tcPr>
          <w:p w14:paraId="188EA183" w14:textId="2FD9971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1.703</w:t>
            </w:r>
          </w:p>
        </w:tc>
        <w:tc>
          <w:tcPr>
            <w:tcW w:w="879" w:type="dxa"/>
          </w:tcPr>
          <w:p w14:paraId="15061F5C" w14:textId="49868AB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1.724</w:t>
            </w:r>
          </w:p>
        </w:tc>
        <w:tc>
          <w:tcPr>
            <w:tcW w:w="958" w:type="dxa"/>
            <w:noWrap/>
            <w:hideMark/>
          </w:tcPr>
          <w:p w14:paraId="2F189025" w14:textId="1A71A65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0.178</w:t>
            </w:r>
          </w:p>
        </w:tc>
        <w:tc>
          <w:tcPr>
            <w:tcW w:w="958" w:type="dxa"/>
            <w:noWrap/>
            <w:hideMark/>
          </w:tcPr>
          <w:p w14:paraId="5C5EBA8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0.724</w:t>
            </w:r>
          </w:p>
        </w:tc>
        <w:tc>
          <w:tcPr>
            <w:tcW w:w="958" w:type="dxa"/>
            <w:noWrap/>
            <w:hideMark/>
          </w:tcPr>
          <w:p w14:paraId="392693C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0.098</w:t>
            </w:r>
          </w:p>
        </w:tc>
        <w:tc>
          <w:tcPr>
            <w:tcW w:w="789" w:type="dxa"/>
          </w:tcPr>
          <w:p w14:paraId="4E6D296C" w14:textId="365D29BA"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0C11526E" w14:textId="4CDAF065"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2DCF433"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1912A50" w14:textId="12E4C49C" w:rsidR="000D6EC6" w:rsidRPr="00F9480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 xml:space="preserve">Ormosia </w:t>
            </w:r>
            <w:r w:rsidR="00F94804">
              <w:rPr>
                <w:rFonts w:ascii="Calibri" w:hAnsi="Calibri"/>
                <w:i/>
                <w:color w:val="000000"/>
                <w:sz w:val="22"/>
                <w:szCs w:val="22"/>
                <w14:ligatures w14:val="none"/>
              </w:rPr>
              <w:t>arbórea</w:t>
            </w:r>
            <w:r w:rsidR="00F94804">
              <w:rPr>
                <w:rFonts w:ascii="Calibri" w:hAnsi="Calibri"/>
                <w:color w:val="000000"/>
                <w:sz w:val="22"/>
                <w:szCs w:val="22"/>
                <w14:ligatures w14:val="none"/>
              </w:rPr>
              <w:t xml:space="preserve"> (Vell.) Harms</w:t>
            </w:r>
          </w:p>
        </w:tc>
        <w:tc>
          <w:tcPr>
            <w:tcW w:w="663" w:type="dxa"/>
            <w:noWrap/>
            <w:hideMark/>
          </w:tcPr>
          <w:p w14:paraId="3910F41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82</w:t>
            </w:r>
          </w:p>
        </w:tc>
        <w:tc>
          <w:tcPr>
            <w:tcW w:w="958" w:type="dxa"/>
            <w:noWrap/>
            <w:hideMark/>
          </w:tcPr>
          <w:p w14:paraId="5A71C71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0.228</w:t>
            </w:r>
          </w:p>
        </w:tc>
        <w:tc>
          <w:tcPr>
            <w:tcW w:w="721" w:type="dxa"/>
            <w:noWrap/>
            <w:hideMark/>
          </w:tcPr>
          <w:p w14:paraId="59EF986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0.915</w:t>
            </w:r>
          </w:p>
        </w:tc>
        <w:tc>
          <w:tcPr>
            <w:tcW w:w="794" w:type="dxa"/>
          </w:tcPr>
          <w:p w14:paraId="780053EE" w14:textId="4983CF1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0.838</w:t>
            </w:r>
          </w:p>
        </w:tc>
        <w:tc>
          <w:tcPr>
            <w:tcW w:w="879" w:type="dxa"/>
          </w:tcPr>
          <w:p w14:paraId="0BE47557" w14:textId="60AC8BE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1.008</w:t>
            </w:r>
          </w:p>
        </w:tc>
        <w:tc>
          <w:tcPr>
            <w:tcW w:w="958" w:type="dxa"/>
            <w:noWrap/>
            <w:hideMark/>
          </w:tcPr>
          <w:p w14:paraId="57B628C4" w14:textId="26EDCD2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0.017</w:t>
            </w:r>
          </w:p>
        </w:tc>
        <w:tc>
          <w:tcPr>
            <w:tcW w:w="958" w:type="dxa"/>
            <w:noWrap/>
            <w:hideMark/>
          </w:tcPr>
          <w:p w14:paraId="0246CB6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0.915</w:t>
            </w:r>
          </w:p>
        </w:tc>
        <w:tc>
          <w:tcPr>
            <w:tcW w:w="958" w:type="dxa"/>
            <w:noWrap/>
            <w:hideMark/>
          </w:tcPr>
          <w:p w14:paraId="70F542D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0.069</w:t>
            </w:r>
          </w:p>
        </w:tc>
        <w:tc>
          <w:tcPr>
            <w:tcW w:w="789" w:type="dxa"/>
          </w:tcPr>
          <w:p w14:paraId="06453C92" w14:textId="11EA724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0A78A488" w14:textId="2931536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F93EBCE"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Humiriaceae</w:t>
            </w:r>
          </w:p>
        </w:tc>
        <w:tc>
          <w:tcPr>
            <w:tcW w:w="5369" w:type="dxa"/>
            <w:noWrap/>
            <w:hideMark/>
          </w:tcPr>
          <w:p w14:paraId="38C9E6E6" w14:textId="6D575136" w:rsidR="000D6EC6" w:rsidRPr="00F9480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Humiriastrum dentatum</w:t>
            </w:r>
            <w:r w:rsidR="00F94804">
              <w:rPr>
                <w:rFonts w:ascii="Calibri" w:hAnsi="Calibri"/>
                <w:color w:val="000000"/>
                <w:sz w:val="22"/>
                <w:szCs w:val="22"/>
                <w14:ligatures w14:val="none"/>
              </w:rPr>
              <w:t xml:space="preserve"> (Casar.) Cuatrec.</w:t>
            </w:r>
          </w:p>
        </w:tc>
        <w:tc>
          <w:tcPr>
            <w:tcW w:w="663" w:type="dxa"/>
            <w:noWrap/>
            <w:hideMark/>
          </w:tcPr>
          <w:p w14:paraId="34ABCDB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36</w:t>
            </w:r>
          </w:p>
        </w:tc>
        <w:tc>
          <w:tcPr>
            <w:tcW w:w="958" w:type="dxa"/>
            <w:noWrap/>
            <w:hideMark/>
          </w:tcPr>
          <w:p w14:paraId="3DFF95E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0.46</w:t>
            </w:r>
          </w:p>
        </w:tc>
        <w:tc>
          <w:tcPr>
            <w:tcW w:w="721" w:type="dxa"/>
            <w:noWrap/>
            <w:hideMark/>
          </w:tcPr>
          <w:p w14:paraId="1125E5F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1.320</w:t>
            </w:r>
          </w:p>
        </w:tc>
        <w:tc>
          <w:tcPr>
            <w:tcW w:w="794" w:type="dxa"/>
          </w:tcPr>
          <w:p w14:paraId="1467DD3C" w14:textId="56811CD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1.088</w:t>
            </w:r>
          </w:p>
        </w:tc>
        <w:tc>
          <w:tcPr>
            <w:tcW w:w="879" w:type="dxa"/>
          </w:tcPr>
          <w:p w14:paraId="11131EFC" w14:textId="323CA68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1.449</w:t>
            </w:r>
          </w:p>
        </w:tc>
        <w:tc>
          <w:tcPr>
            <w:tcW w:w="958" w:type="dxa"/>
            <w:noWrap/>
            <w:hideMark/>
          </w:tcPr>
          <w:p w14:paraId="75F490B8" w14:textId="56763D1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0.153</w:t>
            </w:r>
          </w:p>
        </w:tc>
        <w:tc>
          <w:tcPr>
            <w:tcW w:w="958" w:type="dxa"/>
            <w:noWrap/>
            <w:hideMark/>
          </w:tcPr>
          <w:p w14:paraId="4260C81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0.745</w:t>
            </w:r>
          </w:p>
        </w:tc>
        <w:tc>
          <w:tcPr>
            <w:tcW w:w="958" w:type="dxa"/>
            <w:noWrap/>
            <w:hideMark/>
          </w:tcPr>
          <w:p w14:paraId="15E843A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0.101</w:t>
            </w:r>
          </w:p>
        </w:tc>
        <w:tc>
          <w:tcPr>
            <w:tcW w:w="789" w:type="dxa"/>
          </w:tcPr>
          <w:p w14:paraId="64597041" w14:textId="117F1E1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01BC6E0" w14:textId="563465A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514CABBB"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Lauraceae</w:t>
            </w:r>
          </w:p>
        </w:tc>
        <w:tc>
          <w:tcPr>
            <w:tcW w:w="5369" w:type="dxa"/>
            <w:noWrap/>
            <w:hideMark/>
          </w:tcPr>
          <w:p w14:paraId="0564F2DD" w14:textId="125D8297" w:rsidR="000D6EC6" w:rsidRPr="008E345C"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Aiouea saligna</w:t>
            </w:r>
            <w:r w:rsidR="008E345C">
              <w:rPr>
                <w:rFonts w:ascii="Calibri" w:hAnsi="Calibri"/>
                <w:color w:val="000000"/>
                <w:sz w:val="22"/>
                <w:szCs w:val="22"/>
                <w14:ligatures w14:val="none"/>
              </w:rPr>
              <w:t xml:space="preserve"> </w:t>
            </w:r>
            <w:r w:rsidR="008E345C" w:rsidRPr="008E345C">
              <w:rPr>
                <w:rFonts w:asciiTheme="minorHAnsi" w:hAnsiTheme="minorHAnsi"/>
                <w:sz w:val="22"/>
                <w:szCs w:val="22"/>
                <w14:ligatures w14:val="none"/>
              </w:rPr>
              <w:t>Meisn.</w:t>
            </w:r>
          </w:p>
        </w:tc>
        <w:tc>
          <w:tcPr>
            <w:tcW w:w="663" w:type="dxa"/>
            <w:noWrap/>
            <w:hideMark/>
          </w:tcPr>
          <w:p w14:paraId="0CC5B82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43</w:t>
            </w:r>
          </w:p>
        </w:tc>
        <w:tc>
          <w:tcPr>
            <w:tcW w:w="958" w:type="dxa"/>
            <w:noWrap/>
            <w:hideMark/>
          </w:tcPr>
          <w:p w14:paraId="1836FFB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0.453</w:t>
            </w:r>
          </w:p>
        </w:tc>
        <w:tc>
          <w:tcPr>
            <w:tcW w:w="721" w:type="dxa"/>
            <w:noWrap/>
            <w:hideMark/>
          </w:tcPr>
          <w:p w14:paraId="10FD153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1.206</w:t>
            </w:r>
          </w:p>
        </w:tc>
        <w:tc>
          <w:tcPr>
            <w:tcW w:w="794" w:type="dxa"/>
          </w:tcPr>
          <w:p w14:paraId="44D9943A" w14:textId="5BCE0A0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1.137</w:t>
            </w:r>
          </w:p>
        </w:tc>
        <w:tc>
          <w:tcPr>
            <w:tcW w:w="879" w:type="dxa"/>
          </w:tcPr>
          <w:p w14:paraId="636BC75F" w14:textId="0A64494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1.445</w:t>
            </w:r>
          </w:p>
        </w:tc>
        <w:tc>
          <w:tcPr>
            <w:tcW w:w="958" w:type="dxa"/>
            <w:noWrap/>
            <w:hideMark/>
          </w:tcPr>
          <w:p w14:paraId="582434AD" w14:textId="25986BC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958" w:type="dxa"/>
            <w:noWrap/>
            <w:hideMark/>
          </w:tcPr>
          <w:p w14:paraId="0005AC3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958" w:type="dxa"/>
            <w:noWrap/>
            <w:hideMark/>
          </w:tcPr>
          <w:p w14:paraId="74AB710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789" w:type="dxa"/>
          </w:tcPr>
          <w:p w14:paraId="332C6AB2" w14:textId="4ACADB17"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024266D0" w14:textId="4A05FCE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4A962F4"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14613EB" w14:textId="49D37BD4" w:rsidR="000D6EC6" w:rsidRPr="00F9480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Aniba viridis</w:t>
            </w:r>
            <w:r w:rsidR="00F94804">
              <w:rPr>
                <w:rFonts w:ascii="Calibri" w:hAnsi="Calibri"/>
                <w:color w:val="000000"/>
                <w:sz w:val="22"/>
                <w:szCs w:val="22"/>
                <w14:ligatures w14:val="none"/>
              </w:rPr>
              <w:t xml:space="preserve"> Mez</w:t>
            </w:r>
          </w:p>
        </w:tc>
        <w:tc>
          <w:tcPr>
            <w:tcW w:w="663" w:type="dxa"/>
            <w:noWrap/>
            <w:hideMark/>
          </w:tcPr>
          <w:p w14:paraId="1876D9C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62</w:t>
            </w:r>
          </w:p>
        </w:tc>
        <w:tc>
          <w:tcPr>
            <w:tcW w:w="958" w:type="dxa"/>
            <w:noWrap/>
            <w:hideMark/>
          </w:tcPr>
          <w:p w14:paraId="228DF5C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0.387</w:t>
            </w:r>
          </w:p>
        </w:tc>
        <w:tc>
          <w:tcPr>
            <w:tcW w:w="721" w:type="dxa"/>
            <w:noWrap/>
            <w:hideMark/>
          </w:tcPr>
          <w:p w14:paraId="3B1B5DA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1.199</w:t>
            </w:r>
          </w:p>
        </w:tc>
        <w:tc>
          <w:tcPr>
            <w:tcW w:w="794" w:type="dxa"/>
          </w:tcPr>
          <w:p w14:paraId="3FF46533" w14:textId="445ADC6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1.032</w:t>
            </w:r>
          </w:p>
        </w:tc>
        <w:tc>
          <w:tcPr>
            <w:tcW w:w="879" w:type="dxa"/>
          </w:tcPr>
          <w:p w14:paraId="187F74AA" w14:textId="6CC5AE6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1.381</w:t>
            </w:r>
          </w:p>
        </w:tc>
        <w:tc>
          <w:tcPr>
            <w:tcW w:w="958" w:type="dxa"/>
            <w:noWrap/>
            <w:hideMark/>
          </w:tcPr>
          <w:p w14:paraId="23E51255" w14:textId="38CC810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0.132</w:t>
            </w:r>
          </w:p>
        </w:tc>
        <w:tc>
          <w:tcPr>
            <w:tcW w:w="958" w:type="dxa"/>
            <w:noWrap/>
            <w:hideMark/>
          </w:tcPr>
          <w:p w14:paraId="25FD1CF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0.776</w:t>
            </w:r>
          </w:p>
        </w:tc>
        <w:tc>
          <w:tcPr>
            <w:tcW w:w="958" w:type="dxa"/>
            <w:noWrap/>
            <w:hideMark/>
          </w:tcPr>
          <w:p w14:paraId="7A4D4AF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0.092</w:t>
            </w:r>
          </w:p>
        </w:tc>
        <w:tc>
          <w:tcPr>
            <w:tcW w:w="789" w:type="dxa"/>
          </w:tcPr>
          <w:p w14:paraId="62C38294" w14:textId="3BE9AE19"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35BA94D" w14:textId="01755A1C"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86EF521" w14:textId="49B40A61" w:rsidR="000D6EC6" w:rsidRPr="002A3EE2" w:rsidRDefault="000D6EC6" w:rsidP="000D6EC6">
            <w:pPr>
              <w:overflowPunct/>
              <w:autoSpaceDE/>
              <w:autoSpaceDN/>
              <w:adjustRightInd/>
              <w:textAlignment w:val="auto"/>
              <w:rPr>
                <w:rFonts w:ascii="Calibri" w:hAnsi="Calibri"/>
                <w:color w:val="000000"/>
                <w:sz w:val="22"/>
                <w:szCs w:val="22"/>
                <w14:ligatures w14:val="none"/>
              </w:rPr>
            </w:pPr>
            <w:r>
              <w:rPr>
                <w:rFonts w:ascii="Calibri" w:hAnsi="Calibri"/>
                <w:color w:val="000000"/>
                <w:sz w:val="22"/>
                <w:szCs w:val="22"/>
                <w14:ligatures w14:val="none"/>
              </w:rPr>
              <w:lastRenderedPageBreak/>
              <w:t>Lauraceae (cont.)</w:t>
            </w:r>
          </w:p>
        </w:tc>
        <w:tc>
          <w:tcPr>
            <w:tcW w:w="5369" w:type="dxa"/>
            <w:noWrap/>
            <w:hideMark/>
          </w:tcPr>
          <w:p w14:paraId="63BEDC57" w14:textId="51424D8E" w:rsidR="000D6EC6" w:rsidRPr="00F9480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Endlicheria paniculata</w:t>
            </w:r>
            <w:r w:rsidR="00F94804">
              <w:rPr>
                <w:rFonts w:ascii="Calibri" w:hAnsi="Calibri"/>
                <w:color w:val="000000"/>
                <w:sz w:val="22"/>
                <w:szCs w:val="22"/>
                <w14:ligatures w14:val="none"/>
              </w:rPr>
              <w:t xml:space="preserve"> (Spreng.) J.F.Macbr.</w:t>
            </w:r>
          </w:p>
        </w:tc>
        <w:tc>
          <w:tcPr>
            <w:tcW w:w="663" w:type="dxa"/>
            <w:noWrap/>
            <w:hideMark/>
          </w:tcPr>
          <w:p w14:paraId="2C17CEE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48</w:t>
            </w:r>
          </w:p>
        </w:tc>
        <w:tc>
          <w:tcPr>
            <w:tcW w:w="958" w:type="dxa"/>
            <w:noWrap/>
            <w:hideMark/>
          </w:tcPr>
          <w:p w14:paraId="2869FAF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0.500</w:t>
            </w:r>
          </w:p>
        </w:tc>
        <w:tc>
          <w:tcPr>
            <w:tcW w:w="721" w:type="dxa"/>
            <w:noWrap/>
            <w:hideMark/>
          </w:tcPr>
          <w:p w14:paraId="04CEB22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1.190</w:t>
            </w:r>
          </w:p>
        </w:tc>
        <w:tc>
          <w:tcPr>
            <w:tcW w:w="794" w:type="dxa"/>
          </w:tcPr>
          <w:p w14:paraId="7AD2108B" w14:textId="76BFDF6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0.994</w:t>
            </w:r>
          </w:p>
        </w:tc>
        <w:tc>
          <w:tcPr>
            <w:tcW w:w="879" w:type="dxa"/>
          </w:tcPr>
          <w:p w14:paraId="067FF822" w14:textId="39EB8CA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1.357</w:t>
            </w:r>
          </w:p>
        </w:tc>
        <w:tc>
          <w:tcPr>
            <w:tcW w:w="958" w:type="dxa"/>
            <w:noWrap/>
            <w:hideMark/>
          </w:tcPr>
          <w:p w14:paraId="08952769" w14:textId="6CAB664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0.137</w:t>
            </w:r>
          </w:p>
        </w:tc>
        <w:tc>
          <w:tcPr>
            <w:tcW w:w="958" w:type="dxa"/>
            <w:noWrap/>
            <w:hideMark/>
          </w:tcPr>
          <w:p w14:paraId="5D15A52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0.691</w:t>
            </w:r>
          </w:p>
        </w:tc>
        <w:tc>
          <w:tcPr>
            <w:tcW w:w="958" w:type="dxa"/>
            <w:noWrap/>
            <w:hideMark/>
          </w:tcPr>
          <w:p w14:paraId="226EE53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0.172</w:t>
            </w:r>
          </w:p>
        </w:tc>
        <w:tc>
          <w:tcPr>
            <w:tcW w:w="789" w:type="dxa"/>
          </w:tcPr>
          <w:p w14:paraId="0E0E9EB2" w14:textId="46C89BA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9E3596D" w14:textId="61EAC0D2"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E7AA54C" w14:textId="3D503953"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224228A" w14:textId="47E084CC"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Nectandra grandiflora</w:t>
            </w:r>
            <w:r w:rsidR="00027333">
              <w:rPr>
                <w:rFonts w:ascii="Calibri" w:hAnsi="Calibri"/>
                <w:color w:val="000000"/>
                <w:sz w:val="22"/>
                <w:szCs w:val="22"/>
                <w14:ligatures w14:val="none"/>
              </w:rPr>
              <w:t xml:space="preserve"> Nees</w:t>
            </w:r>
          </w:p>
        </w:tc>
        <w:tc>
          <w:tcPr>
            <w:tcW w:w="663" w:type="dxa"/>
            <w:noWrap/>
            <w:hideMark/>
          </w:tcPr>
          <w:p w14:paraId="3F4DB80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20</w:t>
            </w:r>
          </w:p>
        </w:tc>
        <w:tc>
          <w:tcPr>
            <w:tcW w:w="958" w:type="dxa"/>
            <w:noWrap/>
            <w:hideMark/>
          </w:tcPr>
          <w:p w14:paraId="2399278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0.719</w:t>
            </w:r>
          </w:p>
        </w:tc>
        <w:tc>
          <w:tcPr>
            <w:tcW w:w="721" w:type="dxa"/>
            <w:noWrap/>
            <w:hideMark/>
          </w:tcPr>
          <w:p w14:paraId="458F429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1.555</w:t>
            </w:r>
          </w:p>
        </w:tc>
        <w:tc>
          <w:tcPr>
            <w:tcW w:w="794" w:type="dxa"/>
          </w:tcPr>
          <w:p w14:paraId="70DBF672" w14:textId="1C7FA8B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1.270</w:t>
            </w:r>
          </w:p>
        </w:tc>
        <w:tc>
          <w:tcPr>
            <w:tcW w:w="879" w:type="dxa"/>
          </w:tcPr>
          <w:p w14:paraId="30379A9F" w14:textId="6878BB0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1.934</w:t>
            </w:r>
          </w:p>
        </w:tc>
        <w:tc>
          <w:tcPr>
            <w:tcW w:w="958" w:type="dxa"/>
            <w:noWrap/>
            <w:hideMark/>
          </w:tcPr>
          <w:p w14:paraId="23FB3437" w14:textId="765EDC5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0.182</w:t>
            </w:r>
          </w:p>
        </w:tc>
        <w:tc>
          <w:tcPr>
            <w:tcW w:w="958" w:type="dxa"/>
            <w:noWrap/>
            <w:hideMark/>
          </w:tcPr>
          <w:p w14:paraId="770ED7C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0.709</w:t>
            </w:r>
          </w:p>
        </w:tc>
        <w:tc>
          <w:tcPr>
            <w:tcW w:w="958" w:type="dxa"/>
            <w:noWrap/>
            <w:hideMark/>
          </w:tcPr>
          <w:p w14:paraId="0F78D72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0.110</w:t>
            </w:r>
          </w:p>
        </w:tc>
        <w:tc>
          <w:tcPr>
            <w:tcW w:w="789" w:type="dxa"/>
          </w:tcPr>
          <w:p w14:paraId="05F41970" w14:textId="66FFC35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4D2A7192" w14:textId="00809118"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1EA650B"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833248B" w14:textId="0B535ADB"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Ocotea aciphylla</w:t>
            </w:r>
            <w:r w:rsidR="00027333">
              <w:rPr>
                <w:rFonts w:ascii="Calibri" w:hAnsi="Calibri"/>
                <w:color w:val="000000"/>
                <w:sz w:val="22"/>
                <w:szCs w:val="22"/>
                <w14:ligatures w14:val="none"/>
              </w:rPr>
              <w:t xml:space="preserve"> (Nees &amp; Mart.) Mez</w:t>
            </w:r>
          </w:p>
        </w:tc>
        <w:tc>
          <w:tcPr>
            <w:tcW w:w="663" w:type="dxa"/>
            <w:noWrap/>
            <w:hideMark/>
          </w:tcPr>
          <w:p w14:paraId="0D0DE8A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247</w:t>
            </w:r>
          </w:p>
        </w:tc>
        <w:tc>
          <w:tcPr>
            <w:tcW w:w="958" w:type="dxa"/>
            <w:noWrap/>
            <w:hideMark/>
          </w:tcPr>
          <w:p w14:paraId="69A20CD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0.226</w:t>
            </w:r>
          </w:p>
        </w:tc>
        <w:tc>
          <w:tcPr>
            <w:tcW w:w="721" w:type="dxa"/>
            <w:noWrap/>
            <w:hideMark/>
          </w:tcPr>
          <w:p w14:paraId="08D2FE8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1.261</w:t>
            </w:r>
          </w:p>
        </w:tc>
        <w:tc>
          <w:tcPr>
            <w:tcW w:w="794" w:type="dxa"/>
          </w:tcPr>
          <w:p w14:paraId="731E58A2" w14:textId="7AAC55C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1.184</w:t>
            </w:r>
          </w:p>
        </w:tc>
        <w:tc>
          <w:tcPr>
            <w:tcW w:w="879" w:type="dxa"/>
          </w:tcPr>
          <w:p w14:paraId="35F7BA35" w14:textId="4064C49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1.334</w:t>
            </w:r>
          </w:p>
        </w:tc>
        <w:tc>
          <w:tcPr>
            <w:tcW w:w="958" w:type="dxa"/>
            <w:noWrap/>
            <w:hideMark/>
          </w:tcPr>
          <w:p w14:paraId="217B4EE5" w14:textId="6033956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0.145</w:t>
            </w:r>
          </w:p>
        </w:tc>
        <w:tc>
          <w:tcPr>
            <w:tcW w:w="958" w:type="dxa"/>
            <w:noWrap/>
            <w:hideMark/>
          </w:tcPr>
          <w:p w14:paraId="128E767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0.739</w:t>
            </w:r>
          </w:p>
        </w:tc>
        <w:tc>
          <w:tcPr>
            <w:tcW w:w="958" w:type="dxa"/>
            <w:noWrap/>
            <w:hideMark/>
          </w:tcPr>
          <w:p w14:paraId="7E6393C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0.116</w:t>
            </w:r>
          </w:p>
        </w:tc>
        <w:tc>
          <w:tcPr>
            <w:tcW w:w="789" w:type="dxa"/>
          </w:tcPr>
          <w:p w14:paraId="5F4AEA0F" w14:textId="70EBE19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1470816" w14:textId="58021EF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053D42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AFF3F33" w14:textId="17D147BF"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Ocotea pulchella</w:t>
            </w:r>
            <w:r w:rsidR="00027333">
              <w:rPr>
                <w:rFonts w:ascii="Calibri" w:hAnsi="Calibri"/>
                <w:color w:val="000000"/>
                <w:sz w:val="22"/>
                <w:szCs w:val="22"/>
                <w14:ligatures w14:val="none"/>
              </w:rPr>
              <w:t xml:space="preserve"> (Nees &amp; Mart.) Mez</w:t>
            </w:r>
          </w:p>
        </w:tc>
        <w:tc>
          <w:tcPr>
            <w:tcW w:w="663" w:type="dxa"/>
            <w:noWrap/>
            <w:hideMark/>
          </w:tcPr>
          <w:p w14:paraId="0D286FC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475</w:t>
            </w:r>
          </w:p>
        </w:tc>
        <w:tc>
          <w:tcPr>
            <w:tcW w:w="958" w:type="dxa"/>
            <w:noWrap/>
            <w:hideMark/>
          </w:tcPr>
          <w:p w14:paraId="63540BF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0.051</w:t>
            </w:r>
          </w:p>
        </w:tc>
        <w:tc>
          <w:tcPr>
            <w:tcW w:w="721" w:type="dxa"/>
            <w:noWrap/>
            <w:hideMark/>
          </w:tcPr>
          <w:p w14:paraId="2A5CD0B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1.256</w:t>
            </w:r>
          </w:p>
        </w:tc>
        <w:tc>
          <w:tcPr>
            <w:tcW w:w="794" w:type="dxa"/>
          </w:tcPr>
          <w:p w14:paraId="71E06E8D" w14:textId="74D7696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1.151</w:t>
            </w:r>
          </w:p>
        </w:tc>
        <w:tc>
          <w:tcPr>
            <w:tcW w:w="879" w:type="dxa"/>
          </w:tcPr>
          <w:p w14:paraId="0F430E09" w14:textId="06F3F20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1.364</w:t>
            </w:r>
          </w:p>
        </w:tc>
        <w:tc>
          <w:tcPr>
            <w:tcW w:w="958" w:type="dxa"/>
            <w:noWrap/>
            <w:hideMark/>
          </w:tcPr>
          <w:p w14:paraId="45BEB95E" w14:textId="7BAF4DA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0.164</w:t>
            </w:r>
          </w:p>
        </w:tc>
        <w:tc>
          <w:tcPr>
            <w:tcW w:w="958" w:type="dxa"/>
            <w:noWrap/>
            <w:hideMark/>
          </w:tcPr>
          <w:p w14:paraId="40DA254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0.751</w:t>
            </w:r>
          </w:p>
        </w:tc>
        <w:tc>
          <w:tcPr>
            <w:tcW w:w="958" w:type="dxa"/>
            <w:noWrap/>
            <w:hideMark/>
          </w:tcPr>
          <w:p w14:paraId="0BD54F1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0.085</w:t>
            </w:r>
          </w:p>
        </w:tc>
        <w:tc>
          <w:tcPr>
            <w:tcW w:w="789" w:type="dxa"/>
          </w:tcPr>
          <w:p w14:paraId="646A9CAE" w14:textId="5BC18BC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6532788B" w14:textId="6909ACD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6D0DDD5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47F1A9B9" w14:textId="52BA291A"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Ocotea pulchra</w:t>
            </w:r>
            <w:r w:rsidR="00027333">
              <w:rPr>
                <w:rFonts w:ascii="Calibri" w:hAnsi="Calibri"/>
                <w:color w:val="000000"/>
                <w:sz w:val="22"/>
                <w:szCs w:val="22"/>
                <w14:ligatures w14:val="none"/>
              </w:rPr>
              <w:t xml:space="preserve"> Vattimo-Gil</w:t>
            </w:r>
          </w:p>
        </w:tc>
        <w:tc>
          <w:tcPr>
            <w:tcW w:w="663" w:type="dxa"/>
            <w:noWrap/>
            <w:hideMark/>
          </w:tcPr>
          <w:p w14:paraId="1D090AE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48</w:t>
            </w:r>
          </w:p>
        </w:tc>
        <w:tc>
          <w:tcPr>
            <w:tcW w:w="958" w:type="dxa"/>
            <w:noWrap/>
            <w:hideMark/>
          </w:tcPr>
          <w:p w14:paraId="7EF5157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0.483</w:t>
            </w:r>
          </w:p>
        </w:tc>
        <w:tc>
          <w:tcPr>
            <w:tcW w:w="721" w:type="dxa"/>
            <w:noWrap/>
            <w:hideMark/>
          </w:tcPr>
          <w:p w14:paraId="1B4466B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1.822</w:t>
            </w:r>
          </w:p>
        </w:tc>
        <w:tc>
          <w:tcPr>
            <w:tcW w:w="794" w:type="dxa"/>
          </w:tcPr>
          <w:p w14:paraId="33348996" w14:textId="5799E85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1.591</w:t>
            </w:r>
          </w:p>
        </w:tc>
        <w:tc>
          <w:tcPr>
            <w:tcW w:w="879" w:type="dxa"/>
          </w:tcPr>
          <w:p w14:paraId="74B4434C" w14:textId="46722E1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2.022</w:t>
            </w:r>
          </w:p>
        </w:tc>
        <w:tc>
          <w:tcPr>
            <w:tcW w:w="958" w:type="dxa"/>
            <w:noWrap/>
            <w:hideMark/>
          </w:tcPr>
          <w:p w14:paraId="2A266702" w14:textId="1A7E273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0.184</w:t>
            </w:r>
          </w:p>
        </w:tc>
        <w:tc>
          <w:tcPr>
            <w:tcW w:w="958" w:type="dxa"/>
            <w:noWrap/>
            <w:hideMark/>
          </w:tcPr>
          <w:p w14:paraId="1E4A855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0.737</w:t>
            </w:r>
          </w:p>
        </w:tc>
        <w:tc>
          <w:tcPr>
            <w:tcW w:w="958" w:type="dxa"/>
            <w:noWrap/>
            <w:hideMark/>
          </w:tcPr>
          <w:p w14:paraId="2BEAAE6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0.079</w:t>
            </w:r>
          </w:p>
        </w:tc>
        <w:tc>
          <w:tcPr>
            <w:tcW w:w="789" w:type="dxa"/>
          </w:tcPr>
          <w:p w14:paraId="33383741" w14:textId="1F5D2670"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BB50998" w14:textId="0EAC8438"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C474A61"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35FD5BEE" w14:textId="4AC7A58F"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Ocotea venulosa</w:t>
            </w:r>
            <w:r w:rsidR="00027333">
              <w:rPr>
                <w:rFonts w:ascii="Calibri" w:hAnsi="Calibri"/>
                <w:color w:val="000000"/>
                <w:sz w:val="22"/>
                <w:szCs w:val="22"/>
                <w14:ligatures w14:val="none"/>
              </w:rPr>
              <w:t xml:space="preserve"> (Nees) Baitello</w:t>
            </w:r>
          </w:p>
        </w:tc>
        <w:tc>
          <w:tcPr>
            <w:tcW w:w="663" w:type="dxa"/>
            <w:noWrap/>
            <w:hideMark/>
          </w:tcPr>
          <w:p w14:paraId="53BC9A7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39</w:t>
            </w:r>
          </w:p>
        </w:tc>
        <w:tc>
          <w:tcPr>
            <w:tcW w:w="958" w:type="dxa"/>
            <w:noWrap/>
            <w:hideMark/>
          </w:tcPr>
          <w:p w14:paraId="057FB63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0.462</w:t>
            </w:r>
          </w:p>
        </w:tc>
        <w:tc>
          <w:tcPr>
            <w:tcW w:w="721" w:type="dxa"/>
            <w:noWrap/>
            <w:hideMark/>
          </w:tcPr>
          <w:p w14:paraId="0F7EC2D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1.058</w:t>
            </w:r>
          </w:p>
        </w:tc>
        <w:tc>
          <w:tcPr>
            <w:tcW w:w="794" w:type="dxa"/>
          </w:tcPr>
          <w:p w14:paraId="6ADCB743" w14:textId="255FDB5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0.903</w:t>
            </w:r>
          </w:p>
        </w:tc>
        <w:tc>
          <w:tcPr>
            <w:tcW w:w="879" w:type="dxa"/>
          </w:tcPr>
          <w:p w14:paraId="4318ED92" w14:textId="696E530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1.203</w:t>
            </w:r>
          </w:p>
        </w:tc>
        <w:tc>
          <w:tcPr>
            <w:tcW w:w="958" w:type="dxa"/>
            <w:noWrap/>
            <w:hideMark/>
          </w:tcPr>
          <w:p w14:paraId="0D055793" w14:textId="4286A94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0.100</w:t>
            </w:r>
          </w:p>
        </w:tc>
        <w:tc>
          <w:tcPr>
            <w:tcW w:w="958" w:type="dxa"/>
            <w:noWrap/>
            <w:hideMark/>
          </w:tcPr>
          <w:p w14:paraId="20FD4EF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0.748</w:t>
            </w:r>
          </w:p>
        </w:tc>
        <w:tc>
          <w:tcPr>
            <w:tcW w:w="958" w:type="dxa"/>
            <w:noWrap/>
            <w:hideMark/>
          </w:tcPr>
          <w:p w14:paraId="30CBF64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0.153</w:t>
            </w:r>
          </w:p>
        </w:tc>
        <w:tc>
          <w:tcPr>
            <w:tcW w:w="789" w:type="dxa"/>
          </w:tcPr>
          <w:p w14:paraId="0B591663" w14:textId="17953A1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3F8C7E33" w14:textId="73BC96B9"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B3DDE58"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Malpighiaceae</w:t>
            </w:r>
          </w:p>
        </w:tc>
        <w:tc>
          <w:tcPr>
            <w:tcW w:w="5369" w:type="dxa"/>
            <w:noWrap/>
            <w:hideMark/>
          </w:tcPr>
          <w:p w14:paraId="5F878C71" w14:textId="682733FE"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Byrsonima ligustrifolia</w:t>
            </w:r>
            <w:r w:rsidR="00027333">
              <w:rPr>
                <w:rFonts w:ascii="Calibri" w:hAnsi="Calibri"/>
                <w:color w:val="000000"/>
                <w:sz w:val="22"/>
                <w:szCs w:val="22"/>
                <w14:ligatures w14:val="none"/>
              </w:rPr>
              <w:t xml:space="preserve"> A.Juss.</w:t>
            </w:r>
          </w:p>
        </w:tc>
        <w:tc>
          <w:tcPr>
            <w:tcW w:w="663" w:type="dxa"/>
            <w:noWrap/>
            <w:hideMark/>
          </w:tcPr>
          <w:p w14:paraId="6E23A6E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191</w:t>
            </w:r>
          </w:p>
        </w:tc>
        <w:tc>
          <w:tcPr>
            <w:tcW w:w="958" w:type="dxa"/>
            <w:noWrap/>
            <w:hideMark/>
          </w:tcPr>
          <w:p w14:paraId="68C72D0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0.213</w:t>
            </w:r>
          </w:p>
        </w:tc>
        <w:tc>
          <w:tcPr>
            <w:tcW w:w="721" w:type="dxa"/>
            <w:noWrap/>
            <w:hideMark/>
          </w:tcPr>
          <w:p w14:paraId="3C16830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1.017</w:t>
            </w:r>
          </w:p>
        </w:tc>
        <w:tc>
          <w:tcPr>
            <w:tcW w:w="794" w:type="dxa"/>
          </w:tcPr>
          <w:p w14:paraId="4023F110" w14:textId="4874E74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0.958</w:t>
            </w:r>
          </w:p>
        </w:tc>
        <w:tc>
          <w:tcPr>
            <w:tcW w:w="879" w:type="dxa"/>
          </w:tcPr>
          <w:p w14:paraId="08B67C1C" w14:textId="47D9423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1.078</w:t>
            </w:r>
          </w:p>
        </w:tc>
        <w:tc>
          <w:tcPr>
            <w:tcW w:w="958" w:type="dxa"/>
            <w:noWrap/>
            <w:hideMark/>
          </w:tcPr>
          <w:p w14:paraId="46ACE966" w14:textId="2E5EDFA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0.095</w:t>
            </w:r>
          </w:p>
        </w:tc>
        <w:tc>
          <w:tcPr>
            <w:tcW w:w="958" w:type="dxa"/>
            <w:noWrap/>
            <w:hideMark/>
          </w:tcPr>
          <w:p w14:paraId="7282C9B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0.682</w:t>
            </w:r>
          </w:p>
        </w:tc>
        <w:tc>
          <w:tcPr>
            <w:tcW w:w="958" w:type="dxa"/>
            <w:noWrap/>
            <w:hideMark/>
          </w:tcPr>
          <w:p w14:paraId="1E806AC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0.223</w:t>
            </w:r>
          </w:p>
        </w:tc>
        <w:tc>
          <w:tcPr>
            <w:tcW w:w="789" w:type="dxa"/>
          </w:tcPr>
          <w:p w14:paraId="24EF3158" w14:textId="36AAC83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4C709F03" w14:textId="0744B372"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BD24FAF"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Melastomataceae</w:t>
            </w:r>
          </w:p>
        </w:tc>
        <w:tc>
          <w:tcPr>
            <w:tcW w:w="5369" w:type="dxa"/>
            <w:noWrap/>
            <w:hideMark/>
          </w:tcPr>
          <w:p w14:paraId="1E47A84B" w14:textId="43027755"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Miconia cubatanensis</w:t>
            </w:r>
            <w:r w:rsidR="00027333">
              <w:rPr>
                <w:rFonts w:ascii="Calibri" w:hAnsi="Calibri"/>
                <w:color w:val="000000"/>
                <w:sz w:val="22"/>
                <w:szCs w:val="22"/>
                <w14:ligatures w14:val="none"/>
              </w:rPr>
              <w:t xml:space="preserve"> Hoehne</w:t>
            </w:r>
          </w:p>
        </w:tc>
        <w:tc>
          <w:tcPr>
            <w:tcW w:w="663" w:type="dxa"/>
            <w:noWrap/>
            <w:hideMark/>
          </w:tcPr>
          <w:p w14:paraId="3E10162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220</w:t>
            </w:r>
          </w:p>
        </w:tc>
        <w:tc>
          <w:tcPr>
            <w:tcW w:w="958" w:type="dxa"/>
            <w:noWrap/>
            <w:hideMark/>
          </w:tcPr>
          <w:p w14:paraId="0A2F500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0.205</w:t>
            </w:r>
          </w:p>
        </w:tc>
        <w:tc>
          <w:tcPr>
            <w:tcW w:w="721" w:type="dxa"/>
            <w:noWrap/>
            <w:hideMark/>
          </w:tcPr>
          <w:p w14:paraId="541EFA2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1.916</w:t>
            </w:r>
          </w:p>
        </w:tc>
        <w:tc>
          <w:tcPr>
            <w:tcW w:w="794" w:type="dxa"/>
          </w:tcPr>
          <w:p w14:paraId="66855BF8" w14:textId="74CD42D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1.624</w:t>
            </w:r>
          </w:p>
        </w:tc>
        <w:tc>
          <w:tcPr>
            <w:tcW w:w="879" w:type="dxa"/>
          </w:tcPr>
          <w:p w14:paraId="07CF56D5" w14:textId="018B1C2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2.191</w:t>
            </w:r>
          </w:p>
        </w:tc>
        <w:tc>
          <w:tcPr>
            <w:tcW w:w="958" w:type="dxa"/>
            <w:noWrap/>
            <w:hideMark/>
          </w:tcPr>
          <w:p w14:paraId="436FBEE7" w14:textId="5BC3F65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0.184</w:t>
            </w:r>
          </w:p>
        </w:tc>
        <w:tc>
          <w:tcPr>
            <w:tcW w:w="958" w:type="dxa"/>
            <w:noWrap/>
            <w:hideMark/>
          </w:tcPr>
          <w:p w14:paraId="30FB6CC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0.760</w:t>
            </w:r>
          </w:p>
        </w:tc>
        <w:tc>
          <w:tcPr>
            <w:tcW w:w="958" w:type="dxa"/>
            <w:noWrap/>
            <w:hideMark/>
          </w:tcPr>
          <w:p w14:paraId="3887CA8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0.056</w:t>
            </w:r>
          </w:p>
        </w:tc>
        <w:tc>
          <w:tcPr>
            <w:tcW w:w="789" w:type="dxa"/>
          </w:tcPr>
          <w:p w14:paraId="71A4D1E9" w14:textId="4433F239"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7FB1A1B" w14:textId="5B15CC02"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1791225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Meliaceae</w:t>
            </w:r>
          </w:p>
        </w:tc>
        <w:tc>
          <w:tcPr>
            <w:tcW w:w="5369" w:type="dxa"/>
            <w:noWrap/>
            <w:hideMark/>
          </w:tcPr>
          <w:p w14:paraId="35E00F52" w14:textId="50A8CC79"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Guarea macrophylla</w:t>
            </w:r>
            <w:r w:rsidR="00027333">
              <w:rPr>
                <w:rFonts w:ascii="Calibri" w:hAnsi="Calibri"/>
                <w:color w:val="000000"/>
                <w:sz w:val="22"/>
                <w:szCs w:val="22"/>
                <w14:ligatures w14:val="none"/>
              </w:rPr>
              <w:t xml:space="preserve"> Vahl</w:t>
            </w:r>
          </w:p>
        </w:tc>
        <w:tc>
          <w:tcPr>
            <w:tcW w:w="663" w:type="dxa"/>
            <w:noWrap/>
            <w:hideMark/>
          </w:tcPr>
          <w:p w14:paraId="6FB885D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14</w:t>
            </w:r>
          </w:p>
        </w:tc>
        <w:tc>
          <w:tcPr>
            <w:tcW w:w="958" w:type="dxa"/>
            <w:noWrap/>
            <w:hideMark/>
          </w:tcPr>
          <w:p w14:paraId="14F38D2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721" w:type="dxa"/>
            <w:noWrap/>
            <w:hideMark/>
          </w:tcPr>
          <w:p w14:paraId="5E7A06E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1.447</w:t>
            </w:r>
          </w:p>
        </w:tc>
        <w:tc>
          <w:tcPr>
            <w:tcW w:w="794" w:type="dxa"/>
          </w:tcPr>
          <w:p w14:paraId="429136E6" w14:textId="50C41EB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0.781</w:t>
            </w:r>
          </w:p>
        </w:tc>
        <w:tc>
          <w:tcPr>
            <w:tcW w:w="879" w:type="dxa"/>
          </w:tcPr>
          <w:p w14:paraId="7964609D" w14:textId="0EDC54A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1.995</w:t>
            </w:r>
          </w:p>
        </w:tc>
        <w:tc>
          <w:tcPr>
            <w:tcW w:w="958" w:type="dxa"/>
            <w:noWrap/>
            <w:hideMark/>
          </w:tcPr>
          <w:p w14:paraId="0A688712" w14:textId="3842E55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0.155</w:t>
            </w:r>
          </w:p>
        </w:tc>
        <w:tc>
          <w:tcPr>
            <w:tcW w:w="958" w:type="dxa"/>
            <w:noWrap/>
            <w:hideMark/>
          </w:tcPr>
          <w:p w14:paraId="6712704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0.720</w:t>
            </w:r>
          </w:p>
        </w:tc>
        <w:tc>
          <w:tcPr>
            <w:tcW w:w="958" w:type="dxa"/>
            <w:noWrap/>
            <w:hideMark/>
          </w:tcPr>
          <w:p w14:paraId="4969B96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0.125</w:t>
            </w:r>
          </w:p>
        </w:tc>
        <w:tc>
          <w:tcPr>
            <w:tcW w:w="789" w:type="dxa"/>
          </w:tcPr>
          <w:p w14:paraId="6E404603" w14:textId="13C4BBF0"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0232E4AB" w14:textId="32CAC06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7256EA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Monimiaceae</w:t>
            </w:r>
          </w:p>
        </w:tc>
        <w:tc>
          <w:tcPr>
            <w:tcW w:w="5369" w:type="dxa"/>
            <w:noWrap/>
            <w:hideMark/>
          </w:tcPr>
          <w:p w14:paraId="7212C56C" w14:textId="363D19FF"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Mollinedia boracensis</w:t>
            </w:r>
            <w:r w:rsidR="00027333">
              <w:rPr>
                <w:rFonts w:ascii="Calibri" w:hAnsi="Calibri"/>
                <w:color w:val="000000"/>
                <w:sz w:val="22"/>
                <w:szCs w:val="22"/>
                <w14:ligatures w14:val="none"/>
              </w:rPr>
              <w:t xml:space="preserve"> Peixoto</w:t>
            </w:r>
          </w:p>
        </w:tc>
        <w:tc>
          <w:tcPr>
            <w:tcW w:w="663" w:type="dxa"/>
            <w:noWrap/>
            <w:hideMark/>
          </w:tcPr>
          <w:p w14:paraId="552CA87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w:t>
            </w:r>
          </w:p>
        </w:tc>
        <w:tc>
          <w:tcPr>
            <w:tcW w:w="958" w:type="dxa"/>
            <w:noWrap/>
            <w:hideMark/>
          </w:tcPr>
          <w:p w14:paraId="2D4783D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721" w:type="dxa"/>
            <w:noWrap/>
            <w:hideMark/>
          </w:tcPr>
          <w:p w14:paraId="2B98D7A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1.157</w:t>
            </w:r>
          </w:p>
        </w:tc>
        <w:tc>
          <w:tcPr>
            <w:tcW w:w="794" w:type="dxa"/>
          </w:tcPr>
          <w:p w14:paraId="447BA421" w14:textId="35A8C37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0.713</w:t>
            </w:r>
          </w:p>
        </w:tc>
        <w:tc>
          <w:tcPr>
            <w:tcW w:w="879" w:type="dxa"/>
          </w:tcPr>
          <w:p w14:paraId="6D370AF0" w14:textId="265E9D0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1.205</w:t>
            </w:r>
          </w:p>
        </w:tc>
        <w:tc>
          <w:tcPr>
            <w:tcW w:w="958" w:type="dxa"/>
            <w:noWrap/>
            <w:hideMark/>
          </w:tcPr>
          <w:p w14:paraId="2196A6CC" w14:textId="1ADB617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0.064</w:t>
            </w:r>
          </w:p>
        </w:tc>
        <w:tc>
          <w:tcPr>
            <w:tcW w:w="958" w:type="dxa"/>
            <w:noWrap/>
            <w:hideMark/>
          </w:tcPr>
          <w:p w14:paraId="2B89944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0.853</w:t>
            </w:r>
          </w:p>
        </w:tc>
        <w:tc>
          <w:tcPr>
            <w:tcW w:w="958" w:type="dxa"/>
            <w:noWrap/>
            <w:hideMark/>
          </w:tcPr>
          <w:p w14:paraId="5809920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0.083</w:t>
            </w:r>
          </w:p>
        </w:tc>
        <w:tc>
          <w:tcPr>
            <w:tcW w:w="789" w:type="dxa"/>
          </w:tcPr>
          <w:p w14:paraId="2743E4B2" w14:textId="00841EA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2597ADC2" w14:textId="72A939C2"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57B1F5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F6EB87C" w14:textId="611B2613"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Mollinedia schottiana</w:t>
            </w:r>
            <w:r w:rsidR="00027333">
              <w:rPr>
                <w:rFonts w:ascii="Calibri" w:hAnsi="Calibri"/>
                <w:color w:val="000000"/>
                <w:sz w:val="22"/>
                <w:szCs w:val="22"/>
                <w14:ligatures w14:val="none"/>
              </w:rPr>
              <w:t xml:space="preserve"> (Spreng.) Perkins</w:t>
            </w:r>
          </w:p>
        </w:tc>
        <w:tc>
          <w:tcPr>
            <w:tcW w:w="663" w:type="dxa"/>
            <w:noWrap/>
            <w:hideMark/>
          </w:tcPr>
          <w:p w14:paraId="25A8301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23</w:t>
            </w:r>
          </w:p>
        </w:tc>
        <w:tc>
          <w:tcPr>
            <w:tcW w:w="958" w:type="dxa"/>
            <w:noWrap/>
            <w:hideMark/>
          </w:tcPr>
          <w:p w14:paraId="404A6B7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1.219</w:t>
            </w:r>
          </w:p>
        </w:tc>
        <w:tc>
          <w:tcPr>
            <w:tcW w:w="721" w:type="dxa"/>
            <w:noWrap/>
            <w:hideMark/>
          </w:tcPr>
          <w:p w14:paraId="02090D5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2.350</w:t>
            </w:r>
          </w:p>
        </w:tc>
        <w:tc>
          <w:tcPr>
            <w:tcW w:w="794" w:type="dxa"/>
          </w:tcPr>
          <w:p w14:paraId="7FAAA5A3" w14:textId="16BB846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1.471</w:t>
            </w:r>
          </w:p>
        </w:tc>
        <w:tc>
          <w:tcPr>
            <w:tcW w:w="879" w:type="dxa"/>
          </w:tcPr>
          <w:p w14:paraId="16FD9C1D" w14:textId="32D3B30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2.678</w:t>
            </w:r>
          </w:p>
        </w:tc>
        <w:tc>
          <w:tcPr>
            <w:tcW w:w="958" w:type="dxa"/>
            <w:noWrap/>
            <w:hideMark/>
          </w:tcPr>
          <w:p w14:paraId="3051B865" w14:textId="73AB8AE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0.187</w:t>
            </w:r>
          </w:p>
        </w:tc>
        <w:tc>
          <w:tcPr>
            <w:tcW w:w="958" w:type="dxa"/>
            <w:noWrap/>
            <w:hideMark/>
          </w:tcPr>
          <w:p w14:paraId="4A1BC2D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0.749</w:t>
            </w:r>
          </w:p>
        </w:tc>
        <w:tc>
          <w:tcPr>
            <w:tcW w:w="958" w:type="dxa"/>
            <w:noWrap/>
            <w:hideMark/>
          </w:tcPr>
          <w:p w14:paraId="260EEC9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0.064</w:t>
            </w:r>
          </w:p>
        </w:tc>
        <w:tc>
          <w:tcPr>
            <w:tcW w:w="789" w:type="dxa"/>
          </w:tcPr>
          <w:p w14:paraId="6119B10D" w14:textId="0D3DB0B8"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426F9CAB" w14:textId="31AA170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46F1AED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Myrtaceae</w:t>
            </w:r>
          </w:p>
        </w:tc>
        <w:tc>
          <w:tcPr>
            <w:tcW w:w="5369" w:type="dxa"/>
            <w:noWrap/>
            <w:hideMark/>
          </w:tcPr>
          <w:p w14:paraId="40CD2CE5" w14:textId="699089F5"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Blepharocalyx salicifolius</w:t>
            </w:r>
            <w:r w:rsidR="00027333">
              <w:rPr>
                <w:rFonts w:ascii="Calibri" w:hAnsi="Calibri"/>
                <w:color w:val="000000"/>
                <w:sz w:val="22"/>
                <w:szCs w:val="22"/>
                <w14:ligatures w14:val="none"/>
              </w:rPr>
              <w:t xml:space="preserve"> (Kunth) O.Berg</w:t>
            </w:r>
          </w:p>
        </w:tc>
        <w:tc>
          <w:tcPr>
            <w:tcW w:w="663" w:type="dxa"/>
            <w:noWrap/>
            <w:hideMark/>
          </w:tcPr>
          <w:p w14:paraId="1A402F4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45</w:t>
            </w:r>
          </w:p>
        </w:tc>
        <w:tc>
          <w:tcPr>
            <w:tcW w:w="958" w:type="dxa"/>
            <w:noWrap/>
            <w:hideMark/>
          </w:tcPr>
          <w:p w14:paraId="2B62615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0.373</w:t>
            </w:r>
          </w:p>
        </w:tc>
        <w:tc>
          <w:tcPr>
            <w:tcW w:w="721" w:type="dxa"/>
            <w:noWrap/>
            <w:hideMark/>
          </w:tcPr>
          <w:p w14:paraId="783D9A2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1.213</w:t>
            </w:r>
          </w:p>
        </w:tc>
        <w:tc>
          <w:tcPr>
            <w:tcW w:w="794" w:type="dxa"/>
          </w:tcPr>
          <w:p w14:paraId="5BA14A2B" w14:textId="7E88935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1.084</w:t>
            </w:r>
          </w:p>
        </w:tc>
        <w:tc>
          <w:tcPr>
            <w:tcW w:w="879" w:type="dxa"/>
          </w:tcPr>
          <w:p w14:paraId="25D09713" w14:textId="58899BD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1.308</w:t>
            </w:r>
          </w:p>
        </w:tc>
        <w:tc>
          <w:tcPr>
            <w:tcW w:w="958" w:type="dxa"/>
            <w:noWrap/>
            <w:hideMark/>
          </w:tcPr>
          <w:p w14:paraId="6E4EB50F" w14:textId="1A5ABB4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0.129</w:t>
            </w:r>
          </w:p>
        </w:tc>
        <w:tc>
          <w:tcPr>
            <w:tcW w:w="958" w:type="dxa"/>
            <w:noWrap/>
            <w:hideMark/>
          </w:tcPr>
          <w:p w14:paraId="5C84EEF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0.750</w:t>
            </w:r>
          </w:p>
        </w:tc>
        <w:tc>
          <w:tcPr>
            <w:tcW w:w="958" w:type="dxa"/>
            <w:noWrap/>
            <w:hideMark/>
          </w:tcPr>
          <w:p w14:paraId="72D076E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0.121</w:t>
            </w:r>
          </w:p>
        </w:tc>
        <w:tc>
          <w:tcPr>
            <w:tcW w:w="789" w:type="dxa"/>
          </w:tcPr>
          <w:p w14:paraId="6541BF61" w14:textId="32B7626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77F0E37" w14:textId="2657DEA8"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EDA310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3988CE7" w14:textId="69095AC9"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Calyptranthes concinna</w:t>
            </w:r>
            <w:r w:rsidR="00027333">
              <w:rPr>
                <w:rFonts w:ascii="Calibri" w:hAnsi="Calibri"/>
                <w:color w:val="000000"/>
                <w:sz w:val="22"/>
                <w:szCs w:val="22"/>
                <w14:ligatures w14:val="none"/>
              </w:rPr>
              <w:t xml:space="preserve"> DC.</w:t>
            </w:r>
          </w:p>
        </w:tc>
        <w:tc>
          <w:tcPr>
            <w:tcW w:w="663" w:type="dxa"/>
            <w:noWrap/>
            <w:hideMark/>
          </w:tcPr>
          <w:p w14:paraId="2E6230D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300</w:t>
            </w:r>
          </w:p>
        </w:tc>
        <w:tc>
          <w:tcPr>
            <w:tcW w:w="958" w:type="dxa"/>
            <w:noWrap/>
            <w:hideMark/>
          </w:tcPr>
          <w:p w14:paraId="07F8876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0.116</w:t>
            </w:r>
          </w:p>
        </w:tc>
        <w:tc>
          <w:tcPr>
            <w:tcW w:w="721" w:type="dxa"/>
            <w:noWrap/>
            <w:hideMark/>
          </w:tcPr>
          <w:p w14:paraId="646FC92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0.992</w:t>
            </w:r>
          </w:p>
        </w:tc>
        <w:tc>
          <w:tcPr>
            <w:tcW w:w="794" w:type="dxa"/>
          </w:tcPr>
          <w:p w14:paraId="0BDADEC6" w14:textId="322B7CB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0.952</w:t>
            </w:r>
          </w:p>
        </w:tc>
        <w:tc>
          <w:tcPr>
            <w:tcW w:w="879" w:type="dxa"/>
          </w:tcPr>
          <w:p w14:paraId="194BF495" w14:textId="495C3F8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1.036</w:t>
            </w:r>
          </w:p>
        </w:tc>
        <w:tc>
          <w:tcPr>
            <w:tcW w:w="958" w:type="dxa"/>
            <w:noWrap/>
            <w:hideMark/>
          </w:tcPr>
          <w:p w14:paraId="2F846FE7" w14:textId="4E40716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0.061</w:t>
            </w:r>
          </w:p>
        </w:tc>
        <w:tc>
          <w:tcPr>
            <w:tcW w:w="958" w:type="dxa"/>
            <w:noWrap/>
            <w:hideMark/>
          </w:tcPr>
          <w:p w14:paraId="06C5B42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0.810</w:t>
            </w:r>
          </w:p>
        </w:tc>
        <w:tc>
          <w:tcPr>
            <w:tcW w:w="958" w:type="dxa"/>
            <w:noWrap/>
            <w:hideMark/>
          </w:tcPr>
          <w:p w14:paraId="699C2D3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0.129</w:t>
            </w:r>
          </w:p>
        </w:tc>
        <w:tc>
          <w:tcPr>
            <w:tcW w:w="789" w:type="dxa"/>
          </w:tcPr>
          <w:p w14:paraId="14059486" w14:textId="6017BD3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04F3F994" w14:textId="351F82B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0512427"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3E4D3A5" w14:textId="20552900" w:rsidR="000D6EC6" w:rsidRPr="0002733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Eugenia neoglomerata</w:t>
            </w:r>
            <w:r w:rsidR="00027333">
              <w:rPr>
                <w:rFonts w:ascii="Calibri" w:hAnsi="Calibri"/>
                <w:color w:val="000000"/>
                <w:sz w:val="22"/>
                <w:szCs w:val="22"/>
                <w14:ligatures w14:val="none"/>
              </w:rPr>
              <w:t xml:space="preserve"> </w:t>
            </w:r>
            <w:r w:rsidR="00852FE5">
              <w:rPr>
                <w:rFonts w:ascii="Calibri" w:hAnsi="Calibri"/>
                <w:color w:val="000000"/>
                <w:sz w:val="22"/>
                <w:szCs w:val="22"/>
                <w14:ligatures w14:val="none"/>
              </w:rPr>
              <w:t>Sobral</w:t>
            </w:r>
          </w:p>
        </w:tc>
        <w:tc>
          <w:tcPr>
            <w:tcW w:w="663" w:type="dxa"/>
            <w:noWrap/>
            <w:hideMark/>
          </w:tcPr>
          <w:p w14:paraId="0C9834D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15</w:t>
            </w:r>
          </w:p>
        </w:tc>
        <w:tc>
          <w:tcPr>
            <w:tcW w:w="958" w:type="dxa"/>
            <w:noWrap/>
            <w:hideMark/>
          </w:tcPr>
          <w:p w14:paraId="4630C68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0.885</w:t>
            </w:r>
          </w:p>
        </w:tc>
        <w:tc>
          <w:tcPr>
            <w:tcW w:w="721" w:type="dxa"/>
            <w:noWrap/>
            <w:hideMark/>
          </w:tcPr>
          <w:p w14:paraId="583DAE8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1.724</w:t>
            </w:r>
          </w:p>
        </w:tc>
        <w:tc>
          <w:tcPr>
            <w:tcW w:w="794" w:type="dxa"/>
          </w:tcPr>
          <w:p w14:paraId="48EC28E1" w14:textId="72FD65E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1.430</w:t>
            </w:r>
          </w:p>
        </w:tc>
        <w:tc>
          <w:tcPr>
            <w:tcW w:w="879" w:type="dxa"/>
          </w:tcPr>
          <w:p w14:paraId="291803AB" w14:textId="7E3BE6B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2.066</w:t>
            </w:r>
          </w:p>
        </w:tc>
        <w:tc>
          <w:tcPr>
            <w:tcW w:w="958" w:type="dxa"/>
            <w:noWrap/>
            <w:hideMark/>
          </w:tcPr>
          <w:p w14:paraId="515DE17D" w14:textId="11F2C26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0.194</w:t>
            </w:r>
          </w:p>
        </w:tc>
        <w:tc>
          <w:tcPr>
            <w:tcW w:w="958" w:type="dxa"/>
            <w:noWrap/>
            <w:hideMark/>
          </w:tcPr>
          <w:p w14:paraId="19A04DD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0.761</w:t>
            </w:r>
          </w:p>
        </w:tc>
        <w:tc>
          <w:tcPr>
            <w:tcW w:w="958" w:type="dxa"/>
            <w:noWrap/>
            <w:hideMark/>
          </w:tcPr>
          <w:p w14:paraId="35D69A8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0.046</w:t>
            </w:r>
          </w:p>
        </w:tc>
        <w:tc>
          <w:tcPr>
            <w:tcW w:w="789" w:type="dxa"/>
          </w:tcPr>
          <w:p w14:paraId="14E67C80" w14:textId="097B6E6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82DE7E0" w14:textId="6943020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EBA5AE4"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E3D922D" w14:textId="7E12AE20" w:rsidR="000D6EC6" w:rsidRPr="00852FE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Eugenia stigmatosa</w:t>
            </w:r>
            <w:r w:rsidR="00852FE5">
              <w:rPr>
                <w:rFonts w:ascii="Calibri" w:hAnsi="Calibri"/>
                <w:color w:val="000000"/>
                <w:sz w:val="22"/>
                <w:szCs w:val="22"/>
                <w14:ligatures w14:val="none"/>
              </w:rPr>
              <w:t xml:space="preserve"> DC.</w:t>
            </w:r>
          </w:p>
        </w:tc>
        <w:tc>
          <w:tcPr>
            <w:tcW w:w="663" w:type="dxa"/>
            <w:noWrap/>
            <w:hideMark/>
          </w:tcPr>
          <w:p w14:paraId="4B1DAEC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35</w:t>
            </w:r>
          </w:p>
        </w:tc>
        <w:tc>
          <w:tcPr>
            <w:tcW w:w="958" w:type="dxa"/>
            <w:noWrap/>
            <w:hideMark/>
          </w:tcPr>
          <w:p w14:paraId="4CC6C77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0.644</w:t>
            </w:r>
          </w:p>
        </w:tc>
        <w:tc>
          <w:tcPr>
            <w:tcW w:w="721" w:type="dxa"/>
            <w:noWrap/>
            <w:hideMark/>
          </w:tcPr>
          <w:p w14:paraId="00DEB21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1.333</w:t>
            </w:r>
          </w:p>
        </w:tc>
        <w:tc>
          <w:tcPr>
            <w:tcW w:w="794" w:type="dxa"/>
          </w:tcPr>
          <w:p w14:paraId="5567CCE1" w14:textId="5B0E447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1.163</w:t>
            </w:r>
          </w:p>
        </w:tc>
        <w:tc>
          <w:tcPr>
            <w:tcW w:w="879" w:type="dxa"/>
          </w:tcPr>
          <w:p w14:paraId="655BEB44" w14:textId="4D6517D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1.519</w:t>
            </w:r>
          </w:p>
        </w:tc>
        <w:tc>
          <w:tcPr>
            <w:tcW w:w="958" w:type="dxa"/>
            <w:noWrap/>
            <w:hideMark/>
          </w:tcPr>
          <w:p w14:paraId="7A61F27D" w14:textId="1951775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0.144</w:t>
            </w:r>
          </w:p>
        </w:tc>
        <w:tc>
          <w:tcPr>
            <w:tcW w:w="958" w:type="dxa"/>
            <w:noWrap/>
            <w:hideMark/>
          </w:tcPr>
          <w:p w14:paraId="1AA0AE1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0.725</w:t>
            </w:r>
          </w:p>
        </w:tc>
        <w:tc>
          <w:tcPr>
            <w:tcW w:w="958" w:type="dxa"/>
            <w:noWrap/>
            <w:hideMark/>
          </w:tcPr>
          <w:p w14:paraId="214326A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0.130</w:t>
            </w:r>
          </w:p>
        </w:tc>
        <w:tc>
          <w:tcPr>
            <w:tcW w:w="789" w:type="dxa"/>
          </w:tcPr>
          <w:p w14:paraId="4AB2BED5" w14:textId="2203547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027E49D8" w14:textId="464FD2DC"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042539BF"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324FECC" w14:textId="2DAF0C9E" w:rsidR="000D6EC6" w:rsidRPr="00852FE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Eugenia sulcata</w:t>
            </w:r>
            <w:r w:rsidR="00852FE5">
              <w:rPr>
                <w:rFonts w:ascii="Calibri" w:hAnsi="Calibri"/>
                <w:color w:val="000000"/>
                <w:sz w:val="22"/>
                <w:szCs w:val="22"/>
                <w14:ligatures w14:val="none"/>
              </w:rPr>
              <w:t xml:space="preserve"> Spring ex Mart.</w:t>
            </w:r>
          </w:p>
        </w:tc>
        <w:tc>
          <w:tcPr>
            <w:tcW w:w="663" w:type="dxa"/>
            <w:noWrap/>
            <w:hideMark/>
          </w:tcPr>
          <w:p w14:paraId="5D4FAA9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174</w:t>
            </w:r>
          </w:p>
        </w:tc>
        <w:tc>
          <w:tcPr>
            <w:tcW w:w="958" w:type="dxa"/>
            <w:noWrap/>
            <w:hideMark/>
          </w:tcPr>
          <w:p w14:paraId="5450D59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0.141</w:t>
            </w:r>
          </w:p>
        </w:tc>
        <w:tc>
          <w:tcPr>
            <w:tcW w:w="721" w:type="dxa"/>
            <w:noWrap/>
            <w:hideMark/>
          </w:tcPr>
          <w:p w14:paraId="3C20226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1.034</w:t>
            </w:r>
          </w:p>
        </w:tc>
        <w:tc>
          <w:tcPr>
            <w:tcW w:w="794" w:type="dxa"/>
          </w:tcPr>
          <w:p w14:paraId="4A5B252B" w14:textId="3A507D0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0.991</w:t>
            </w:r>
          </w:p>
        </w:tc>
        <w:tc>
          <w:tcPr>
            <w:tcW w:w="879" w:type="dxa"/>
          </w:tcPr>
          <w:p w14:paraId="28D41B0F" w14:textId="3CDA55C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1.097</w:t>
            </w:r>
          </w:p>
        </w:tc>
        <w:tc>
          <w:tcPr>
            <w:tcW w:w="958" w:type="dxa"/>
            <w:noWrap/>
            <w:hideMark/>
          </w:tcPr>
          <w:p w14:paraId="37D3D97A" w14:textId="125D856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0.061</w:t>
            </w:r>
          </w:p>
        </w:tc>
        <w:tc>
          <w:tcPr>
            <w:tcW w:w="958" w:type="dxa"/>
            <w:noWrap/>
            <w:hideMark/>
          </w:tcPr>
          <w:p w14:paraId="554AE8E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0.862</w:t>
            </w:r>
          </w:p>
        </w:tc>
        <w:tc>
          <w:tcPr>
            <w:tcW w:w="958" w:type="dxa"/>
            <w:noWrap/>
            <w:hideMark/>
          </w:tcPr>
          <w:p w14:paraId="35D68A2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0.077</w:t>
            </w:r>
          </w:p>
        </w:tc>
        <w:tc>
          <w:tcPr>
            <w:tcW w:w="789" w:type="dxa"/>
          </w:tcPr>
          <w:p w14:paraId="7F5927D2" w14:textId="31AE6DEA"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12289C6B" w14:textId="1A59A4B1"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1E390E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239BE10" w14:textId="516B566E" w:rsidR="000D6EC6" w:rsidRPr="00852FE5"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Eugenia umbelliflora</w:t>
            </w:r>
            <w:r w:rsidR="00852FE5">
              <w:rPr>
                <w:rFonts w:ascii="Calibri" w:hAnsi="Calibri"/>
                <w:color w:val="000000"/>
                <w:sz w:val="22"/>
                <w:szCs w:val="22"/>
                <w14:ligatures w14:val="none"/>
              </w:rPr>
              <w:t xml:space="preserve"> </w:t>
            </w:r>
            <w:r w:rsidR="00B23AE3">
              <w:rPr>
                <w:rFonts w:ascii="Calibri" w:hAnsi="Calibri"/>
                <w:color w:val="000000"/>
                <w:sz w:val="22"/>
                <w:szCs w:val="22"/>
                <w14:ligatures w14:val="none"/>
              </w:rPr>
              <w:t>O.Berg</w:t>
            </w:r>
          </w:p>
        </w:tc>
        <w:tc>
          <w:tcPr>
            <w:tcW w:w="663" w:type="dxa"/>
            <w:noWrap/>
            <w:hideMark/>
          </w:tcPr>
          <w:p w14:paraId="0C3D50B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57</w:t>
            </w:r>
          </w:p>
        </w:tc>
        <w:tc>
          <w:tcPr>
            <w:tcW w:w="958" w:type="dxa"/>
            <w:noWrap/>
            <w:hideMark/>
          </w:tcPr>
          <w:p w14:paraId="274F563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0.315</w:t>
            </w:r>
          </w:p>
        </w:tc>
        <w:tc>
          <w:tcPr>
            <w:tcW w:w="721" w:type="dxa"/>
            <w:noWrap/>
            <w:hideMark/>
          </w:tcPr>
          <w:p w14:paraId="29AABFD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1.150</w:t>
            </w:r>
          </w:p>
        </w:tc>
        <w:tc>
          <w:tcPr>
            <w:tcW w:w="794" w:type="dxa"/>
          </w:tcPr>
          <w:p w14:paraId="1509EDB5" w14:textId="1F19AF6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0.979</w:t>
            </w:r>
          </w:p>
        </w:tc>
        <w:tc>
          <w:tcPr>
            <w:tcW w:w="879" w:type="dxa"/>
          </w:tcPr>
          <w:p w14:paraId="78EA6EBE" w14:textId="3769C7E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1.277</w:t>
            </w:r>
          </w:p>
        </w:tc>
        <w:tc>
          <w:tcPr>
            <w:tcW w:w="958" w:type="dxa"/>
            <w:noWrap/>
            <w:hideMark/>
          </w:tcPr>
          <w:p w14:paraId="168D6DE0" w14:textId="6C1EE95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0.131</w:t>
            </w:r>
          </w:p>
        </w:tc>
        <w:tc>
          <w:tcPr>
            <w:tcW w:w="958" w:type="dxa"/>
            <w:noWrap/>
            <w:hideMark/>
          </w:tcPr>
          <w:p w14:paraId="4ABCDFA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0.747</w:t>
            </w:r>
          </w:p>
        </w:tc>
        <w:tc>
          <w:tcPr>
            <w:tcW w:w="958" w:type="dxa"/>
            <w:noWrap/>
            <w:hideMark/>
          </w:tcPr>
          <w:p w14:paraId="4ADCC2C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0.122</w:t>
            </w:r>
          </w:p>
        </w:tc>
        <w:tc>
          <w:tcPr>
            <w:tcW w:w="789" w:type="dxa"/>
          </w:tcPr>
          <w:p w14:paraId="7C0FE873" w14:textId="3009582F"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55BA1179" w14:textId="09556EE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B0565B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91C5487" w14:textId="1DDF8DA9" w:rsidR="000D6EC6" w:rsidRPr="00B23AE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Marlierea racemosa</w:t>
            </w:r>
            <w:r w:rsidR="00B23AE3">
              <w:rPr>
                <w:rFonts w:ascii="Calibri" w:hAnsi="Calibri"/>
                <w:color w:val="000000"/>
                <w:sz w:val="22"/>
                <w:szCs w:val="22"/>
                <w14:ligatures w14:val="none"/>
              </w:rPr>
              <w:t xml:space="preserve"> (Vell.) Kiaersk.</w:t>
            </w:r>
          </w:p>
        </w:tc>
        <w:tc>
          <w:tcPr>
            <w:tcW w:w="663" w:type="dxa"/>
            <w:noWrap/>
            <w:hideMark/>
          </w:tcPr>
          <w:p w14:paraId="2EE3B59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182</w:t>
            </w:r>
          </w:p>
        </w:tc>
        <w:tc>
          <w:tcPr>
            <w:tcW w:w="958" w:type="dxa"/>
            <w:noWrap/>
            <w:hideMark/>
          </w:tcPr>
          <w:p w14:paraId="70B9D63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0.538</w:t>
            </w:r>
          </w:p>
        </w:tc>
        <w:tc>
          <w:tcPr>
            <w:tcW w:w="721" w:type="dxa"/>
            <w:noWrap/>
            <w:hideMark/>
          </w:tcPr>
          <w:p w14:paraId="245CDC7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1.301</w:t>
            </w:r>
          </w:p>
        </w:tc>
        <w:tc>
          <w:tcPr>
            <w:tcW w:w="794" w:type="dxa"/>
          </w:tcPr>
          <w:p w14:paraId="0D614815" w14:textId="70277E9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1.182</w:t>
            </w:r>
          </w:p>
        </w:tc>
        <w:tc>
          <w:tcPr>
            <w:tcW w:w="879" w:type="dxa"/>
          </w:tcPr>
          <w:p w14:paraId="336BF7F6" w14:textId="3630B9E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1.396</w:t>
            </w:r>
          </w:p>
        </w:tc>
        <w:tc>
          <w:tcPr>
            <w:tcW w:w="958" w:type="dxa"/>
            <w:noWrap/>
            <w:hideMark/>
          </w:tcPr>
          <w:p w14:paraId="1981C5AD" w14:textId="54A75B7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0.149</w:t>
            </w:r>
          </w:p>
        </w:tc>
        <w:tc>
          <w:tcPr>
            <w:tcW w:w="958" w:type="dxa"/>
            <w:noWrap/>
            <w:hideMark/>
          </w:tcPr>
          <w:p w14:paraId="2289438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0.592</w:t>
            </w:r>
          </w:p>
        </w:tc>
        <w:tc>
          <w:tcPr>
            <w:tcW w:w="958" w:type="dxa"/>
            <w:noWrap/>
            <w:hideMark/>
          </w:tcPr>
          <w:p w14:paraId="06F08F6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0.259</w:t>
            </w:r>
          </w:p>
        </w:tc>
        <w:tc>
          <w:tcPr>
            <w:tcW w:w="789" w:type="dxa"/>
          </w:tcPr>
          <w:p w14:paraId="2D8D4A59" w14:textId="2753F3ED"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65502059" w14:textId="206A006A"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E3D2B7E"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BBA6720" w14:textId="4EE306CC" w:rsidR="000D6EC6" w:rsidRPr="00B23AE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brasiliensis</w:t>
            </w:r>
            <w:r w:rsidR="00B23AE3">
              <w:rPr>
                <w:rFonts w:ascii="Calibri" w:hAnsi="Calibri"/>
                <w:color w:val="000000"/>
                <w:sz w:val="22"/>
                <w:szCs w:val="22"/>
                <w14:ligatures w14:val="none"/>
              </w:rPr>
              <w:t xml:space="preserve"> Kiaersk.</w:t>
            </w:r>
          </w:p>
        </w:tc>
        <w:tc>
          <w:tcPr>
            <w:tcW w:w="663" w:type="dxa"/>
            <w:noWrap/>
            <w:hideMark/>
          </w:tcPr>
          <w:p w14:paraId="6913151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115</w:t>
            </w:r>
          </w:p>
        </w:tc>
        <w:tc>
          <w:tcPr>
            <w:tcW w:w="958" w:type="dxa"/>
            <w:noWrap/>
            <w:hideMark/>
          </w:tcPr>
          <w:p w14:paraId="1C1DAEF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0.200</w:t>
            </w:r>
          </w:p>
        </w:tc>
        <w:tc>
          <w:tcPr>
            <w:tcW w:w="721" w:type="dxa"/>
            <w:noWrap/>
            <w:hideMark/>
          </w:tcPr>
          <w:p w14:paraId="39CDDA6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1.525</w:t>
            </w:r>
          </w:p>
        </w:tc>
        <w:tc>
          <w:tcPr>
            <w:tcW w:w="794" w:type="dxa"/>
          </w:tcPr>
          <w:p w14:paraId="5835BC16" w14:textId="0659AD2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1.367</w:t>
            </w:r>
          </w:p>
        </w:tc>
        <w:tc>
          <w:tcPr>
            <w:tcW w:w="879" w:type="dxa"/>
          </w:tcPr>
          <w:p w14:paraId="38B96C18" w14:textId="3954E59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1.792</w:t>
            </w:r>
          </w:p>
        </w:tc>
        <w:tc>
          <w:tcPr>
            <w:tcW w:w="958" w:type="dxa"/>
            <w:noWrap/>
            <w:hideMark/>
          </w:tcPr>
          <w:p w14:paraId="29405C63" w14:textId="5014602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0.184</w:t>
            </w:r>
          </w:p>
        </w:tc>
        <w:tc>
          <w:tcPr>
            <w:tcW w:w="958" w:type="dxa"/>
            <w:noWrap/>
            <w:hideMark/>
          </w:tcPr>
          <w:p w14:paraId="252519E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0.768</w:t>
            </w:r>
          </w:p>
        </w:tc>
        <w:tc>
          <w:tcPr>
            <w:tcW w:w="958" w:type="dxa"/>
            <w:noWrap/>
            <w:hideMark/>
          </w:tcPr>
          <w:p w14:paraId="1B60A2B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0.048</w:t>
            </w:r>
          </w:p>
        </w:tc>
        <w:tc>
          <w:tcPr>
            <w:tcW w:w="789" w:type="dxa"/>
          </w:tcPr>
          <w:p w14:paraId="1D9EB24F" w14:textId="5179E18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6D2A5419" w14:textId="6C2B4555"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DF5E18E"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CDADBA6" w14:textId="768895F9" w:rsidR="000D6EC6" w:rsidRPr="00B23AE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hebepetala</w:t>
            </w:r>
            <w:r w:rsidR="00B23AE3">
              <w:rPr>
                <w:rFonts w:ascii="Calibri" w:hAnsi="Calibri"/>
                <w:color w:val="000000"/>
                <w:sz w:val="22"/>
                <w:szCs w:val="22"/>
                <w14:ligatures w14:val="none"/>
              </w:rPr>
              <w:t xml:space="preserve"> DC.</w:t>
            </w:r>
          </w:p>
        </w:tc>
        <w:tc>
          <w:tcPr>
            <w:tcW w:w="663" w:type="dxa"/>
            <w:noWrap/>
            <w:hideMark/>
          </w:tcPr>
          <w:p w14:paraId="2329720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43</w:t>
            </w:r>
          </w:p>
        </w:tc>
        <w:tc>
          <w:tcPr>
            <w:tcW w:w="958" w:type="dxa"/>
            <w:noWrap/>
            <w:hideMark/>
          </w:tcPr>
          <w:p w14:paraId="08095B9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0.424</w:t>
            </w:r>
          </w:p>
        </w:tc>
        <w:tc>
          <w:tcPr>
            <w:tcW w:w="721" w:type="dxa"/>
            <w:noWrap/>
            <w:hideMark/>
          </w:tcPr>
          <w:p w14:paraId="6A0B041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2.050</w:t>
            </w:r>
          </w:p>
        </w:tc>
        <w:tc>
          <w:tcPr>
            <w:tcW w:w="794" w:type="dxa"/>
          </w:tcPr>
          <w:p w14:paraId="0BCBF8C8" w14:textId="08F8E10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1.232</w:t>
            </w:r>
          </w:p>
        </w:tc>
        <w:tc>
          <w:tcPr>
            <w:tcW w:w="879" w:type="dxa"/>
          </w:tcPr>
          <w:p w14:paraId="62A45DC4" w14:textId="4EDE414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2.404</w:t>
            </w:r>
          </w:p>
        </w:tc>
        <w:tc>
          <w:tcPr>
            <w:tcW w:w="958" w:type="dxa"/>
            <w:noWrap/>
            <w:hideMark/>
          </w:tcPr>
          <w:p w14:paraId="43A909ED" w14:textId="3C74A9D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0.190</w:t>
            </w:r>
          </w:p>
        </w:tc>
        <w:tc>
          <w:tcPr>
            <w:tcW w:w="958" w:type="dxa"/>
            <w:noWrap/>
            <w:hideMark/>
          </w:tcPr>
          <w:p w14:paraId="46EE909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0.733</w:t>
            </w:r>
          </w:p>
        </w:tc>
        <w:tc>
          <w:tcPr>
            <w:tcW w:w="958" w:type="dxa"/>
            <w:noWrap/>
            <w:hideMark/>
          </w:tcPr>
          <w:p w14:paraId="492D628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0.077</w:t>
            </w:r>
          </w:p>
        </w:tc>
        <w:tc>
          <w:tcPr>
            <w:tcW w:w="789" w:type="dxa"/>
          </w:tcPr>
          <w:p w14:paraId="530FB667" w14:textId="1FE5ACF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61C4CA3B" w14:textId="1CD5763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0BE9289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AC7C74F" w14:textId="0776E78A" w:rsidR="000D6EC6" w:rsidRPr="00B23AE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ilheosensis</w:t>
            </w:r>
            <w:r w:rsidR="00B23AE3">
              <w:rPr>
                <w:rFonts w:ascii="Calibri" w:hAnsi="Calibri"/>
                <w:color w:val="000000"/>
                <w:sz w:val="22"/>
                <w:szCs w:val="22"/>
                <w14:ligatures w14:val="none"/>
              </w:rPr>
              <w:t xml:space="preserve"> Kiaersk.</w:t>
            </w:r>
          </w:p>
        </w:tc>
        <w:tc>
          <w:tcPr>
            <w:tcW w:w="663" w:type="dxa"/>
            <w:noWrap/>
            <w:hideMark/>
          </w:tcPr>
          <w:p w14:paraId="2D35E4F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107</w:t>
            </w:r>
          </w:p>
        </w:tc>
        <w:tc>
          <w:tcPr>
            <w:tcW w:w="958" w:type="dxa"/>
            <w:noWrap/>
            <w:hideMark/>
          </w:tcPr>
          <w:p w14:paraId="079E75B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0.182</w:t>
            </w:r>
          </w:p>
        </w:tc>
        <w:tc>
          <w:tcPr>
            <w:tcW w:w="721" w:type="dxa"/>
            <w:noWrap/>
            <w:hideMark/>
          </w:tcPr>
          <w:p w14:paraId="65176D2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0.842</w:t>
            </w:r>
          </w:p>
        </w:tc>
        <w:tc>
          <w:tcPr>
            <w:tcW w:w="794" w:type="dxa"/>
          </w:tcPr>
          <w:p w14:paraId="30B13A04" w14:textId="3F7A47C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0.757</w:t>
            </w:r>
          </w:p>
        </w:tc>
        <w:tc>
          <w:tcPr>
            <w:tcW w:w="879" w:type="dxa"/>
          </w:tcPr>
          <w:p w14:paraId="70E99F9E" w14:textId="5120B67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1.035</w:t>
            </w:r>
          </w:p>
        </w:tc>
        <w:tc>
          <w:tcPr>
            <w:tcW w:w="958" w:type="dxa"/>
            <w:noWrap/>
            <w:hideMark/>
          </w:tcPr>
          <w:p w14:paraId="4EC2A843" w14:textId="56AE1F0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0.024</w:t>
            </w:r>
          </w:p>
        </w:tc>
        <w:tc>
          <w:tcPr>
            <w:tcW w:w="958" w:type="dxa"/>
            <w:noWrap/>
            <w:hideMark/>
          </w:tcPr>
          <w:p w14:paraId="1CBDF64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0.916</w:t>
            </w:r>
          </w:p>
        </w:tc>
        <w:tc>
          <w:tcPr>
            <w:tcW w:w="958" w:type="dxa"/>
            <w:noWrap/>
            <w:hideMark/>
          </w:tcPr>
          <w:p w14:paraId="3E9E80E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0.060</w:t>
            </w:r>
          </w:p>
        </w:tc>
        <w:tc>
          <w:tcPr>
            <w:tcW w:w="789" w:type="dxa"/>
          </w:tcPr>
          <w:p w14:paraId="442606C9" w14:textId="74807E8F"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2DEC64D0" w14:textId="01DF13D5"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58F13DF"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CFA3511" w14:textId="779D5A8B" w:rsidR="000D6EC6" w:rsidRPr="00B23AE3"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multiflora</w:t>
            </w:r>
            <w:r w:rsidR="00B23AE3">
              <w:rPr>
                <w:rFonts w:ascii="Calibri" w:hAnsi="Calibri"/>
                <w:color w:val="000000"/>
                <w:sz w:val="22"/>
                <w:szCs w:val="22"/>
                <w14:ligatures w14:val="none"/>
              </w:rPr>
              <w:t xml:space="preserve"> (Lam.) DC.</w:t>
            </w:r>
          </w:p>
        </w:tc>
        <w:tc>
          <w:tcPr>
            <w:tcW w:w="663" w:type="dxa"/>
            <w:noWrap/>
            <w:hideMark/>
          </w:tcPr>
          <w:p w14:paraId="55D2ABF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104</w:t>
            </w:r>
          </w:p>
        </w:tc>
        <w:tc>
          <w:tcPr>
            <w:tcW w:w="958" w:type="dxa"/>
            <w:noWrap/>
            <w:hideMark/>
          </w:tcPr>
          <w:p w14:paraId="0E1BCDA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0.205</w:t>
            </w:r>
          </w:p>
        </w:tc>
        <w:tc>
          <w:tcPr>
            <w:tcW w:w="721" w:type="dxa"/>
            <w:noWrap/>
            <w:hideMark/>
          </w:tcPr>
          <w:p w14:paraId="5BADCFA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1.182</w:t>
            </w:r>
          </w:p>
        </w:tc>
        <w:tc>
          <w:tcPr>
            <w:tcW w:w="794" w:type="dxa"/>
          </w:tcPr>
          <w:p w14:paraId="450E568D" w14:textId="6F0417B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1.087</w:t>
            </w:r>
          </w:p>
        </w:tc>
        <w:tc>
          <w:tcPr>
            <w:tcW w:w="879" w:type="dxa"/>
          </w:tcPr>
          <w:p w14:paraId="289A1C4A" w14:textId="0B0FB62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1.314</w:t>
            </w:r>
          </w:p>
        </w:tc>
        <w:tc>
          <w:tcPr>
            <w:tcW w:w="958" w:type="dxa"/>
            <w:noWrap/>
            <w:hideMark/>
          </w:tcPr>
          <w:p w14:paraId="3604B5F4" w14:textId="4D9D5A3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0.136</w:t>
            </w:r>
          </w:p>
        </w:tc>
        <w:tc>
          <w:tcPr>
            <w:tcW w:w="958" w:type="dxa"/>
            <w:noWrap/>
            <w:hideMark/>
          </w:tcPr>
          <w:p w14:paraId="6DC51B8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0.790</w:t>
            </w:r>
          </w:p>
        </w:tc>
        <w:tc>
          <w:tcPr>
            <w:tcW w:w="958" w:type="dxa"/>
            <w:noWrap/>
            <w:hideMark/>
          </w:tcPr>
          <w:p w14:paraId="3DBD9AE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0.074</w:t>
            </w:r>
          </w:p>
        </w:tc>
        <w:tc>
          <w:tcPr>
            <w:tcW w:w="789" w:type="dxa"/>
          </w:tcPr>
          <w:p w14:paraId="66087871" w14:textId="678473EF"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37CADAEB" w14:textId="6E016B61"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60E451AF" w14:textId="561F8E27" w:rsidR="000D6EC6" w:rsidRPr="002A3EE2" w:rsidRDefault="000D6EC6" w:rsidP="000D6EC6">
            <w:pPr>
              <w:overflowPunct/>
              <w:autoSpaceDE/>
              <w:autoSpaceDN/>
              <w:adjustRightInd/>
              <w:textAlignment w:val="auto"/>
              <w:rPr>
                <w:rFonts w:ascii="Calibri" w:hAnsi="Calibri"/>
                <w:color w:val="000000"/>
                <w:sz w:val="22"/>
                <w:szCs w:val="22"/>
                <w14:ligatures w14:val="none"/>
              </w:rPr>
            </w:pPr>
            <w:r>
              <w:rPr>
                <w:rFonts w:ascii="Calibri" w:hAnsi="Calibri"/>
                <w:color w:val="000000"/>
                <w:sz w:val="22"/>
                <w:szCs w:val="22"/>
                <w14:ligatures w14:val="none"/>
              </w:rPr>
              <w:lastRenderedPageBreak/>
              <w:t>Myrtaceae (cont.)</w:t>
            </w:r>
          </w:p>
        </w:tc>
        <w:tc>
          <w:tcPr>
            <w:tcW w:w="5369" w:type="dxa"/>
            <w:noWrap/>
            <w:hideMark/>
          </w:tcPr>
          <w:p w14:paraId="321E8369" w14:textId="08F26E44" w:rsidR="000D6EC6" w:rsidRPr="002D3438"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pubipetala</w:t>
            </w:r>
            <w:r w:rsidR="002D3438">
              <w:rPr>
                <w:rFonts w:ascii="Calibri" w:hAnsi="Calibri"/>
                <w:color w:val="000000"/>
                <w:sz w:val="22"/>
                <w:szCs w:val="22"/>
                <w14:ligatures w14:val="none"/>
              </w:rPr>
              <w:t xml:space="preserve"> Miq.</w:t>
            </w:r>
          </w:p>
        </w:tc>
        <w:tc>
          <w:tcPr>
            <w:tcW w:w="663" w:type="dxa"/>
            <w:noWrap/>
            <w:hideMark/>
          </w:tcPr>
          <w:p w14:paraId="57A42F0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55</w:t>
            </w:r>
          </w:p>
        </w:tc>
        <w:tc>
          <w:tcPr>
            <w:tcW w:w="958" w:type="dxa"/>
            <w:noWrap/>
            <w:hideMark/>
          </w:tcPr>
          <w:p w14:paraId="50AC2DB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0.370</w:t>
            </w:r>
          </w:p>
        </w:tc>
        <w:tc>
          <w:tcPr>
            <w:tcW w:w="721" w:type="dxa"/>
            <w:noWrap/>
            <w:hideMark/>
          </w:tcPr>
          <w:p w14:paraId="786315C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0.968</w:t>
            </w:r>
          </w:p>
        </w:tc>
        <w:tc>
          <w:tcPr>
            <w:tcW w:w="794" w:type="dxa"/>
          </w:tcPr>
          <w:p w14:paraId="782F9A94" w14:textId="74CCDAC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0.852</w:t>
            </w:r>
          </w:p>
        </w:tc>
        <w:tc>
          <w:tcPr>
            <w:tcW w:w="879" w:type="dxa"/>
          </w:tcPr>
          <w:p w14:paraId="070511FC" w14:textId="71F0E1F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1.097</w:t>
            </w:r>
          </w:p>
        </w:tc>
        <w:tc>
          <w:tcPr>
            <w:tcW w:w="958" w:type="dxa"/>
            <w:noWrap/>
            <w:hideMark/>
          </w:tcPr>
          <w:p w14:paraId="0C477200" w14:textId="3B3BFA7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0.078</w:t>
            </w:r>
          </w:p>
        </w:tc>
        <w:tc>
          <w:tcPr>
            <w:tcW w:w="958" w:type="dxa"/>
            <w:noWrap/>
            <w:hideMark/>
          </w:tcPr>
          <w:p w14:paraId="2BED237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0.750</w:t>
            </w:r>
          </w:p>
        </w:tc>
        <w:tc>
          <w:tcPr>
            <w:tcW w:w="958" w:type="dxa"/>
            <w:noWrap/>
            <w:hideMark/>
          </w:tcPr>
          <w:p w14:paraId="437698A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0.172</w:t>
            </w:r>
          </w:p>
        </w:tc>
        <w:tc>
          <w:tcPr>
            <w:tcW w:w="789" w:type="dxa"/>
          </w:tcPr>
          <w:p w14:paraId="47816166" w14:textId="1648121B"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3B3EAD85" w14:textId="498254F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7C3D2F33"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5248C2D1" w14:textId="6CB97DA5" w:rsidR="000D6EC6" w:rsidRPr="002D3438"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pulchra</w:t>
            </w:r>
            <w:r w:rsidR="002D3438">
              <w:rPr>
                <w:rFonts w:ascii="Calibri" w:hAnsi="Calibri"/>
                <w:color w:val="000000"/>
                <w:sz w:val="22"/>
                <w:szCs w:val="22"/>
                <w14:ligatures w14:val="none"/>
              </w:rPr>
              <w:t xml:space="preserve"> (O.Berg) Kiaersk.</w:t>
            </w:r>
          </w:p>
        </w:tc>
        <w:tc>
          <w:tcPr>
            <w:tcW w:w="663" w:type="dxa"/>
            <w:noWrap/>
            <w:hideMark/>
          </w:tcPr>
          <w:p w14:paraId="4C66BF8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73</w:t>
            </w:r>
          </w:p>
        </w:tc>
        <w:tc>
          <w:tcPr>
            <w:tcW w:w="958" w:type="dxa"/>
            <w:noWrap/>
            <w:hideMark/>
          </w:tcPr>
          <w:p w14:paraId="1CCEF56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0.294</w:t>
            </w:r>
          </w:p>
        </w:tc>
        <w:tc>
          <w:tcPr>
            <w:tcW w:w="721" w:type="dxa"/>
            <w:noWrap/>
            <w:hideMark/>
          </w:tcPr>
          <w:p w14:paraId="4AA8B22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1.963</w:t>
            </w:r>
          </w:p>
        </w:tc>
        <w:tc>
          <w:tcPr>
            <w:tcW w:w="794" w:type="dxa"/>
          </w:tcPr>
          <w:p w14:paraId="15FBB2D0" w14:textId="411AE35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1.685</w:t>
            </w:r>
          </w:p>
        </w:tc>
        <w:tc>
          <w:tcPr>
            <w:tcW w:w="879" w:type="dxa"/>
          </w:tcPr>
          <w:p w14:paraId="6A0A268C" w14:textId="3F90ED4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2.238</w:t>
            </w:r>
          </w:p>
        </w:tc>
        <w:tc>
          <w:tcPr>
            <w:tcW w:w="958" w:type="dxa"/>
            <w:noWrap/>
            <w:hideMark/>
          </w:tcPr>
          <w:p w14:paraId="44C75E2E" w14:textId="688FA71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0.178</w:t>
            </w:r>
          </w:p>
        </w:tc>
        <w:tc>
          <w:tcPr>
            <w:tcW w:w="958" w:type="dxa"/>
            <w:noWrap/>
            <w:hideMark/>
          </w:tcPr>
          <w:p w14:paraId="2F74E6A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0.729</w:t>
            </w:r>
          </w:p>
        </w:tc>
        <w:tc>
          <w:tcPr>
            <w:tcW w:w="958" w:type="dxa"/>
            <w:noWrap/>
            <w:hideMark/>
          </w:tcPr>
          <w:p w14:paraId="32C1434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0.093</w:t>
            </w:r>
          </w:p>
        </w:tc>
        <w:tc>
          <w:tcPr>
            <w:tcW w:w="789" w:type="dxa"/>
          </w:tcPr>
          <w:p w14:paraId="2801F8BF" w14:textId="10D42B4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56827C4" w14:textId="6EB084A3"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6E93A007" w14:textId="6E914561"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306F2F25" w14:textId="231625EB" w:rsidR="000D6EC6" w:rsidRPr="002D3438"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racemosa</w:t>
            </w:r>
            <w:r w:rsidR="002D3438">
              <w:rPr>
                <w:rFonts w:ascii="Calibri" w:hAnsi="Calibri"/>
                <w:color w:val="000000"/>
                <w:sz w:val="22"/>
                <w:szCs w:val="22"/>
                <w14:ligatures w14:val="none"/>
              </w:rPr>
              <w:t xml:space="preserve"> (O.Berg) Kiaersk.</w:t>
            </w:r>
          </w:p>
        </w:tc>
        <w:tc>
          <w:tcPr>
            <w:tcW w:w="663" w:type="dxa"/>
            <w:noWrap/>
            <w:hideMark/>
          </w:tcPr>
          <w:p w14:paraId="347068F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398</w:t>
            </w:r>
          </w:p>
        </w:tc>
        <w:tc>
          <w:tcPr>
            <w:tcW w:w="958" w:type="dxa"/>
            <w:noWrap/>
            <w:hideMark/>
          </w:tcPr>
          <w:p w14:paraId="5778CE3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0.169</w:t>
            </w:r>
          </w:p>
        </w:tc>
        <w:tc>
          <w:tcPr>
            <w:tcW w:w="721" w:type="dxa"/>
            <w:noWrap/>
            <w:hideMark/>
          </w:tcPr>
          <w:p w14:paraId="508BC3B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1.056</w:t>
            </w:r>
          </w:p>
        </w:tc>
        <w:tc>
          <w:tcPr>
            <w:tcW w:w="794" w:type="dxa"/>
          </w:tcPr>
          <w:p w14:paraId="63CD0C03" w14:textId="35EC9B9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1.009</w:t>
            </w:r>
          </w:p>
        </w:tc>
        <w:tc>
          <w:tcPr>
            <w:tcW w:w="879" w:type="dxa"/>
          </w:tcPr>
          <w:p w14:paraId="194AF809" w14:textId="511A741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1.095</w:t>
            </w:r>
          </w:p>
        </w:tc>
        <w:tc>
          <w:tcPr>
            <w:tcW w:w="958" w:type="dxa"/>
            <w:noWrap/>
            <w:hideMark/>
          </w:tcPr>
          <w:p w14:paraId="1CDFEBA5" w14:textId="2275B91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0.105</w:t>
            </w:r>
          </w:p>
        </w:tc>
        <w:tc>
          <w:tcPr>
            <w:tcW w:w="958" w:type="dxa"/>
            <w:noWrap/>
            <w:hideMark/>
          </w:tcPr>
          <w:p w14:paraId="555FDA3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0.623</w:t>
            </w:r>
          </w:p>
        </w:tc>
        <w:tc>
          <w:tcPr>
            <w:tcW w:w="958" w:type="dxa"/>
            <w:noWrap/>
            <w:hideMark/>
          </w:tcPr>
          <w:p w14:paraId="5942DEB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0.273</w:t>
            </w:r>
          </w:p>
        </w:tc>
        <w:tc>
          <w:tcPr>
            <w:tcW w:w="789" w:type="dxa"/>
          </w:tcPr>
          <w:p w14:paraId="04DD4579" w14:textId="40955DD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0A2B9816" w14:textId="37BEE7E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7CA770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D440AF2" w14:textId="77777777" w:rsidR="000D6EC6" w:rsidRPr="008F6FC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i/>
                <w:color w:val="000000"/>
                <w:sz w:val="22"/>
                <w:szCs w:val="22"/>
                <w14:ligatures w14:val="none"/>
              </w:rPr>
            </w:pPr>
            <w:r w:rsidRPr="008F6FC4">
              <w:rPr>
                <w:rFonts w:ascii="Calibri" w:hAnsi="Calibri"/>
                <w:i/>
                <w:color w:val="000000"/>
                <w:sz w:val="22"/>
                <w:szCs w:val="22"/>
                <w14:ligatures w14:val="none"/>
              </w:rPr>
              <w:t>Myrcia sp.1</w:t>
            </w:r>
          </w:p>
        </w:tc>
        <w:tc>
          <w:tcPr>
            <w:tcW w:w="663" w:type="dxa"/>
            <w:noWrap/>
            <w:hideMark/>
          </w:tcPr>
          <w:p w14:paraId="6664DED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140</w:t>
            </w:r>
          </w:p>
        </w:tc>
        <w:tc>
          <w:tcPr>
            <w:tcW w:w="958" w:type="dxa"/>
            <w:noWrap/>
            <w:hideMark/>
          </w:tcPr>
          <w:p w14:paraId="46C60B4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0.220</w:t>
            </w:r>
          </w:p>
        </w:tc>
        <w:tc>
          <w:tcPr>
            <w:tcW w:w="721" w:type="dxa"/>
            <w:noWrap/>
            <w:hideMark/>
          </w:tcPr>
          <w:p w14:paraId="36AB00C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1.257</w:t>
            </w:r>
          </w:p>
        </w:tc>
        <w:tc>
          <w:tcPr>
            <w:tcW w:w="794" w:type="dxa"/>
          </w:tcPr>
          <w:p w14:paraId="1F1E0AF9" w14:textId="7EE41D3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1.124</w:t>
            </w:r>
          </w:p>
        </w:tc>
        <w:tc>
          <w:tcPr>
            <w:tcW w:w="879" w:type="dxa"/>
          </w:tcPr>
          <w:p w14:paraId="413FEDB9" w14:textId="1042EF0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1.325</w:t>
            </w:r>
          </w:p>
        </w:tc>
        <w:tc>
          <w:tcPr>
            <w:tcW w:w="958" w:type="dxa"/>
            <w:noWrap/>
            <w:hideMark/>
          </w:tcPr>
          <w:p w14:paraId="59499A4C" w14:textId="6C1A1FB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0.133</w:t>
            </w:r>
          </w:p>
        </w:tc>
        <w:tc>
          <w:tcPr>
            <w:tcW w:w="958" w:type="dxa"/>
            <w:noWrap/>
            <w:hideMark/>
          </w:tcPr>
          <w:p w14:paraId="77B144C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0.747</w:t>
            </w:r>
          </w:p>
        </w:tc>
        <w:tc>
          <w:tcPr>
            <w:tcW w:w="958" w:type="dxa"/>
            <w:noWrap/>
            <w:hideMark/>
          </w:tcPr>
          <w:p w14:paraId="66A95B9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0.120</w:t>
            </w:r>
          </w:p>
        </w:tc>
        <w:tc>
          <w:tcPr>
            <w:tcW w:w="789" w:type="dxa"/>
          </w:tcPr>
          <w:p w14:paraId="31D47F69" w14:textId="70E6DD60"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36219BDF" w14:textId="4028B2D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5762A81"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1497EA3" w14:textId="02D59D38" w:rsidR="000D6EC6" w:rsidRPr="002D3438"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Myrcia splendens</w:t>
            </w:r>
            <w:r w:rsidR="002D3438">
              <w:rPr>
                <w:rFonts w:ascii="Calibri" w:hAnsi="Calibri"/>
                <w:color w:val="000000"/>
                <w:sz w:val="22"/>
                <w:szCs w:val="22"/>
                <w14:ligatures w14:val="none"/>
              </w:rPr>
              <w:t xml:space="preserve"> </w:t>
            </w:r>
            <w:r w:rsidR="00590AD0">
              <w:rPr>
                <w:rFonts w:ascii="Calibri" w:hAnsi="Calibri"/>
                <w:color w:val="000000"/>
                <w:sz w:val="22"/>
                <w:szCs w:val="22"/>
                <w14:ligatures w14:val="none"/>
              </w:rPr>
              <w:t>(Sw.) DC.</w:t>
            </w:r>
          </w:p>
        </w:tc>
        <w:tc>
          <w:tcPr>
            <w:tcW w:w="663" w:type="dxa"/>
            <w:noWrap/>
            <w:hideMark/>
          </w:tcPr>
          <w:p w14:paraId="5B8C230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w:t>
            </w:r>
          </w:p>
        </w:tc>
        <w:tc>
          <w:tcPr>
            <w:tcW w:w="958" w:type="dxa"/>
            <w:noWrap/>
            <w:hideMark/>
          </w:tcPr>
          <w:p w14:paraId="2A27DDD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0.962</w:t>
            </w:r>
          </w:p>
        </w:tc>
        <w:tc>
          <w:tcPr>
            <w:tcW w:w="721" w:type="dxa"/>
            <w:noWrap/>
            <w:hideMark/>
          </w:tcPr>
          <w:p w14:paraId="567754D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1.212</w:t>
            </w:r>
          </w:p>
        </w:tc>
        <w:tc>
          <w:tcPr>
            <w:tcW w:w="794" w:type="dxa"/>
          </w:tcPr>
          <w:p w14:paraId="7DB0F1DE" w14:textId="72D7A93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0.612</w:t>
            </w:r>
          </w:p>
        </w:tc>
        <w:tc>
          <w:tcPr>
            <w:tcW w:w="879" w:type="dxa"/>
          </w:tcPr>
          <w:p w14:paraId="3FDC0D9E" w14:textId="56848BF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1.381</w:t>
            </w:r>
          </w:p>
        </w:tc>
        <w:tc>
          <w:tcPr>
            <w:tcW w:w="958" w:type="dxa"/>
            <w:noWrap/>
            <w:hideMark/>
          </w:tcPr>
          <w:p w14:paraId="3AFE3849" w14:textId="4C8FB33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0.145</w:t>
            </w:r>
          </w:p>
        </w:tc>
        <w:tc>
          <w:tcPr>
            <w:tcW w:w="958" w:type="dxa"/>
            <w:noWrap/>
            <w:hideMark/>
          </w:tcPr>
          <w:p w14:paraId="45C2183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0.755</w:t>
            </w:r>
          </w:p>
        </w:tc>
        <w:tc>
          <w:tcPr>
            <w:tcW w:w="958" w:type="dxa"/>
            <w:noWrap/>
            <w:hideMark/>
          </w:tcPr>
          <w:p w14:paraId="4228E68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0.100</w:t>
            </w:r>
          </w:p>
        </w:tc>
        <w:tc>
          <w:tcPr>
            <w:tcW w:w="789" w:type="dxa"/>
          </w:tcPr>
          <w:p w14:paraId="7461B7D2" w14:textId="7C949EDB"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15D8D04" w14:textId="63D5EBB2"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2657C0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4A53CCFE" w14:textId="57FD0C23"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Neomitranthes glomerata</w:t>
            </w:r>
            <w:r w:rsidR="00590AD0">
              <w:rPr>
                <w:rFonts w:ascii="Calibri" w:hAnsi="Calibri"/>
                <w:color w:val="000000"/>
                <w:sz w:val="22"/>
                <w:szCs w:val="22"/>
                <w14:ligatures w14:val="none"/>
              </w:rPr>
              <w:t xml:space="preserve"> (D.Legrand) D.Legrand</w:t>
            </w:r>
          </w:p>
        </w:tc>
        <w:tc>
          <w:tcPr>
            <w:tcW w:w="663" w:type="dxa"/>
            <w:noWrap/>
            <w:hideMark/>
          </w:tcPr>
          <w:p w14:paraId="0BEC0BC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7</w:t>
            </w:r>
          </w:p>
        </w:tc>
        <w:tc>
          <w:tcPr>
            <w:tcW w:w="958" w:type="dxa"/>
            <w:noWrap/>
            <w:hideMark/>
          </w:tcPr>
          <w:p w14:paraId="798DCE6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1.105</w:t>
            </w:r>
          </w:p>
        </w:tc>
        <w:tc>
          <w:tcPr>
            <w:tcW w:w="721" w:type="dxa"/>
            <w:noWrap/>
            <w:hideMark/>
          </w:tcPr>
          <w:p w14:paraId="5033325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0.999</w:t>
            </w:r>
          </w:p>
        </w:tc>
        <w:tc>
          <w:tcPr>
            <w:tcW w:w="794" w:type="dxa"/>
          </w:tcPr>
          <w:p w14:paraId="7A44A60F" w14:textId="35FB221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0.558</w:t>
            </w:r>
          </w:p>
        </w:tc>
        <w:tc>
          <w:tcPr>
            <w:tcW w:w="879" w:type="dxa"/>
          </w:tcPr>
          <w:p w14:paraId="2DE70B4D" w14:textId="7E5749C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1.386</w:t>
            </w:r>
          </w:p>
        </w:tc>
        <w:tc>
          <w:tcPr>
            <w:tcW w:w="958" w:type="dxa"/>
            <w:noWrap/>
            <w:hideMark/>
          </w:tcPr>
          <w:p w14:paraId="571ED1A7" w14:textId="780333C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958" w:type="dxa"/>
            <w:noWrap/>
            <w:hideMark/>
          </w:tcPr>
          <w:p w14:paraId="545DC74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958" w:type="dxa"/>
            <w:noWrap/>
            <w:hideMark/>
          </w:tcPr>
          <w:p w14:paraId="2CB330A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789" w:type="dxa"/>
          </w:tcPr>
          <w:p w14:paraId="20C007F9" w14:textId="332265E7"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68837908" w14:textId="01FE9C0D"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2CF7CE50"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39B29048" w14:textId="21C78DA9"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Pimenta pseudocaryophyllus</w:t>
            </w:r>
            <w:r w:rsidR="00590AD0">
              <w:rPr>
                <w:rFonts w:ascii="Calibri" w:hAnsi="Calibri"/>
                <w:color w:val="000000"/>
                <w:sz w:val="22"/>
                <w:szCs w:val="22"/>
                <w14:ligatures w14:val="none"/>
              </w:rPr>
              <w:t xml:space="preserve"> (Gomes) Landrum</w:t>
            </w:r>
          </w:p>
        </w:tc>
        <w:tc>
          <w:tcPr>
            <w:tcW w:w="663" w:type="dxa"/>
            <w:noWrap/>
            <w:hideMark/>
          </w:tcPr>
          <w:p w14:paraId="1255DCF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57</w:t>
            </w:r>
          </w:p>
        </w:tc>
        <w:tc>
          <w:tcPr>
            <w:tcW w:w="958" w:type="dxa"/>
            <w:noWrap/>
            <w:hideMark/>
          </w:tcPr>
          <w:p w14:paraId="030BD70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0.316</w:t>
            </w:r>
          </w:p>
        </w:tc>
        <w:tc>
          <w:tcPr>
            <w:tcW w:w="721" w:type="dxa"/>
            <w:noWrap/>
            <w:hideMark/>
          </w:tcPr>
          <w:p w14:paraId="784466A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1.056</w:t>
            </w:r>
          </w:p>
        </w:tc>
        <w:tc>
          <w:tcPr>
            <w:tcW w:w="794" w:type="dxa"/>
          </w:tcPr>
          <w:p w14:paraId="3B3074D5" w14:textId="75B75D4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1.008</w:t>
            </w:r>
          </w:p>
        </w:tc>
        <w:tc>
          <w:tcPr>
            <w:tcW w:w="879" w:type="dxa"/>
          </w:tcPr>
          <w:p w14:paraId="63382321" w14:textId="1682F10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1.124</w:t>
            </w:r>
          </w:p>
        </w:tc>
        <w:tc>
          <w:tcPr>
            <w:tcW w:w="958" w:type="dxa"/>
            <w:noWrap/>
            <w:hideMark/>
          </w:tcPr>
          <w:p w14:paraId="73230955" w14:textId="13A95BE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0.054</w:t>
            </w:r>
          </w:p>
        </w:tc>
        <w:tc>
          <w:tcPr>
            <w:tcW w:w="958" w:type="dxa"/>
            <w:noWrap/>
            <w:hideMark/>
          </w:tcPr>
          <w:p w14:paraId="2229EB9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0.846</w:t>
            </w:r>
          </w:p>
        </w:tc>
        <w:tc>
          <w:tcPr>
            <w:tcW w:w="958" w:type="dxa"/>
            <w:noWrap/>
            <w:hideMark/>
          </w:tcPr>
          <w:p w14:paraId="3D40582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0.100</w:t>
            </w:r>
          </w:p>
        </w:tc>
        <w:tc>
          <w:tcPr>
            <w:tcW w:w="789" w:type="dxa"/>
          </w:tcPr>
          <w:p w14:paraId="1FB541DE" w14:textId="68B099AB"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7957BE65" w14:textId="07AC9C6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16C71B13"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F666258" w14:textId="7F9248EF"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Psidium cattleyanum</w:t>
            </w:r>
            <w:r w:rsidR="00590AD0">
              <w:rPr>
                <w:rFonts w:ascii="Calibri" w:hAnsi="Calibri"/>
                <w:color w:val="000000"/>
                <w:sz w:val="22"/>
                <w:szCs w:val="22"/>
                <w14:ligatures w14:val="none"/>
              </w:rPr>
              <w:t xml:space="preserve"> Sabine</w:t>
            </w:r>
          </w:p>
        </w:tc>
        <w:tc>
          <w:tcPr>
            <w:tcW w:w="663" w:type="dxa"/>
            <w:noWrap/>
            <w:hideMark/>
          </w:tcPr>
          <w:p w14:paraId="45D7BDE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221</w:t>
            </w:r>
          </w:p>
        </w:tc>
        <w:tc>
          <w:tcPr>
            <w:tcW w:w="958" w:type="dxa"/>
            <w:noWrap/>
            <w:hideMark/>
          </w:tcPr>
          <w:p w14:paraId="009C60F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0.100</w:t>
            </w:r>
          </w:p>
        </w:tc>
        <w:tc>
          <w:tcPr>
            <w:tcW w:w="721" w:type="dxa"/>
            <w:noWrap/>
            <w:hideMark/>
          </w:tcPr>
          <w:p w14:paraId="0A3FCF3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1.298</w:t>
            </w:r>
          </w:p>
        </w:tc>
        <w:tc>
          <w:tcPr>
            <w:tcW w:w="794" w:type="dxa"/>
          </w:tcPr>
          <w:p w14:paraId="69A20263" w14:textId="3865208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1.161</w:t>
            </w:r>
          </w:p>
        </w:tc>
        <w:tc>
          <w:tcPr>
            <w:tcW w:w="879" w:type="dxa"/>
          </w:tcPr>
          <w:p w14:paraId="0FB1D703" w14:textId="1A9D174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1.416</w:t>
            </w:r>
          </w:p>
        </w:tc>
        <w:tc>
          <w:tcPr>
            <w:tcW w:w="958" w:type="dxa"/>
            <w:noWrap/>
            <w:hideMark/>
          </w:tcPr>
          <w:p w14:paraId="4CFD9719" w14:textId="7BA8A43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0.165</w:t>
            </w:r>
          </w:p>
        </w:tc>
        <w:tc>
          <w:tcPr>
            <w:tcW w:w="958" w:type="dxa"/>
            <w:noWrap/>
            <w:hideMark/>
          </w:tcPr>
          <w:p w14:paraId="379A73C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0.781</w:t>
            </w:r>
          </w:p>
        </w:tc>
        <w:tc>
          <w:tcPr>
            <w:tcW w:w="958" w:type="dxa"/>
            <w:noWrap/>
            <w:hideMark/>
          </w:tcPr>
          <w:p w14:paraId="3B59A69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0.054</w:t>
            </w:r>
          </w:p>
        </w:tc>
        <w:tc>
          <w:tcPr>
            <w:tcW w:w="789" w:type="dxa"/>
          </w:tcPr>
          <w:p w14:paraId="03F8A8C2" w14:textId="6D595003"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2C27D7CC" w14:textId="756EDAB0"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63031F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71F97B36" w14:textId="2A04F009"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Siphoneugena guilfoyleiana</w:t>
            </w:r>
            <w:r w:rsidR="00590AD0">
              <w:rPr>
                <w:rFonts w:ascii="Calibri" w:hAnsi="Calibri"/>
                <w:color w:val="000000"/>
                <w:sz w:val="22"/>
                <w:szCs w:val="22"/>
                <w14:ligatures w14:val="none"/>
              </w:rPr>
              <w:t xml:space="preserve"> Proença</w:t>
            </w:r>
          </w:p>
        </w:tc>
        <w:tc>
          <w:tcPr>
            <w:tcW w:w="663" w:type="dxa"/>
            <w:noWrap/>
            <w:hideMark/>
          </w:tcPr>
          <w:p w14:paraId="0AF8C67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79</w:t>
            </w:r>
          </w:p>
        </w:tc>
        <w:tc>
          <w:tcPr>
            <w:tcW w:w="958" w:type="dxa"/>
            <w:noWrap/>
            <w:hideMark/>
          </w:tcPr>
          <w:p w14:paraId="04E1D8C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0.27</w:t>
            </w:r>
          </w:p>
        </w:tc>
        <w:tc>
          <w:tcPr>
            <w:tcW w:w="721" w:type="dxa"/>
            <w:noWrap/>
            <w:hideMark/>
          </w:tcPr>
          <w:p w14:paraId="6745600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0.987</w:t>
            </w:r>
          </w:p>
        </w:tc>
        <w:tc>
          <w:tcPr>
            <w:tcW w:w="794" w:type="dxa"/>
          </w:tcPr>
          <w:p w14:paraId="1A85AE24" w14:textId="179403C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0.912</w:t>
            </w:r>
          </w:p>
        </w:tc>
        <w:tc>
          <w:tcPr>
            <w:tcW w:w="879" w:type="dxa"/>
          </w:tcPr>
          <w:p w14:paraId="6A5D242C" w14:textId="24608C4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1.050</w:t>
            </w:r>
          </w:p>
        </w:tc>
        <w:tc>
          <w:tcPr>
            <w:tcW w:w="958" w:type="dxa"/>
            <w:noWrap/>
            <w:hideMark/>
          </w:tcPr>
          <w:p w14:paraId="6B827078" w14:textId="34924490"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0.045</w:t>
            </w:r>
          </w:p>
        </w:tc>
        <w:tc>
          <w:tcPr>
            <w:tcW w:w="958" w:type="dxa"/>
            <w:noWrap/>
            <w:hideMark/>
          </w:tcPr>
          <w:p w14:paraId="062189B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0.501</w:t>
            </w:r>
          </w:p>
        </w:tc>
        <w:tc>
          <w:tcPr>
            <w:tcW w:w="958" w:type="dxa"/>
            <w:noWrap/>
            <w:hideMark/>
          </w:tcPr>
          <w:p w14:paraId="4FAC9DA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0.454</w:t>
            </w:r>
          </w:p>
        </w:tc>
        <w:tc>
          <w:tcPr>
            <w:tcW w:w="789" w:type="dxa"/>
          </w:tcPr>
          <w:p w14:paraId="38C88554" w14:textId="68EC299D"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w:t>
            </w:r>
          </w:p>
        </w:tc>
      </w:tr>
      <w:tr w:rsidR="000D6EC6" w:rsidRPr="002A3EE2" w14:paraId="7566C47A" w14:textId="7FAFB6DC"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F8E6A54"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Nyctaginaceae</w:t>
            </w:r>
          </w:p>
        </w:tc>
        <w:tc>
          <w:tcPr>
            <w:tcW w:w="5369" w:type="dxa"/>
            <w:noWrap/>
            <w:hideMark/>
          </w:tcPr>
          <w:p w14:paraId="6591DB5A" w14:textId="1A7962D0"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Guapira opposita</w:t>
            </w:r>
            <w:r w:rsidR="00590AD0">
              <w:rPr>
                <w:rFonts w:ascii="Calibri" w:hAnsi="Calibri"/>
                <w:color w:val="000000"/>
                <w:sz w:val="22"/>
                <w:szCs w:val="22"/>
                <w14:ligatures w14:val="none"/>
              </w:rPr>
              <w:t xml:space="preserve"> (Vell.) Reitz</w:t>
            </w:r>
          </w:p>
        </w:tc>
        <w:tc>
          <w:tcPr>
            <w:tcW w:w="663" w:type="dxa"/>
            <w:noWrap/>
            <w:hideMark/>
          </w:tcPr>
          <w:p w14:paraId="2798E66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9</w:t>
            </w:r>
          </w:p>
        </w:tc>
        <w:tc>
          <w:tcPr>
            <w:tcW w:w="958" w:type="dxa"/>
            <w:noWrap/>
            <w:hideMark/>
          </w:tcPr>
          <w:p w14:paraId="2FCD08E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1.235</w:t>
            </w:r>
          </w:p>
        </w:tc>
        <w:tc>
          <w:tcPr>
            <w:tcW w:w="721" w:type="dxa"/>
            <w:noWrap/>
            <w:hideMark/>
          </w:tcPr>
          <w:p w14:paraId="67DAE12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1.497</w:t>
            </w:r>
          </w:p>
        </w:tc>
        <w:tc>
          <w:tcPr>
            <w:tcW w:w="794" w:type="dxa"/>
          </w:tcPr>
          <w:p w14:paraId="75EA182E" w14:textId="26F1799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0.925</w:t>
            </w:r>
          </w:p>
        </w:tc>
        <w:tc>
          <w:tcPr>
            <w:tcW w:w="879" w:type="dxa"/>
          </w:tcPr>
          <w:p w14:paraId="7AB1538A" w14:textId="18D2B03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2.333</w:t>
            </w:r>
          </w:p>
        </w:tc>
        <w:tc>
          <w:tcPr>
            <w:tcW w:w="958" w:type="dxa"/>
            <w:noWrap/>
            <w:hideMark/>
          </w:tcPr>
          <w:p w14:paraId="52FB81B5" w14:textId="1241A05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0.003</w:t>
            </w:r>
          </w:p>
        </w:tc>
        <w:tc>
          <w:tcPr>
            <w:tcW w:w="958" w:type="dxa"/>
            <w:noWrap/>
            <w:hideMark/>
          </w:tcPr>
          <w:p w14:paraId="15ABEAF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0.995</w:t>
            </w:r>
          </w:p>
        </w:tc>
        <w:tc>
          <w:tcPr>
            <w:tcW w:w="958" w:type="dxa"/>
            <w:noWrap/>
            <w:hideMark/>
          </w:tcPr>
          <w:p w14:paraId="7F6233B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0.002</w:t>
            </w:r>
          </w:p>
        </w:tc>
        <w:tc>
          <w:tcPr>
            <w:tcW w:w="789" w:type="dxa"/>
          </w:tcPr>
          <w:p w14:paraId="130723D7" w14:textId="315C0848"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5942634C" w14:textId="13F6A3C8"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28C63C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Ochnaceae</w:t>
            </w:r>
          </w:p>
        </w:tc>
        <w:tc>
          <w:tcPr>
            <w:tcW w:w="5369" w:type="dxa"/>
            <w:noWrap/>
            <w:hideMark/>
          </w:tcPr>
          <w:p w14:paraId="5EDD5D1A" w14:textId="3DD07B5D"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Ouratea parviflora</w:t>
            </w:r>
            <w:r w:rsidR="00590AD0">
              <w:rPr>
                <w:rFonts w:ascii="Calibri" w:hAnsi="Calibri"/>
                <w:color w:val="000000"/>
                <w:sz w:val="22"/>
                <w:szCs w:val="22"/>
                <w14:ligatures w14:val="none"/>
              </w:rPr>
              <w:t xml:space="preserve"> (A.DC.) Baill.</w:t>
            </w:r>
          </w:p>
        </w:tc>
        <w:tc>
          <w:tcPr>
            <w:tcW w:w="663" w:type="dxa"/>
            <w:noWrap/>
            <w:hideMark/>
          </w:tcPr>
          <w:p w14:paraId="6D49A00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8</w:t>
            </w:r>
          </w:p>
        </w:tc>
        <w:tc>
          <w:tcPr>
            <w:tcW w:w="958" w:type="dxa"/>
            <w:noWrap/>
            <w:hideMark/>
          </w:tcPr>
          <w:p w14:paraId="3C8D783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1.600</w:t>
            </w:r>
          </w:p>
        </w:tc>
        <w:tc>
          <w:tcPr>
            <w:tcW w:w="721" w:type="dxa"/>
            <w:noWrap/>
            <w:hideMark/>
          </w:tcPr>
          <w:p w14:paraId="1A490AF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1.200</w:t>
            </w:r>
          </w:p>
        </w:tc>
        <w:tc>
          <w:tcPr>
            <w:tcW w:w="794" w:type="dxa"/>
          </w:tcPr>
          <w:p w14:paraId="32541662" w14:textId="65BEC1F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1.000</w:t>
            </w:r>
          </w:p>
        </w:tc>
        <w:tc>
          <w:tcPr>
            <w:tcW w:w="879" w:type="dxa"/>
          </w:tcPr>
          <w:p w14:paraId="22719894" w14:textId="6224CD7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1.350</w:t>
            </w:r>
          </w:p>
        </w:tc>
        <w:tc>
          <w:tcPr>
            <w:tcW w:w="958" w:type="dxa"/>
            <w:noWrap/>
            <w:hideMark/>
          </w:tcPr>
          <w:p w14:paraId="7F36F979" w14:textId="7FDED3D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0.055</w:t>
            </w:r>
          </w:p>
        </w:tc>
        <w:tc>
          <w:tcPr>
            <w:tcW w:w="958" w:type="dxa"/>
            <w:noWrap/>
            <w:hideMark/>
          </w:tcPr>
          <w:p w14:paraId="7B0DA34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0.665</w:t>
            </w:r>
          </w:p>
        </w:tc>
        <w:tc>
          <w:tcPr>
            <w:tcW w:w="958" w:type="dxa"/>
            <w:noWrap/>
            <w:hideMark/>
          </w:tcPr>
          <w:p w14:paraId="553E7CB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0.280</w:t>
            </w:r>
          </w:p>
        </w:tc>
        <w:tc>
          <w:tcPr>
            <w:tcW w:w="789" w:type="dxa"/>
          </w:tcPr>
          <w:p w14:paraId="77F5FDBA" w14:textId="1B9F1B6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w:t>
            </w:r>
          </w:p>
        </w:tc>
      </w:tr>
      <w:tr w:rsidR="000D6EC6" w:rsidRPr="002A3EE2" w14:paraId="63E09F70" w14:textId="3313D31D"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2E84202"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Olacaceae</w:t>
            </w:r>
          </w:p>
        </w:tc>
        <w:tc>
          <w:tcPr>
            <w:tcW w:w="5369" w:type="dxa"/>
            <w:noWrap/>
            <w:hideMark/>
          </w:tcPr>
          <w:p w14:paraId="03393A0C" w14:textId="0219624D"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Heisteria silvianii</w:t>
            </w:r>
            <w:r w:rsidR="00590AD0">
              <w:rPr>
                <w:rFonts w:ascii="Calibri" w:hAnsi="Calibri"/>
                <w:color w:val="000000"/>
                <w:sz w:val="22"/>
                <w:szCs w:val="22"/>
                <w14:ligatures w14:val="none"/>
              </w:rPr>
              <w:t xml:space="preserve"> Schwacke</w:t>
            </w:r>
          </w:p>
        </w:tc>
        <w:tc>
          <w:tcPr>
            <w:tcW w:w="663" w:type="dxa"/>
            <w:noWrap/>
            <w:hideMark/>
          </w:tcPr>
          <w:p w14:paraId="4574806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110</w:t>
            </w:r>
          </w:p>
        </w:tc>
        <w:tc>
          <w:tcPr>
            <w:tcW w:w="958" w:type="dxa"/>
            <w:noWrap/>
            <w:hideMark/>
          </w:tcPr>
          <w:p w14:paraId="216DCE8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0.202</w:t>
            </w:r>
          </w:p>
        </w:tc>
        <w:tc>
          <w:tcPr>
            <w:tcW w:w="721" w:type="dxa"/>
            <w:noWrap/>
            <w:hideMark/>
          </w:tcPr>
          <w:p w14:paraId="0C99C26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1.091</w:t>
            </w:r>
          </w:p>
        </w:tc>
        <w:tc>
          <w:tcPr>
            <w:tcW w:w="794" w:type="dxa"/>
          </w:tcPr>
          <w:p w14:paraId="0C86EDED" w14:textId="38EC38A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0.997</w:t>
            </w:r>
          </w:p>
        </w:tc>
        <w:tc>
          <w:tcPr>
            <w:tcW w:w="879" w:type="dxa"/>
          </w:tcPr>
          <w:p w14:paraId="76679BFC" w14:textId="594675B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1.174</w:t>
            </w:r>
          </w:p>
        </w:tc>
        <w:tc>
          <w:tcPr>
            <w:tcW w:w="958" w:type="dxa"/>
            <w:noWrap/>
            <w:hideMark/>
          </w:tcPr>
          <w:p w14:paraId="01C2BDD6" w14:textId="7AF7258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0.099</w:t>
            </w:r>
          </w:p>
        </w:tc>
        <w:tc>
          <w:tcPr>
            <w:tcW w:w="958" w:type="dxa"/>
            <w:noWrap/>
            <w:hideMark/>
          </w:tcPr>
          <w:p w14:paraId="26F96FD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0.801</w:t>
            </w:r>
          </w:p>
        </w:tc>
        <w:tc>
          <w:tcPr>
            <w:tcW w:w="958" w:type="dxa"/>
            <w:noWrap/>
            <w:hideMark/>
          </w:tcPr>
          <w:p w14:paraId="4A45692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0.100</w:t>
            </w:r>
          </w:p>
        </w:tc>
        <w:tc>
          <w:tcPr>
            <w:tcW w:w="789" w:type="dxa"/>
          </w:tcPr>
          <w:p w14:paraId="1A96D3D5" w14:textId="1727EDD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09A4CB1E" w14:textId="2749531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3B517F74"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Oleaceae</w:t>
            </w:r>
          </w:p>
        </w:tc>
        <w:tc>
          <w:tcPr>
            <w:tcW w:w="5369" w:type="dxa"/>
            <w:noWrap/>
            <w:hideMark/>
          </w:tcPr>
          <w:p w14:paraId="409350F8" w14:textId="0B4B1F16" w:rsidR="000D6EC6" w:rsidRPr="00590AD0"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Chionanthus filiformis</w:t>
            </w:r>
            <w:r w:rsidR="00590AD0">
              <w:rPr>
                <w:rFonts w:ascii="Calibri" w:hAnsi="Calibri"/>
                <w:color w:val="000000"/>
                <w:sz w:val="22"/>
                <w:szCs w:val="22"/>
                <w14:ligatures w14:val="none"/>
              </w:rPr>
              <w:t xml:space="preserve"> (Vell.) P.S.Green</w:t>
            </w:r>
          </w:p>
        </w:tc>
        <w:tc>
          <w:tcPr>
            <w:tcW w:w="663" w:type="dxa"/>
            <w:noWrap/>
            <w:hideMark/>
          </w:tcPr>
          <w:p w14:paraId="6E960D0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15</w:t>
            </w:r>
          </w:p>
        </w:tc>
        <w:tc>
          <w:tcPr>
            <w:tcW w:w="958" w:type="dxa"/>
            <w:noWrap/>
            <w:hideMark/>
          </w:tcPr>
          <w:p w14:paraId="0D7F156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1.080</w:t>
            </w:r>
          </w:p>
        </w:tc>
        <w:tc>
          <w:tcPr>
            <w:tcW w:w="721" w:type="dxa"/>
            <w:noWrap/>
            <w:hideMark/>
          </w:tcPr>
          <w:p w14:paraId="5F6498B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2.069</w:t>
            </w:r>
          </w:p>
        </w:tc>
        <w:tc>
          <w:tcPr>
            <w:tcW w:w="794" w:type="dxa"/>
          </w:tcPr>
          <w:p w14:paraId="68A8D55C" w14:textId="7F1F1B3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2.060</w:t>
            </w:r>
          </w:p>
        </w:tc>
        <w:tc>
          <w:tcPr>
            <w:tcW w:w="879" w:type="dxa"/>
          </w:tcPr>
          <w:p w14:paraId="1BBC4AE2" w14:textId="6764D59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2.074</w:t>
            </w:r>
          </w:p>
        </w:tc>
        <w:tc>
          <w:tcPr>
            <w:tcW w:w="958" w:type="dxa"/>
            <w:noWrap/>
            <w:hideMark/>
          </w:tcPr>
          <w:p w14:paraId="3144445B" w14:textId="7FD7FAC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0.200</w:t>
            </w:r>
          </w:p>
        </w:tc>
        <w:tc>
          <w:tcPr>
            <w:tcW w:w="958" w:type="dxa"/>
            <w:noWrap/>
            <w:hideMark/>
          </w:tcPr>
          <w:p w14:paraId="22FF2BA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0.751</w:t>
            </w:r>
          </w:p>
        </w:tc>
        <w:tc>
          <w:tcPr>
            <w:tcW w:w="958" w:type="dxa"/>
            <w:noWrap/>
            <w:hideMark/>
          </w:tcPr>
          <w:p w14:paraId="323A824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0.050</w:t>
            </w:r>
          </w:p>
        </w:tc>
        <w:tc>
          <w:tcPr>
            <w:tcW w:w="789" w:type="dxa"/>
          </w:tcPr>
          <w:p w14:paraId="43067D57" w14:textId="4C8180C8"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431658E9" w14:textId="6B034B78"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1210F1E7"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Pentaphylacaceae</w:t>
            </w:r>
          </w:p>
        </w:tc>
        <w:tc>
          <w:tcPr>
            <w:tcW w:w="5369" w:type="dxa"/>
            <w:noWrap/>
            <w:hideMark/>
          </w:tcPr>
          <w:p w14:paraId="2F1CE0A5" w14:textId="1A655332"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Ternstroemia brasiliensis</w:t>
            </w:r>
            <w:r w:rsidR="00F9083F">
              <w:rPr>
                <w:rFonts w:ascii="Calibri" w:hAnsi="Calibri"/>
                <w:color w:val="000000"/>
                <w:sz w:val="22"/>
                <w:szCs w:val="22"/>
                <w14:ligatures w14:val="none"/>
              </w:rPr>
              <w:t xml:space="preserve"> Cambess.</w:t>
            </w:r>
          </w:p>
        </w:tc>
        <w:tc>
          <w:tcPr>
            <w:tcW w:w="663" w:type="dxa"/>
            <w:noWrap/>
            <w:hideMark/>
          </w:tcPr>
          <w:p w14:paraId="01E2D67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410</w:t>
            </w:r>
          </w:p>
        </w:tc>
        <w:tc>
          <w:tcPr>
            <w:tcW w:w="958" w:type="dxa"/>
            <w:noWrap/>
            <w:hideMark/>
          </w:tcPr>
          <w:p w14:paraId="764B23E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0.056</w:t>
            </w:r>
          </w:p>
        </w:tc>
        <w:tc>
          <w:tcPr>
            <w:tcW w:w="721" w:type="dxa"/>
            <w:noWrap/>
            <w:hideMark/>
          </w:tcPr>
          <w:p w14:paraId="3BACE1A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1.158</w:t>
            </w:r>
          </w:p>
        </w:tc>
        <w:tc>
          <w:tcPr>
            <w:tcW w:w="794" w:type="dxa"/>
          </w:tcPr>
          <w:p w14:paraId="25E2E336" w14:textId="2263DBF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0.997</w:t>
            </w:r>
          </w:p>
        </w:tc>
        <w:tc>
          <w:tcPr>
            <w:tcW w:w="879" w:type="dxa"/>
          </w:tcPr>
          <w:p w14:paraId="6730A239" w14:textId="6BF9D30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1.309</w:t>
            </w:r>
          </w:p>
        </w:tc>
        <w:tc>
          <w:tcPr>
            <w:tcW w:w="958" w:type="dxa"/>
            <w:noWrap/>
            <w:hideMark/>
          </w:tcPr>
          <w:p w14:paraId="7259D64D" w14:textId="2191888F"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0.157</w:t>
            </w:r>
          </w:p>
        </w:tc>
        <w:tc>
          <w:tcPr>
            <w:tcW w:w="958" w:type="dxa"/>
            <w:noWrap/>
            <w:hideMark/>
          </w:tcPr>
          <w:p w14:paraId="7B7F33D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0.729</w:t>
            </w:r>
          </w:p>
        </w:tc>
        <w:tc>
          <w:tcPr>
            <w:tcW w:w="958" w:type="dxa"/>
            <w:noWrap/>
            <w:hideMark/>
          </w:tcPr>
          <w:p w14:paraId="59F5BB1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0.114</w:t>
            </w:r>
          </w:p>
        </w:tc>
        <w:tc>
          <w:tcPr>
            <w:tcW w:w="789" w:type="dxa"/>
          </w:tcPr>
          <w:p w14:paraId="787324C4" w14:textId="04F30230"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4951C05A" w14:textId="74565BE0"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4B5DC56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Peraceae</w:t>
            </w:r>
          </w:p>
        </w:tc>
        <w:tc>
          <w:tcPr>
            <w:tcW w:w="5369" w:type="dxa"/>
            <w:noWrap/>
            <w:hideMark/>
          </w:tcPr>
          <w:p w14:paraId="676AC354" w14:textId="4502BC59"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Pera glabrata</w:t>
            </w:r>
            <w:r w:rsidR="00F9083F">
              <w:rPr>
                <w:rFonts w:ascii="Calibri" w:hAnsi="Calibri"/>
                <w:color w:val="000000"/>
                <w:sz w:val="22"/>
                <w:szCs w:val="22"/>
                <w14:ligatures w14:val="none"/>
              </w:rPr>
              <w:t xml:space="preserve"> (Schott) Poepp. ex Baill.</w:t>
            </w:r>
          </w:p>
        </w:tc>
        <w:tc>
          <w:tcPr>
            <w:tcW w:w="663" w:type="dxa"/>
            <w:noWrap/>
            <w:hideMark/>
          </w:tcPr>
          <w:p w14:paraId="05D44F3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490</w:t>
            </w:r>
          </w:p>
        </w:tc>
        <w:tc>
          <w:tcPr>
            <w:tcW w:w="958" w:type="dxa"/>
            <w:noWrap/>
            <w:hideMark/>
          </w:tcPr>
          <w:p w14:paraId="3CF0122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0.124</w:t>
            </w:r>
          </w:p>
        </w:tc>
        <w:tc>
          <w:tcPr>
            <w:tcW w:w="721" w:type="dxa"/>
            <w:noWrap/>
            <w:hideMark/>
          </w:tcPr>
          <w:p w14:paraId="60F530D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1.304</w:t>
            </w:r>
          </w:p>
        </w:tc>
        <w:tc>
          <w:tcPr>
            <w:tcW w:w="794" w:type="dxa"/>
          </w:tcPr>
          <w:p w14:paraId="2783ACFC" w14:textId="6A2217B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1.247</w:t>
            </w:r>
          </w:p>
        </w:tc>
        <w:tc>
          <w:tcPr>
            <w:tcW w:w="879" w:type="dxa"/>
          </w:tcPr>
          <w:p w14:paraId="6EC3D643" w14:textId="38F40B9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1.354</w:t>
            </w:r>
          </w:p>
        </w:tc>
        <w:tc>
          <w:tcPr>
            <w:tcW w:w="958" w:type="dxa"/>
            <w:noWrap/>
            <w:hideMark/>
          </w:tcPr>
          <w:p w14:paraId="395F9DAB" w14:textId="4FCC617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0.149</w:t>
            </w:r>
          </w:p>
        </w:tc>
        <w:tc>
          <w:tcPr>
            <w:tcW w:w="958" w:type="dxa"/>
            <w:noWrap/>
            <w:hideMark/>
          </w:tcPr>
          <w:p w14:paraId="243082B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0.735</w:t>
            </w:r>
          </w:p>
        </w:tc>
        <w:tc>
          <w:tcPr>
            <w:tcW w:w="958" w:type="dxa"/>
            <w:noWrap/>
            <w:hideMark/>
          </w:tcPr>
          <w:p w14:paraId="7414496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0.116</w:t>
            </w:r>
          </w:p>
        </w:tc>
        <w:tc>
          <w:tcPr>
            <w:tcW w:w="789" w:type="dxa"/>
          </w:tcPr>
          <w:p w14:paraId="300F9723" w14:textId="2EDE84CD"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933BA8C" w14:textId="6125EFC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04D09F2"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Podocarpaceae</w:t>
            </w:r>
          </w:p>
        </w:tc>
        <w:tc>
          <w:tcPr>
            <w:tcW w:w="5369" w:type="dxa"/>
            <w:noWrap/>
            <w:hideMark/>
          </w:tcPr>
          <w:p w14:paraId="06836D2C" w14:textId="15007F52"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Podocarpus sellowii</w:t>
            </w:r>
            <w:r w:rsidR="00F9083F">
              <w:rPr>
                <w:rFonts w:ascii="Calibri" w:hAnsi="Calibri"/>
                <w:color w:val="000000"/>
                <w:sz w:val="22"/>
                <w:szCs w:val="22"/>
                <w14:ligatures w14:val="none"/>
              </w:rPr>
              <w:t xml:space="preserve"> Klotzsch ex Endl.</w:t>
            </w:r>
          </w:p>
        </w:tc>
        <w:tc>
          <w:tcPr>
            <w:tcW w:w="663" w:type="dxa"/>
            <w:noWrap/>
            <w:hideMark/>
          </w:tcPr>
          <w:p w14:paraId="7AFFE5C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26</w:t>
            </w:r>
          </w:p>
        </w:tc>
        <w:tc>
          <w:tcPr>
            <w:tcW w:w="958" w:type="dxa"/>
            <w:noWrap/>
            <w:hideMark/>
          </w:tcPr>
          <w:p w14:paraId="4620123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0.632</w:t>
            </w:r>
          </w:p>
        </w:tc>
        <w:tc>
          <w:tcPr>
            <w:tcW w:w="721" w:type="dxa"/>
            <w:noWrap/>
            <w:hideMark/>
          </w:tcPr>
          <w:p w14:paraId="57677D8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1.070</w:t>
            </w:r>
          </w:p>
        </w:tc>
        <w:tc>
          <w:tcPr>
            <w:tcW w:w="794" w:type="dxa"/>
          </w:tcPr>
          <w:p w14:paraId="0D8CFAC6" w14:textId="056E5AD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0.994</w:t>
            </w:r>
          </w:p>
        </w:tc>
        <w:tc>
          <w:tcPr>
            <w:tcW w:w="879" w:type="dxa"/>
          </w:tcPr>
          <w:p w14:paraId="1455D2E7" w14:textId="75A04EB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2.560</w:t>
            </w:r>
          </w:p>
        </w:tc>
        <w:tc>
          <w:tcPr>
            <w:tcW w:w="958" w:type="dxa"/>
            <w:noWrap/>
            <w:hideMark/>
          </w:tcPr>
          <w:p w14:paraId="3848858E" w14:textId="69FFC5D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958" w:type="dxa"/>
            <w:noWrap/>
            <w:hideMark/>
          </w:tcPr>
          <w:p w14:paraId="513871A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w:t>
            </w:r>
          </w:p>
        </w:tc>
        <w:tc>
          <w:tcPr>
            <w:tcW w:w="958" w:type="dxa"/>
            <w:noWrap/>
            <w:hideMark/>
          </w:tcPr>
          <w:p w14:paraId="7D6DD28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w:t>
            </w:r>
          </w:p>
        </w:tc>
        <w:tc>
          <w:tcPr>
            <w:tcW w:w="789" w:type="dxa"/>
          </w:tcPr>
          <w:p w14:paraId="076DA6BA" w14:textId="00698C42"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268F4965" w14:textId="14A1EED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50887DC7"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Primulaceae</w:t>
            </w:r>
          </w:p>
        </w:tc>
        <w:tc>
          <w:tcPr>
            <w:tcW w:w="5369" w:type="dxa"/>
            <w:noWrap/>
            <w:hideMark/>
          </w:tcPr>
          <w:p w14:paraId="1F4E0AF2" w14:textId="4F213039"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Cybianthus brasiliensis</w:t>
            </w:r>
            <w:r w:rsidR="00F9083F">
              <w:rPr>
                <w:rFonts w:ascii="Calibri" w:hAnsi="Calibri"/>
                <w:color w:val="000000"/>
                <w:sz w:val="22"/>
                <w:szCs w:val="22"/>
                <w14:ligatures w14:val="none"/>
              </w:rPr>
              <w:t xml:space="preserve"> (Mez) G.Agostini</w:t>
            </w:r>
          </w:p>
        </w:tc>
        <w:tc>
          <w:tcPr>
            <w:tcW w:w="663" w:type="dxa"/>
            <w:noWrap/>
            <w:hideMark/>
          </w:tcPr>
          <w:p w14:paraId="10069C9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16</w:t>
            </w:r>
          </w:p>
        </w:tc>
        <w:tc>
          <w:tcPr>
            <w:tcW w:w="958" w:type="dxa"/>
            <w:noWrap/>
            <w:hideMark/>
          </w:tcPr>
          <w:p w14:paraId="68B2FD7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0.808</w:t>
            </w:r>
          </w:p>
        </w:tc>
        <w:tc>
          <w:tcPr>
            <w:tcW w:w="721" w:type="dxa"/>
            <w:noWrap/>
            <w:hideMark/>
          </w:tcPr>
          <w:p w14:paraId="35B199B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1.326</w:t>
            </w:r>
          </w:p>
        </w:tc>
        <w:tc>
          <w:tcPr>
            <w:tcW w:w="794" w:type="dxa"/>
          </w:tcPr>
          <w:p w14:paraId="01F71ECB" w14:textId="21F87D1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1.033</w:t>
            </w:r>
          </w:p>
        </w:tc>
        <w:tc>
          <w:tcPr>
            <w:tcW w:w="879" w:type="dxa"/>
          </w:tcPr>
          <w:p w14:paraId="02F4E0E9" w14:textId="54E31D8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1.785</w:t>
            </w:r>
          </w:p>
        </w:tc>
        <w:tc>
          <w:tcPr>
            <w:tcW w:w="958" w:type="dxa"/>
            <w:noWrap/>
            <w:hideMark/>
          </w:tcPr>
          <w:p w14:paraId="7961D345" w14:textId="3B889CD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0.130</w:t>
            </w:r>
          </w:p>
        </w:tc>
        <w:tc>
          <w:tcPr>
            <w:tcW w:w="958" w:type="dxa"/>
            <w:noWrap/>
            <w:hideMark/>
          </w:tcPr>
          <w:p w14:paraId="38F2F23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0.745</w:t>
            </w:r>
          </w:p>
        </w:tc>
        <w:tc>
          <w:tcPr>
            <w:tcW w:w="958" w:type="dxa"/>
            <w:noWrap/>
            <w:hideMark/>
          </w:tcPr>
          <w:p w14:paraId="5B42A3B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0.125</w:t>
            </w:r>
          </w:p>
        </w:tc>
        <w:tc>
          <w:tcPr>
            <w:tcW w:w="789" w:type="dxa"/>
          </w:tcPr>
          <w:p w14:paraId="2354433D" w14:textId="7F45C2D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449CB041" w14:textId="72A4372D"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61FF7E15"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194D607" w14:textId="4743E6D4"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Myrsine guianensis</w:t>
            </w:r>
            <w:r w:rsidR="00F9083F">
              <w:rPr>
                <w:rFonts w:ascii="Calibri" w:hAnsi="Calibri"/>
                <w:color w:val="000000"/>
                <w:sz w:val="22"/>
                <w:szCs w:val="22"/>
                <w14:ligatures w14:val="none"/>
              </w:rPr>
              <w:t xml:space="preserve"> (Aubl.) Kuntze</w:t>
            </w:r>
          </w:p>
        </w:tc>
        <w:tc>
          <w:tcPr>
            <w:tcW w:w="663" w:type="dxa"/>
            <w:noWrap/>
            <w:hideMark/>
          </w:tcPr>
          <w:p w14:paraId="65E3A1A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7</w:t>
            </w:r>
          </w:p>
        </w:tc>
        <w:tc>
          <w:tcPr>
            <w:tcW w:w="958" w:type="dxa"/>
            <w:noWrap/>
            <w:hideMark/>
          </w:tcPr>
          <w:p w14:paraId="68BE99E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1.167</w:t>
            </w:r>
          </w:p>
        </w:tc>
        <w:tc>
          <w:tcPr>
            <w:tcW w:w="721" w:type="dxa"/>
            <w:noWrap/>
            <w:hideMark/>
          </w:tcPr>
          <w:p w14:paraId="732413C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1.166</w:t>
            </w:r>
          </w:p>
        </w:tc>
        <w:tc>
          <w:tcPr>
            <w:tcW w:w="794" w:type="dxa"/>
          </w:tcPr>
          <w:p w14:paraId="40DC127B" w14:textId="27F1169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1.163</w:t>
            </w:r>
          </w:p>
        </w:tc>
        <w:tc>
          <w:tcPr>
            <w:tcW w:w="879" w:type="dxa"/>
          </w:tcPr>
          <w:p w14:paraId="4828206D" w14:textId="66FC886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1.168</w:t>
            </w:r>
          </w:p>
        </w:tc>
        <w:tc>
          <w:tcPr>
            <w:tcW w:w="958" w:type="dxa"/>
            <w:noWrap/>
            <w:hideMark/>
          </w:tcPr>
          <w:p w14:paraId="4A16BA37" w14:textId="0764FC1A"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0.094</w:t>
            </w:r>
          </w:p>
        </w:tc>
        <w:tc>
          <w:tcPr>
            <w:tcW w:w="958" w:type="dxa"/>
            <w:noWrap/>
            <w:hideMark/>
          </w:tcPr>
          <w:p w14:paraId="64F2A76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0.798</w:t>
            </w:r>
          </w:p>
        </w:tc>
        <w:tc>
          <w:tcPr>
            <w:tcW w:w="958" w:type="dxa"/>
            <w:noWrap/>
            <w:hideMark/>
          </w:tcPr>
          <w:p w14:paraId="4C0DB31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0.108</w:t>
            </w:r>
          </w:p>
        </w:tc>
        <w:tc>
          <w:tcPr>
            <w:tcW w:w="789" w:type="dxa"/>
          </w:tcPr>
          <w:p w14:paraId="20E5A625" w14:textId="4BB8978A"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2DCAAA1" w14:textId="2523A96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4A229636"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2BE98556" w14:textId="4992B81E"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Myrsine umbellata</w:t>
            </w:r>
            <w:r w:rsidR="00F9083F">
              <w:rPr>
                <w:rFonts w:ascii="Calibri" w:hAnsi="Calibri"/>
                <w:color w:val="000000"/>
                <w:sz w:val="22"/>
                <w:szCs w:val="22"/>
                <w14:ligatures w14:val="none"/>
              </w:rPr>
              <w:t xml:space="preserve"> Mart.</w:t>
            </w:r>
          </w:p>
        </w:tc>
        <w:tc>
          <w:tcPr>
            <w:tcW w:w="663" w:type="dxa"/>
            <w:noWrap/>
            <w:hideMark/>
          </w:tcPr>
          <w:p w14:paraId="38AD076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39</w:t>
            </w:r>
          </w:p>
        </w:tc>
        <w:tc>
          <w:tcPr>
            <w:tcW w:w="958" w:type="dxa"/>
            <w:noWrap/>
            <w:hideMark/>
          </w:tcPr>
          <w:p w14:paraId="610238C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0.386</w:t>
            </w:r>
          </w:p>
        </w:tc>
        <w:tc>
          <w:tcPr>
            <w:tcW w:w="721" w:type="dxa"/>
            <w:noWrap/>
            <w:hideMark/>
          </w:tcPr>
          <w:p w14:paraId="2D4A4C1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1.043</w:t>
            </w:r>
          </w:p>
        </w:tc>
        <w:tc>
          <w:tcPr>
            <w:tcW w:w="794" w:type="dxa"/>
          </w:tcPr>
          <w:p w14:paraId="6FA9498F" w14:textId="010ABB2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0.810</w:t>
            </w:r>
          </w:p>
        </w:tc>
        <w:tc>
          <w:tcPr>
            <w:tcW w:w="879" w:type="dxa"/>
          </w:tcPr>
          <w:p w14:paraId="73A11103" w14:textId="13BB97A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1.188</w:t>
            </w:r>
          </w:p>
        </w:tc>
        <w:tc>
          <w:tcPr>
            <w:tcW w:w="958" w:type="dxa"/>
            <w:noWrap/>
            <w:hideMark/>
          </w:tcPr>
          <w:p w14:paraId="165607F8" w14:textId="4670E22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0.129</w:t>
            </w:r>
          </w:p>
        </w:tc>
        <w:tc>
          <w:tcPr>
            <w:tcW w:w="958" w:type="dxa"/>
            <w:noWrap/>
            <w:hideMark/>
          </w:tcPr>
          <w:p w14:paraId="7D7C610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0.765</w:t>
            </w:r>
          </w:p>
        </w:tc>
        <w:tc>
          <w:tcPr>
            <w:tcW w:w="958" w:type="dxa"/>
            <w:noWrap/>
            <w:hideMark/>
          </w:tcPr>
          <w:p w14:paraId="27A227C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0.105</w:t>
            </w:r>
          </w:p>
        </w:tc>
        <w:tc>
          <w:tcPr>
            <w:tcW w:w="789" w:type="dxa"/>
          </w:tcPr>
          <w:p w14:paraId="642633E6" w14:textId="5424640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11127B12" w14:textId="28A1DED7"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368A91D8"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7D09DD83" w14:textId="1CAE33D0"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Myrsine venosa</w:t>
            </w:r>
            <w:r w:rsidR="00F9083F">
              <w:rPr>
                <w:rFonts w:ascii="Calibri" w:hAnsi="Calibri"/>
                <w:color w:val="000000"/>
                <w:sz w:val="22"/>
                <w:szCs w:val="22"/>
                <w14:ligatures w14:val="none"/>
              </w:rPr>
              <w:t xml:space="preserve"> A.DC.</w:t>
            </w:r>
          </w:p>
        </w:tc>
        <w:tc>
          <w:tcPr>
            <w:tcW w:w="663" w:type="dxa"/>
            <w:noWrap/>
            <w:hideMark/>
          </w:tcPr>
          <w:p w14:paraId="7E83E6D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38</w:t>
            </w:r>
          </w:p>
        </w:tc>
        <w:tc>
          <w:tcPr>
            <w:tcW w:w="958" w:type="dxa"/>
            <w:noWrap/>
            <w:hideMark/>
          </w:tcPr>
          <w:p w14:paraId="253AE66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0.439</w:t>
            </w:r>
          </w:p>
        </w:tc>
        <w:tc>
          <w:tcPr>
            <w:tcW w:w="721" w:type="dxa"/>
            <w:noWrap/>
            <w:hideMark/>
          </w:tcPr>
          <w:p w14:paraId="5FA698D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1.385</w:t>
            </w:r>
          </w:p>
        </w:tc>
        <w:tc>
          <w:tcPr>
            <w:tcW w:w="794" w:type="dxa"/>
          </w:tcPr>
          <w:p w14:paraId="318CA759" w14:textId="1EB671A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0.943</w:t>
            </w:r>
          </w:p>
        </w:tc>
        <w:tc>
          <w:tcPr>
            <w:tcW w:w="879" w:type="dxa"/>
          </w:tcPr>
          <w:p w14:paraId="508329D2" w14:textId="58332D0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1.937</w:t>
            </w:r>
          </w:p>
        </w:tc>
        <w:tc>
          <w:tcPr>
            <w:tcW w:w="958" w:type="dxa"/>
            <w:noWrap/>
            <w:hideMark/>
          </w:tcPr>
          <w:p w14:paraId="15438279" w14:textId="0516A34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0.179</w:t>
            </w:r>
          </w:p>
        </w:tc>
        <w:tc>
          <w:tcPr>
            <w:tcW w:w="958" w:type="dxa"/>
            <w:noWrap/>
            <w:hideMark/>
          </w:tcPr>
          <w:p w14:paraId="59F11F2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0.772</w:t>
            </w:r>
          </w:p>
        </w:tc>
        <w:tc>
          <w:tcPr>
            <w:tcW w:w="958" w:type="dxa"/>
            <w:noWrap/>
            <w:hideMark/>
          </w:tcPr>
          <w:p w14:paraId="12458BD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0.049</w:t>
            </w:r>
          </w:p>
        </w:tc>
        <w:tc>
          <w:tcPr>
            <w:tcW w:w="789" w:type="dxa"/>
          </w:tcPr>
          <w:p w14:paraId="64EEA13D" w14:textId="7B8F9617"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56F9004" w14:textId="31AC97C6"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D080B5A"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Rubiaceae</w:t>
            </w:r>
          </w:p>
        </w:tc>
        <w:tc>
          <w:tcPr>
            <w:tcW w:w="5369" w:type="dxa"/>
            <w:noWrap/>
            <w:hideMark/>
          </w:tcPr>
          <w:p w14:paraId="08A83CD0" w14:textId="62066F07"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Amaioua intermedia</w:t>
            </w:r>
            <w:r w:rsidR="00F9083F">
              <w:rPr>
                <w:rFonts w:ascii="Calibri" w:hAnsi="Calibri"/>
                <w:color w:val="000000"/>
                <w:sz w:val="22"/>
                <w:szCs w:val="22"/>
                <w14:ligatures w14:val="none"/>
              </w:rPr>
              <w:t xml:space="preserve"> Mart. ex Schult. &amp; Schult.f.</w:t>
            </w:r>
          </w:p>
        </w:tc>
        <w:tc>
          <w:tcPr>
            <w:tcW w:w="663" w:type="dxa"/>
            <w:noWrap/>
            <w:hideMark/>
          </w:tcPr>
          <w:p w14:paraId="3931A51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815</w:t>
            </w:r>
          </w:p>
        </w:tc>
        <w:tc>
          <w:tcPr>
            <w:tcW w:w="958" w:type="dxa"/>
            <w:noWrap/>
            <w:hideMark/>
          </w:tcPr>
          <w:p w14:paraId="40985A8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0.089</w:t>
            </w:r>
          </w:p>
        </w:tc>
        <w:tc>
          <w:tcPr>
            <w:tcW w:w="721" w:type="dxa"/>
            <w:noWrap/>
            <w:hideMark/>
          </w:tcPr>
          <w:p w14:paraId="2FD58C5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1.020</w:t>
            </w:r>
          </w:p>
        </w:tc>
        <w:tc>
          <w:tcPr>
            <w:tcW w:w="794" w:type="dxa"/>
          </w:tcPr>
          <w:p w14:paraId="29F60C42" w14:textId="3E52884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0.997</w:t>
            </w:r>
          </w:p>
        </w:tc>
        <w:tc>
          <w:tcPr>
            <w:tcW w:w="879" w:type="dxa"/>
          </w:tcPr>
          <w:p w14:paraId="30DCE711" w14:textId="7F43903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1.041</w:t>
            </w:r>
          </w:p>
        </w:tc>
        <w:tc>
          <w:tcPr>
            <w:tcW w:w="958" w:type="dxa"/>
            <w:noWrap/>
            <w:hideMark/>
          </w:tcPr>
          <w:p w14:paraId="2E76A2C7" w14:textId="52E83242"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0.057</w:t>
            </w:r>
          </w:p>
        </w:tc>
        <w:tc>
          <w:tcPr>
            <w:tcW w:w="958" w:type="dxa"/>
            <w:noWrap/>
            <w:hideMark/>
          </w:tcPr>
          <w:p w14:paraId="184F81B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0.846</w:t>
            </w:r>
          </w:p>
        </w:tc>
        <w:tc>
          <w:tcPr>
            <w:tcW w:w="958" w:type="dxa"/>
            <w:noWrap/>
            <w:hideMark/>
          </w:tcPr>
          <w:p w14:paraId="3D2FFFA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0.096</w:t>
            </w:r>
          </w:p>
        </w:tc>
        <w:tc>
          <w:tcPr>
            <w:tcW w:w="789" w:type="dxa"/>
          </w:tcPr>
          <w:p w14:paraId="45474F03" w14:textId="51D88061"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4468B99F" w14:textId="5BAEF5E3"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53F4EE4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7666DBC2" w14:textId="2BDE4FC9"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Cordiera myrciifolia</w:t>
            </w:r>
            <w:r w:rsidR="00F9083F">
              <w:rPr>
                <w:rFonts w:ascii="Calibri" w:hAnsi="Calibri"/>
                <w:color w:val="000000"/>
                <w:sz w:val="22"/>
                <w:szCs w:val="22"/>
                <w14:ligatures w14:val="none"/>
              </w:rPr>
              <w:t xml:space="preserve"> (K.Schum.) C.H.Perss. &amp; Delprete</w:t>
            </w:r>
          </w:p>
        </w:tc>
        <w:tc>
          <w:tcPr>
            <w:tcW w:w="663" w:type="dxa"/>
            <w:noWrap/>
            <w:hideMark/>
          </w:tcPr>
          <w:p w14:paraId="63098ED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91</w:t>
            </w:r>
          </w:p>
        </w:tc>
        <w:tc>
          <w:tcPr>
            <w:tcW w:w="958" w:type="dxa"/>
            <w:noWrap/>
            <w:hideMark/>
          </w:tcPr>
          <w:p w14:paraId="00BAE25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0.305</w:t>
            </w:r>
          </w:p>
        </w:tc>
        <w:tc>
          <w:tcPr>
            <w:tcW w:w="721" w:type="dxa"/>
            <w:noWrap/>
            <w:hideMark/>
          </w:tcPr>
          <w:p w14:paraId="1C8A21F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1.113</w:t>
            </w:r>
          </w:p>
        </w:tc>
        <w:tc>
          <w:tcPr>
            <w:tcW w:w="794" w:type="dxa"/>
          </w:tcPr>
          <w:p w14:paraId="5EADC26D" w14:textId="5E01830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0.999</w:t>
            </w:r>
          </w:p>
        </w:tc>
        <w:tc>
          <w:tcPr>
            <w:tcW w:w="879" w:type="dxa"/>
          </w:tcPr>
          <w:p w14:paraId="059ABA12" w14:textId="7B0D4C2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1.215</w:t>
            </w:r>
          </w:p>
        </w:tc>
        <w:tc>
          <w:tcPr>
            <w:tcW w:w="958" w:type="dxa"/>
            <w:noWrap/>
            <w:hideMark/>
          </w:tcPr>
          <w:p w14:paraId="7A44B11A" w14:textId="25994FE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0.102</w:t>
            </w:r>
          </w:p>
        </w:tc>
        <w:tc>
          <w:tcPr>
            <w:tcW w:w="958" w:type="dxa"/>
            <w:noWrap/>
            <w:hideMark/>
          </w:tcPr>
          <w:p w14:paraId="384B31A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0.755</w:t>
            </w:r>
          </w:p>
        </w:tc>
        <w:tc>
          <w:tcPr>
            <w:tcW w:w="958" w:type="dxa"/>
            <w:noWrap/>
            <w:hideMark/>
          </w:tcPr>
          <w:p w14:paraId="37BC0DC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0.143</w:t>
            </w:r>
          </w:p>
        </w:tc>
        <w:tc>
          <w:tcPr>
            <w:tcW w:w="789" w:type="dxa"/>
          </w:tcPr>
          <w:p w14:paraId="621BF076" w14:textId="2175C24E"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6843F05D" w14:textId="64E4C764"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tcPr>
          <w:p w14:paraId="00A5E30E" w14:textId="139D4803" w:rsidR="000D6EC6" w:rsidRPr="002A3EE2" w:rsidRDefault="000D6EC6" w:rsidP="000D6EC6">
            <w:pPr>
              <w:overflowPunct/>
              <w:autoSpaceDE/>
              <w:autoSpaceDN/>
              <w:adjustRightInd/>
              <w:textAlignment w:val="auto"/>
              <w:rPr>
                <w:rFonts w:ascii="Calibri" w:hAnsi="Calibri"/>
                <w:color w:val="000000"/>
                <w:sz w:val="22"/>
                <w:szCs w:val="22"/>
                <w14:ligatures w14:val="none"/>
              </w:rPr>
            </w:pPr>
            <w:r>
              <w:rPr>
                <w:rFonts w:ascii="Calibri" w:hAnsi="Calibri"/>
                <w:color w:val="000000"/>
                <w:sz w:val="22"/>
                <w:szCs w:val="22"/>
                <w14:ligatures w14:val="none"/>
              </w:rPr>
              <w:lastRenderedPageBreak/>
              <w:t>Rubiaceae (cont.)</w:t>
            </w:r>
          </w:p>
        </w:tc>
        <w:tc>
          <w:tcPr>
            <w:tcW w:w="5369" w:type="dxa"/>
            <w:noWrap/>
            <w:hideMark/>
          </w:tcPr>
          <w:p w14:paraId="77043ED7" w14:textId="13215C78" w:rsidR="000D6EC6" w:rsidRPr="00F9083F"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 xml:space="preserve">Posoqueria </w:t>
            </w:r>
            <w:r w:rsidR="00F9083F">
              <w:rPr>
                <w:rFonts w:ascii="Calibri" w:hAnsi="Calibri"/>
                <w:i/>
                <w:color w:val="000000"/>
                <w:sz w:val="22"/>
                <w:szCs w:val="22"/>
                <w14:ligatures w14:val="none"/>
              </w:rPr>
              <w:t>latifólia</w:t>
            </w:r>
            <w:r w:rsidR="00F9083F">
              <w:rPr>
                <w:rFonts w:ascii="Calibri" w:hAnsi="Calibri"/>
                <w:color w:val="000000"/>
                <w:sz w:val="22"/>
                <w:szCs w:val="22"/>
                <w14:ligatures w14:val="none"/>
              </w:rPr>
              <w:t xml:space="preserve"> </w:t>
            </w:r>
            <w:r w:rsidR="0010001A">
              <w:rPr>
                <w:rFonts w:ascii="Calibri" w:hAnsi="Calibri"/>
                <w:color w:val="000000"/>
                <w:sz w:val="22"/>
                <w:szCs w:val="22"/>
                <w14:ligatures w14:val="none"/>
              </w:rPr>
              <w:t>(Rudge) Schult.</w:t>
            </w:r>
          </w:p>
        </w:tc>
        <w:tc>
          <w:tcPr>
            <w:tcW w:w="663" w:type="dxa"/>
            <w:noWrap/>
            <w:hideMark/>
          </w:tcPr>
          <w:p w14:paraId="78EBA52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65</w:t>
            </w:r>
          </w:p>
        </w:tc>
        <w:tc>
          <w:tcPr>
            <w:tcW w:w="958" w:type="dxa"/>
            <w:noWrap/>
            <w:hideMark/>
          </w:tcPr>
          <w:p w14:paraId="032AE57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0.244</w:t>
            </w:r>
          </w:p>
        </w:tc>
        <w:tc>
          <w:tcPr>
            <w:tcW w:w="721" w:type="dxa"/>
            <w:noWrap/>
            <w:hideMark/>
          </w:tcPr>
          <w:p w14:paraId="1FB0DCA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0.969</w:t>
            </w:r>
          </w:p>
        </w:tc>
        <w:tc>
          <w:tcPr>
            <w:tcW w:w="794" w:type="dxa"/>
          </w:tcPr>
          <w:p w14:paraId="27393546" w14:textId="4830855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0.885</w:t>
            </w:r>
          </w:p>
        </w:tc>
        <w:tc>
          <w:tcPr>
            <w:tcW w:w="879" w:type="dxa"/>
          </w:tcPr>
          <w:p w14:paraId="1E4A3DA4" w14:textId="0877FB3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1.076</w:t>
            </w:r>
          </w:p>
        </w:tc>
        <w:tc>
          <w:tcPr>
            <w:tcW w:w="958" w:type="dxa"/>
            <w:noWrap/>
            <w:hideMark/>
          </w:tcPr>
          <w:p w14:paraId="5F0E63F0" w14:textId="1BE0E8A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0.070</w:t>
            </w:r>
          </w:p>
        </w:tc>
        <w:tc>
          <w:tcPr>
            <w:tcW w:w="958" w:type="dxa"/>
            <w:noWrap/>
            <w:hideMark/>
          </w:tcPr>
          <w:p w14:paraId="461CDA8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0.763</w:t>
            </w:r>
          </w:p>
        </w:tc>
        <w:tc>
          <w:tcPr>
            <w:tcW w:w="958" w:type="dxa"/>
            <w:noWrap/>
            <w:hideMark/>
          </w:tcPr>
          <w:p w14:paraId="5BF8864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0.166</w:t>
            </w:r>
          </w:p>
        </w:tc>
        <w:tc>
          <w:tcPr>
            <w:tcW w:w="789" w:type="dxa"/>
          </w:tcPr>
          <w:p w14:paraId="37C23014" w14:textId="099C55DF"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0A106BA" w14:textId="2FBB468F"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1168FDD3"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Sapindaceae</w:t>
            </w:r>
          </w:p>
        </w:tc>
        <w:tc>
          <w:tcPr>
            <w:tcW w:w="5369" w:type="dxa"/>
            <w:noWrap/>
            <w:hideMark/>
          </w:tcPr>
          <w:p w14:paraId="03DE398F" w14:textId="01E51DEC" w:rsidR="000D6EC6" w:rsidRPr="0010001A"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Matayba guianensis</w:t>
            </w:r>
            <w:r w:rsidR="0010001A">
              <w:rPr>
                <w:rFonts w:ascii="Calibri" w:hAnsi="Calibri"/>
                <w:color w:val="000000"/>
                <w:sz w:val="22"/>
                <w:szCs w:val="22"/>
                <w14:ligatures w14:val="none"/>
              </w:rPr>
              <w:t xml:space="preserve"> Aubl.</w:t>
            </w:r>
          </w:p>
        </w:tc>
        <w:tc>
          <w:tcPr>
            <w:tcW w:w="663" w:type="dxa"/>
            <w:noWrap/>
            <w:hideMark/>
          </w:tcPr>
          <w:p w14:paraId="7F52D55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82</w:t>
            </w:r>
          </w:p>
        </w:tc>
        <w:tc>
          <w:tcPr>
            <w:tcW w:w="958" w:type="dxa"/>
            <w:noWrap/>
            <w:hideMark/>
          </w:tcPr>
          <w:p w14:paraId="27D0A71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0.263</w:t>
            </w:r>
          </w:p>
        </w:tc>
        <w:tc>
          <w:tcPr>
            <w:tcW w:w="721" w:type="dxa"/>
            <w:noWrap/>
            <w:hideMark/>
          </w:tcPr>
          <w:p w14:paraId="0AA696F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1.140</w:t>
            </w:r>
          </w:p>
        </w:tc>
        <w:tc>
          <w:tcPr>
            <w:tcW w:w="794" w:type="dxa"/>
          </w:tcPr>
          <w:p w14:paraId="7A487A9A" w14:textId="7DECADE3"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1.040</w:t>
            </w:r>
          </w:p>
        </w:tc>
        <w:tc>
          <w:tcPr>
            <w:tcW w:w="879" w:type="dxa"/>
          </w:tcPr>
          <w:p w14:paraId="1A84FA1D" w14:textId="7BD7DFE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1.223</w:t>
            </w:r>
          </w:p>
        </w:tc>
        <w:tc>
          <w:tcPr>
            <w:tcW w:w="958" w:type="dxa"/>
            <w:noWrap/>
            <w:hideMark/>
          </w:tcPr>
          <w:p w14:paraId="33FB30E4" w14:textId="212B706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0.114</w:t>
            </w:r>
          </w:p>
        </w:tc>
        <w:tc>
          <w:tcPr>
            <w:tcW w:w="958" w:type="dxa"/>
            <w:noWrap/>
            <w:hideMark/>
          </w:tcPr>
          <w:p w14:paraId="468F718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0.723</w:t>
            </w:r>
          </w:p>
        </w:tc>
        <w:tc>
          <w:tcPr>
            <w:tcW w:w="958" w:type="dxa"/>
            <w:noWrap/>
            <w:hideMark/>
          </w:tcPr>
          <w:p w14:paraId="0802DB3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0.163</w:t>
            </w:r>
          </w:p>
        </w:tc>
        <w:tc>
          <w:tcPr>
            <w:tcW w:w="789" w:type="dxa"/>
          </w:tcPr>
          <w:p w14:paraId="3E8EA6E1" w14:textId="33C03C80"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654F3BD" w14:textId="01A4D1CB"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C8BF26C"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Sapotaceae</w:t>
            </w:r>
          </w:p>
        </w:tc>
        <w:tc>
          <w:tcPr>
            <w:tcW w:w="5369" w:type="dxa"/>
            <w:noWrap/>
            <w:hideMark/>
          </w:tcPr>
          <w:p w14:paraId="4FE005F4" w14:textId="4DB99CAA" w:rsidR="000D6EC6" w:rsidRPr="0010001A"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Manilkara subsericea</w:t>
            </w:r>
            <w:r w:rsidR="0010001A">
              <w:rPr>
                <w:rFonts w:ascii="Calibri" w:hAnsi="Calibri"/>
                <w:color w:val="000000"/>
                <w:sz w:val="22"/>
                <w:szCs w:val="22"/>
                <w14:ligatures w14:val="none"/>
              </w:rPr>
              <w:t xml:space="preserve"> (Mart.) Dubard</w:t>
            </w:r>
          </w:p>
        </w:tc>
        <w:tc>
          <w:tcPr>
            <w:tcW w:w="663" w:type="dxa"/>
            <w:noWrap/>
            <w:hideMark/>
          </w:tcPr>
          <w:p w14:paraId="6051510F"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219</w:t>
            </w:r>
          </w:p>
        </w:tc>
        <w:tc>
          <w:tcPr>
            <w:tcW w:w="958" w:type="dxa"/>
            <w:noWrap/>
            <w:hideMark/>
          </w:tcPr>
          <w:p w14:paraId="2A9F8A1C"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0.148</w:t>
            </w:r>
          </w:p>
        </w:tc>
        <w:tc>
          <w:tcPr>
            <w:tcW w:w="721" w:type="dxa"/>
            <w:noWrap/>
            <w:hideMark/>
          </w:tcPr>
          <w:p w14:paraId="45822FF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1.050</w:t>
            </w:r>
          </w:p>
        </w:tc>
        <w:tc>
          <w:tcPr>
            <w:tcW w:w="794" w:type="dxa"/>
          </w:tcPr>
          <w:p w14:paraId="5A177478" w14:textId="23B5F6F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1.004</w:t>
            </w:r>
          </w:p>
        </w:tc>
        <w:tc>
          <w:tcPr>
            <w:tcW w:w="879" w:type="dxa"/>
          </w:tcPr>
          <w:p w14:paraId="7F98ECE2" w14:textId="16D11FC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1.097</w:t>
            </w:r>
          </w:p>
        </w:tc>
        <w:tc>
          <w:tcPr>
            <w:tcW w:w="958" w:type="dxa"/>
            <w:noWrap/>
            <w:hideMark/>
          </w:tcPr>
          <w:p w14:paraId="2E76B767" w14:textId="7A7BEF51"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0.067</w:t>
            </w:r>
          </w:p>
        </w:tc>
        <w:tc>
          <w:tcPr>
            <w:tcW w:w="958" w:type="dxa"/>
            <w:noWrap/>
            <w:hideMark/>
          </w:tcPr>
          <w:p w14:paraId="1B66A564"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0.820</w:t>
            </w:r>
          </w:p>
        </w:tc>
        <w:tc>
          <w:tcPr>
            <w:tcW w:w="958" w:type="dxa"/>
            <w:noWrap/>
            <w:hideMark/>
          </w:tcPr>
          <w:p w14:paraId="4BE39EE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0.113</w:t>
            </w:r>
          </w:p>
        </w:tc>
        <w:tc>
          <w:tcPr>
            <w:tcW w:w="789" w:type="dxa"/>
          </w:tcPr>
          <w:p w14:paraId="2B111A3C" w14:textId="0522CD94"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IV</w:t>
            </w:r>
          </w:p>
        </w:tc>
      </w:tr>
      <w:tr w:rsidR="000D6EC6" w:rsidRPr="002A3EE2" w14:paraId="76F0182C" w14:textId="4A284032"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34178D5A" w14:textId="0A2733A5"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06967A8F" w14:textId="1B34A237" w:rsidR="000D6EC6" w:rsidRPr="0010001A"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Pouteria beaurepairei</w:t>
            </w:r>
            <w:r w:rsidR="0010001A">
              <w:rPr>
                <w:rFonts w:ascii="Calibri" w:hAnsi="Calibri"/>
                <w:color w:val="000000"/>
                <w:sz w:val="22"/>
                <w:szCs w:val="22"/>
                <w14:ligatures w14:val="none"/>
              </w:rPr>
              <w:t xml:space="preserve"> (Glaz. &amp; Raunk.) Baehni</w:t>
            </w:r>
          </w:p>
        </w:tc>
        <w:tc>
          <w:tcPr>
            <w:tcW w:w="663" w:type="dxa"/>
            <w:noWrap/>
            <w:hideMark/>
          </w:tcPr>
          <w:p w14:paraId="55E870A7"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223</w:t>
            </w:r>
          </w:p>
        </w:tc>
        <w:tc>
          <w:tcPr>
            <w:tcW w:w="958" w:type="dxa"/>
            <w:noWrap/>
            <w:hideMark/>
          </w:tcPr>
          <w:p w14:paraId="5136930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0.098</w:t>
            </w:r>
          </w:p>
        </w:tc>
        <w:tc>
          <w:tcPr>
            <w:tcW w:w="721" w:type="dxa"/>
            <w:noWrap/>
            <w:hideMark/>
          </w:tcPr>
          <w:p w14:paraId="35B4588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1.126</w:t>
            </w:r>
          </w:p>
        </w:tc>
        <w:tc>
          <w:tcPr>
            <w:tcW w:w="794" w:type="dxa"/>
          </w:tcPr>
          <w:p w14:paraId="22FCBD7D" w14:textId="6FBDD7C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1.045</w:t>
            </w:r>
          </w:p>
        </w:tc>
        <w:tc>
          <w:tcPr>
            <w:tcW w:w="879" w:type="dxa"/>
          </w:tcPr>
          <w:p w14:paraId="1A632872" w14:textId="610C0B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1.221</w:t>
            </w:r>
          </w:p>
        </w:tc>
        <w:tc>
          <w:tcPr>
            <w:tcW w:w="958" w:type="dxa"/>
            <w:noWrap/>
            <w:hideMark/>
          </w:tcPr>
          <w:p w14:paraId="62B40D3A" w14:textId="28C4A10D"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0.122</w:t>
            </w:r>
          </w:p>
        </w:tc>
        <w:tc>
          <w:tcPr>
            <w:tcW w:w="958" w:type="dxa"/>
            <w:noWrap/>
            <w:hideMark/>
          </w:tcPr>
          <w:p w14:paraId="306C450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0.773</w:t>
            </w:r>
          </w:p>
        </w:tc>
        <w:tc>
          <w:tcPr>
            <w:tcW w:w="958" w:type="dxa"/>
            <w:noWrap/>
            <w:hideMark/>
          </w:tcPr>
          <w:p w14:paraId="44A13160"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0.105</w:t>
            </w:r>
          </w:p>
        </w:tc>
        <w:tc>
          <w:tcPr>
            <w:tcW w:w="789" w:type="dxa"/>
          </w:tcPr>
          <w:p w14:paraId="05339FB0" w14:textId="536330B5"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0C5AA012" w14:textId="2881D2BE"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3DC4A31"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Theaceae</w:t>
            </w:r>
          </w:p>
        </w:tc>
        <w:tc>
          <w:tcPr>
            <w:tcW w:w="5369" w:type="dxa"/>
            <w:noWrap/>
            <w:hideMark/>
          </w:tcPr>
          <w:p w14:paraId="65171D87" w14:textId="1AF3165B" w:rsidR="000D6EC6" w:rsidRPr="008F6FC4"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i/>
                <w:color w:val="000000"/>
                <w:sz w:val="22"/>
                <w:szCs w:val="22"/>
                <w14:ligatures w14:val="none"/>
              </w:rPr>
            </w:pPr>
            <w:r w:rsidRPr="008F6FC4">
              <w:rPr>
                <w:rFonts w:ascii="Calibri" w:hAnsi="Calibri"/>
                <w:i/>
                <w:color w:val="000000"/>
                <w:sz w:val="22"/>
                <w:szCs w:val="22"/>
                <w14:ligatures w14:val="none"/>
              </w:rPr>
              <w:t xml:space="preserve">Laplacea fructicosa </w:t>
            </w:r>
            <w:r w:rsidRPr="008F6FC4">
              <w:rPr>
                <w:rFonts w:asciiTheme="minorHAnsi" w:hAnsiTheme="minorHAnsi"/>
                <w:color w:val="000000" w:themeColor="text1"/>
                <w:sz w:val="22"/>
                <w:szCs w:val="22"/>
                <w:shd w:val="clear" w:color="auto" w:fill="FFFFFF"/>
              </w:rPr>
              <w:t>(Schrad.) Kobuski</w:t>
            </w:r>
          </w:p>
        </w:tc>
        <w:tc>
          <w:tcPr>
            <w:tcW w:w="663" w:type="dxa"/>
            <w:noWrap/>
            <w:hideMark/>
          </w:tcPr>
          <w:p w14:paraId="42D4BB41"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w:t>
            </w:r>
          </w:p>
        </w:tc>
        <w:tc>
          <w:tcPr>
            <w:tcW w:w="958" w:type="dxa"/>
            <w:noWrap/>
            <w:hideMark/>
          </w:tcPr>
          <w:p w14:paraId="7620861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0.846</w:t>
            </w:r>
          </w:p>
        </w:tc>
        <w:tc>
          <w:tcPr>
            <w:tcW w:w="721" w:type="dxa"/>
            <w:noWrap/>
            <w:hideMark/>
          </w:tcPr>
          <w:p w14:paraId="58C4827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1.000</w:t>
            </w:r>
          </w:p>
        </w:tc>
        <w:tc>
          <w:tcPr>
            <w:tcW w:w="794" w:type="dxa"/>
          </w:tcPr>
          <w:p w14:paraId="355CB4D1" w14:textId="2620BF2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0.991</w:t>
            </w:r>
          </w:p>
        </w:tc>
        <w:tc>
          <w:tcPr>
            <w:tcW w:w="879" w:type="dxa"/>
          </w:tcPr>
          <w:p w14:paraId="27F5CB44" w14:textId="51521CB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1.559</w:t>
            </w:r>
          </w:p>
        </w:tc>
        <w:tc>
          <w:tcPr>
            <w:tcW w:w="958" w:type="dxa"/>
            <w:noWrap/>
            <w:hideMark/>
          </w:tcPr>
          <w:p w14:paraId="05CDB094" w14:textId="69136425"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0.001</w:t>
            </w:r>
          </w:p>
        </w:tc>
        <w:tc>
          <w:tcPr>
            <w:tcW w:w="958" w:type="dxa"/>
            <w:noWrap/>
            <w:hideMark/>
          </w:tcPr>
          <w:p w14:paraId="3EFBCAB9"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0.215</w:t>
            </w:r>
          </w:p>
        </w:tc>
        <w:tc>
          <w:tcPr>
            <w:tcW w:w="958" w:type="dxa"/>
            <w:noWrap/>
            <w:hideMark/>
          </w:tcPr>
          <w:p w14:paraId="5C9CF47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0.785</w:t>
            </w:r>
          </w:p>
        </w:tc>
        <w:tc>
          <w:tcPr>
            <w:tcW w:w="789" w:type="dxa"/>
          </w:tcPr>
          <w:p w14:paraId="177E9885" w14:textId="6DC9DD0A"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w:t>
            </w:r>
          </w:p>
        </w:tc>
      </w:tr>
      <w:tr w:rsidR="000D6EC6" w:rsidRPr="002A3EE2" w14:paraId="3C67F752" w14:textId="6EADE375"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0BBB802D"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Thymelaeaceae</w:t>
            </w:r>
          </w:p>
        </w:tc>
        <w:tc>
          <w:tcPr>
            <w:tcW w:w="5369" w:type="dxa"/>
            <w:noWrap/>
            <w:hideMark/>
          </w:tcPr>
          <w:p w14:paraId="3330E337" w14:textId="4D3FE18F" w:rsidR="000D6EC6" w:rsidRPr="0010001A"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Daphnopsis racemosa</w:t>
            </w:r>
            <w:r w:rsidR="0010001A">
              <w:rPr>
                <w:rFonts w:ascii="Calibri" w:hAnsi="Calibri"/>
                <w:color w:val="000000"/>
                <w:sz w:val="22"/>
                <w:szCs w:val="22"/>
                <w14:ligatures w14:val="none"/>
              </w:rPr>
              <w:t xml:space="preserve"> Griseb.</w:t>
            </w:r>
          </w:p>
        </w:tc>
        <w:tc>
          <w:tcPr>
            <w:tcW w:w="663" w:type="dxa"/>
            <w:noWrap/>
            <w:hideMark/>
          </w:tcPr>
          <w:p w14:paraId="7589768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9</w:t>
            </w:r>
          </w:p>
        </w:tc>
        <w:tc>
          <w:tcPr>
            <w:tcW w:w="958" w:type="dxa"/>
            <w:noWrap/>
            <w:hideMark/>
          </w:tcPr>
          <w:p w14:paraId="359589DD"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1.211</w:t>
            </w:r>
          </w:p>
        </w:tc>
        <w:tc>
          <w:tcPr>
            <w:tcW w:w="721" w:type="dxa"/>
            <w:noWrap/>
            <w:hideMark/>
          </w:tcPr>
          <w:p w14:paraId="44D6B55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1.482</w:t>
            </w:r>
          </w:p>
        </w:tc>
        <w:tc>
          <w:tcPr>
            <w:tcW w:w="794" w:type="dxa"/>
          </w:tcPr>
          <w:p w14:paraId="282EA771" w14:textId="5624D21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1.255</w:t>
            </w:r>
          </w:p>
        </w:tc>
        <w:tc>
          <w:tcPr>
            <w:tcW w:w="879" w:type="dxa"/>
          </w:tcPr>
          <w:p w14:paraId="2648742B" w14:textId="5D9C202E"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2.205</w:t>
            </w:r>
          </w:p>
        </w:tc>
        <w:tc>
          <w:tcPr>
            <w:tcW w:w="958" w:type="dxa"/>
            <w:noWrap/>
            <w:hideMark/>
          </w:tcPr>
          <w:p w14:paraId="7BF753BE" w14:textId="1B83B1CB"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0.141</w:t>
            </w:r>
          </w:p>
        </w:tc>
        <w:tc>
          <w:tcPr>
            <w:tcW w:w="958" w:type="dxa"/>
            <w:noWrap/>
            <w:hideMark/>
          </w:tcPr>
          <w:p w14:paraId="5A54A65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0.763</w:t>
            </w:r>
          </w:p>
        </w:tc>
        <w:tc>
          <w:tcPr>
            <w:tcW w:w="958" w:type="dxa"/>
            <w:noWrap/>
            <w:hideMark/>
          </w:tcPr>
          <w:p w14:paraId="7C7F583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0.095</w:t>
            </w:r>
          </w:p>
        </w:tc>
        <w:tc>
          <w:tcPr>
            <w:tcW w:w="789" w:type="dxa"/>
          </w:tcPr>
          <w:p w14:paraId="1FFBE1BD" w14:textId="333D9F26"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7CD3CDD1" w14:textId="1D0FC83C"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7B87C73F"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r w:rsidRPr="002A3EE2">
              <w:rPr>
                <w:rFonts w:ascii="Calibri" w:hAnsi="Calibri"/>
                <w:color w:val="000000"/>
                <w:sz w:val="22"/>
                <w:szCs w:val="22"/>
                <w14:ligatures w14:val="none"/>
              </w:rPr>
              <w:t>Urticaceae</w:t>
            </w:r>
          </w:p>
        </w:tc>
        <w:tc>
          <w:tcPr>
            <w:tcW w:w="5369" w:type="dxa"/>
            <w:noWrap/>
            <w:hideMark/>
          </w:tcPr>
          <w:p w14:paraId="22F3C083" w14:textId="3E8FB27C" w:rsidR="000D6EC6" w:rsidRPr="0010001A"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Cecropia pachystachya</w:t>
            </w:r>
            <w:r w:rsidR="0010001A">
              <w:rPr>
                <w:rFonts w:ascii="Calibri" w:hAnsi="Calibri"/>
                <w:color w:val="000000"/>
                <w:sz w:val="22"/>
                <w:szCs w:val="22"/>
                <w14:ligatures w14:val="none"/>
              </w:rPr>
              <w:t xml:space="preserve"> Trécul</w:t>
            </w:r>
          </w:p>
        </w:tc>
        <w:tc>
          <w:tcPr>
            <w:tcW w:w="663" w:type="dxa"/>
            <w:noWrap/>
            <w:hideMark/>
          </w:tcPr>
          <w:p w14:paraId="7C2D288B"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6</w:t>
            </w:r>
          </w:p>
        </w:tc>
        <w:tc>
          <w:tcPr>
            <w:tcW w:w="958" w:type="dxa"/>
            <w:noWrap/>
            <w:hideMark/>
          </w:tcPr>
          <w:p w14:paraId="6B795D38"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1.158</w:t>
            </w:r>
          </w:p>
        </w:tc>
        <w:tc>
          <w:tcPr>
            <w:tcW w:w="721" w:type="dxa"/>
            <w:noWrap/>
            <w:hideMark/>
          </w:tcPr>
          <w:p w14:paraId="29FA2FF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1.462</w:t>
            </w:r>
          </w:p>
        </w:tc>
        <w:tc>
          <w:tcPr>
            <w:tcW w:w="794" w:type="dxa"/>
          </w:tcPr>
          <w:p w14:paraId="74E802AA" w14:textId="498B7986"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0.633</w:t>
            </w:r>
          </w:p>
        </w:tc>
        <w:tc>
          <w:tcPr>
            <w:tcW w:w="879" w:type="dxa"/>
          </w:tcPr>
          <w:p w14:paraId="61467309" w14:textId="06C1EA5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2.275</w:t>
            </w:r>
          </w:p>
        </w:tc>
        <w:tc>
          <w:tcPr>
            <w:tcW w:w="958" w:type="dxa"/>
            <w:noWrap/>
            <w:hideMark/>
          </w:tcPr>
          <w:p w14:paraId="7E0E2177" w14:textId="449D4AAC"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0.167</w:t>
            </w:r>
          </w:p>
        </w:tc>
        <w:tc>
          <w:tcPr>
            <w:tcW w:w="958" w:type="dxa"/>
            <w:noWrap/>
            <w:hideMark/>
          </w:tcPr>
          <w:p w14:paraId="7F26C82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0.727</w:t>
            </w:r>
          </w:p>
        </w:tc>
        <w:tc>
          <w:tcPr>
            <w:tcW w:w="958" w:type="dxa"/>
            <w:noWrap/>
            <w:hideMark/>
          </w:tcPr>
          <w:p w14:paraId="0DD9EFDE"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0.106</w:t>
            </w:r>
          </w:p>
        </w:tc>
        <w:tc>
          <w:tcPr>
            <w:tcW w:w="789" w:type="dxa"/>
          </w:tcPr>
          <w:p w14:paraId="01815E99" w14:textId="096902B9"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r w:rsidR="000D6EC6" w:rsidRPr="002A3EE2" w14:paraId="358B9E43" w14:textId="5B16BAEB" w:rsidTr="004B58DC">
        <w:trPr>
          <w:trHeight w:val="300"/>
        </w:trPr>
        <w:tc>
          <w:tcPr>
            <w:cnfStyle w:val="001000000000" w:firstRow="0" w:lastRow="0" w:firstColumn="1" w:lastColumn="0" w:oddVBand="0" w:evenVBand="0" w:oddHBand="0" w:evenHBand="0" w:firstRowFirstColumn="0" w:firstRowLastColumn="0" w:lastRowFirstColumn="0" w:lastRowLastColumn="0"/>
            <w:tcW w:w="2269" w:type="dxa"/>
            <w:noWrap/>
            <w:hideMark/>
          </w:tcPr>
          <w:p w14:paraId="648BD7A4" w14:textId="77777777" w:rsidR="000D6EC6" w:rsidRPr="002A3EE2" w:rsidRDefault="000D6EC6" w:rsidP="000D6EC6">
            <w:pPr>
              <w:overflowPunct/>
              <w:autoSpaceDE/>
              <w:autoSpaceDN/>
              <w:adjustRightInd/>
              <w:textAlignment w:val="auto"/>
              <w:rPr>
                <w:rFonts w:ascii="Calibri" w:hAnsi="Calibri"/>
                <w:color w:val="000000"/>
                <w:sz w:val="22"/>
                <w:szCs w:val="22"/>
                <w14:ligatures w14:val="none"/>
              </w:rPr>
            </w:pPr>
          </w:p>
        </w:tc>
        <w:tc>
          <w:tcPr>
            <w:tcW w:w="5369" w:type="dxa"/>
            <w:noWrap/>
            <w:hideMark/>
          </w:tcPr>
          <w:p w14:paraId="63DC8D36" w14:textId="20BDAA13" w:rsidR="000D6EC6" w:rsidRPr="0010001A" w:rsidRDefault="000D6EC6" w:rsidP="000D6EC6">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8F6FC4">
              <w:rPr>
                <w:rFonts w:ascii="Calibri" w:hAnsi="Calibri"/>
                <w:i/>
                <w:color w:val="000000"/>
                <w:sz w:val="22"/>
                <w:szCs w:val="22"/>
                <w14:ligatures w14:val="none"/>
              </w:rPr>
              <w:t>Coussapoa microcarpa</w:t>
            </w:r>
            <w:r w:rsidR="0010001A">
              <w:rPr>
                <w:rFonts w:ascii="Calibri" w:hAnsi="Calibri"/>
                <w:color w:val="000000"/>
                <w:sz w:val="22"/>
                <w:szCs w:val="22"/>
                <w14:ligatures w14:val="none"/>
              </w:rPr>
              <w:t xml:space="preserve"> (Schott) Rizzini</w:t>
            </w:r>
          </w:p>
        </w:tc>
        <w:tc>
          <w:tcPr>
            <w:tcW w:w="663" w:type="dxa"/>
            <w:noWrap/>
            <w:hideMark/>
          </w:tcPr>
          <w:p w14:paraId="1F223A45"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29</w:t>
            </w:r>
          </w:p>
        </w:tc>
        <w:tc>
          <w:tcPr>
            <w:tcW w:w="958" w:type="dxa"/>
            <w:noWrap/>
            <w:hideMark/>
          </w:tcPr>
          <w:p w14:paraId="7F2220E2"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0.786</w:t>
            </w:r>
          </w:p>
        </w:tc>
        <w:tc>
          <w:tcPr>
            <w:tcW w:w="721" w:type="dxa"/>
            <w:noWrap/>
            <w:hideMark/>
          </w:tcPr>
          <w:p w14:paraId="5B548AAA"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22"/>
                <w:szCs w:val="22"/>
                <w14:ligatures w14:val="none"/>
              </w:rPr>
            </w:pPr>
            <w:r w:rsidRPr="002A3EE2">
              <w:rPr>
                <w:rFonts w:ascii="Calibri" w:hAnsi="Calibri"/>
                <w:b/>
                <w:bCs/>
                <w:color w:val="000000"/>
                <w:sz w:val="22"/>
                <w:szCs w:val="22"/>
                <w14:ligatures w14:val="none"/>
              </w:rPr>
              <w:t>1.411</w:t>
            </w:r>
          </w:p>
        </w:tc>
        <w:tc>
          <w:tcPr>
            <w:tcW w:w="794" w:type="dxa"/>
          </w:tcPr>
          <w:p w14:paraId="3F101E30" w14:textId="5847CB38"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1.173</w:t>
            </w:r>
          </w:p>
        </w:tc>
        <w:tc>
          <w:tcPr>
            <w:tcW w:w="879" w:type="dxa"/>
          </w:tcPr>
          <w:p w14:paraId="3F38C559" w14:textId="554C0559"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1.625</w:t>
            </w:r>
          </w:p>
        </w:tc>
        <w:tc>
          <w:tcPr>
            <w:tcW w:w="958" w:type="dxa"/>
            <w:noWrap/>
            <w:hideMark/>
          </w:tcPr>
          <w:p w14:paraId="555892AB" w14:textId="66B81634"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0.175</w:t>
            </w:r>
          </w:p>
        </w:tc>
        <w:tc>
          <w:tcPr>
            <w:tcW w:w="958" w:type="dxa"/>
            <w:noWrap/>
            <w:hideMark/>
          </w:tcPr>
          <w:p w14:paraId="41FF8E13"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0.775</w:t>
            </w:r>
          </w:p>
        </w:tc>
        <w:tc>
          <w:tcPr>
            <w:tcW w:w="958" w:type="dxa"/>
            <w:noWrap/>
            <w:hideMark/>
          </w:tcPr>
          <w:p w14:paraId="03FA5496" w14:textId="77777777" w:rsidR="000D6EC6" w:rsidRPr="002A3EE2" w:rsidRDefault="000D6EC6" w:rsidP="000D6EC6">
            <w:pPr>
              <w:overflowPunct/>
              <w:autoSpaceDE/>
              <w:autoSpaceDN/>
              <w:adjustRightInd/>
              <w:jc w:val="right"/>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sidRPr="002A3EE2">
              <w:rPr>
                <w:rFonts w:ascii="Calibri" w:hAnsi="Calibri"/>
                <w:color w:val="000000"/>
                <w:sz w:val="22"/>
                <w:szCs w:val="22"/>
                <w14:ligatures w14:val="none"/>
              </w:rPr>
              <w:t>0.051</w:t>
            </w:r>
          </w:p>
        </w:tc>
        <w:tc>
          <w:tcPr>
            <w:tcW w:w="789" w:type="dxa"/>
          </w:tcPr>
          <w:p w14:paraId="120DB113" w14:textId="639978EA" w:rsidR="000D6EC6" w:rsidRPr="002A3EE2" w:rsidRDefault="000D6EC6" w:rsidP="000D6EC6">
            <w:pPr>
              <w:overflowPunct/>
              <w:autoSpaceDE/>
              <w:autoSpaceDN/>
              <w:adjustRightInd/>
              <w:jc w:val="center"/>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14:ligatures w14:val="none"/>
              </w:rPr>
            </w:pPr>
            <w:r>
              <w:rPr>
                <w:rFonts w:ascii="Calibri" w:hAnsi="Calibri"/>
                <w:color w:val="000000"/>
                <w:sz w:val="22"/>
                <w:szCs w:val="22"/>
              </w:rPr>
              <w:t>III</w:t>
            </w:r>
          </w:p>
        </w:tc>
      </w:tr>
    </w:tbl>
    <w:p w14:paraId="30A4DEC8" w14:textId="77777777" w:rsidR="00260D81" w:rsidRDefault="00260D81" w:rsidP="00B00A6A">
      <w:pPr>
        <w:spacing w:line="480" w:lineRule="auto"/>
        <w:rPr>
          <w:rFonts w:ascii="Times New Roman" w:hAnsi="Times New Roman"/>
          <w:szCs w:val="24"/>
        </w:rPr>
        <w:sectPr w:rsidR="00260D81" w:rsidSect="00260D81">
          <w:pgSz w:w="16838" w:h="11906" w:orient="landscape"/>
          <w:pgMar w:top="1701" w:right="1418" w:bottom="1701" w:left="1418" w:header="709" w:footer="709" w:gutter="0"/>
          <w:cols w:space="708"/>
          <w:docGrid w:linePitch="360"/>
        </w:sectPr>
      </w:pPr>
    </w:p>
    <w:p w14:paraId="30BFA035" w14:textId="6D2B69C3" w:rsidR="005B758A" w:rsidRPr="007956D1" w:rsidRDefault="005B758A" w:rsidP="005B758A">
      <w:pPr>
        <w:pStyle w:val="Ttulo2"/>
      </w:pPr>
      <w:bookmarkStart w:id="6" w:name="_Toc359191235"/>
      <w:r w:rsidRPr="00794CA5">
        <w:rPr>
          <w:rFonts w:ascii="Times New Roman" w:hAnsi="Times New Roman" w:cs="Times New Roman"/>
          <w:b/>
          <w:color w:val="auto"/>
        </w:rPr>
        <w:lastRenderedPageBreak/>
        <w:t>Discussão</w:t>
      </w:r>
      <w:bookmarkEnd w:id="6"/>
    </w:p>
    <w:p w14:paraId="4271D9A3" w14:textId="77777777" w:rsidR="005B758A" w:rsidRDefault="005B758A" w:rsidP="005B758A">
      <w:pPr>
        <w:spacing w:before="240" w:line="480" w:lineRule="auto"/>
        <w:ind w:firstLine="708"/>
        <w:jc w:val="both"/>
        <w:rPr>
          <w:rFonts w:ascii="Times New Roman" w:hAnsi="Times New Roman"/>
          <w:b/>
          <w:i/>
          <w:szCs w:val="24"/>
        </w:rPr>
      </w:pPr>
    </w:p>
    <w:p w14:paraId="24B70787" w14:textId="77777777" w:rsidR="005B758A" w:rsidRDefault="005B758A" w:rsidP="005B758A">
      <w:pPr>
        <w:spacing w:before="240" w:line="480" w:lineRule="auto"/>
        <w:ind w:firstLine="708"/>
        <w:jc w:val="both"/>
        <w:rPr>
          <w:rFonts w:ascii="Times New Roman" w:hAnsi="Times New Roman"/>
          <w:i/>
          <w:szCs w:val="24"/>
        </w:rPr>
      </w:pPr>
      <w:r w:rsidRPr="00794CA5">
        <w:rPr>
          <w:rFonts w:ascii="Times New Roman" w:hAnsi="Times New Roman"/>
          <w:b/>
          <w:i/>
          <w:szCs w:val="24"/>
        </w:rPr>
        <w:t>Demografia</w:t>
      </w:r>
    </w:p>
    <w:p w14:paraId="1CA87A32" w14:textId="77777777" w:rsidR="005B758A" w:rsidRDefault="005B758A" w:rsidP="005B758A">
      <w:pPr>
        <w:spacing w:line="480" w:lineRule="auto"/>
        <w:ind w:firstLine="708"/>
        <w:jc w:val="both"/>
        <w:rPr>
          <w:rFonts w:ascii="Times New Roman" w:hAnsi="Times New Roman"/>
          <w:szCs w:val="24"/>
        </w:rPr>
      </w:pPr>
    </w:p>
    <w:p w14:paraId="066493D4" w14:textId="57870867" w:rsidR="005B758A" w:rsidRDefault="005B758A" w:rsidP="005B758A">
      <w:pPr>
        <w:spacing w:line="480" w:lineRule="auto"/>
        <w:ind w:firstLine="708"/>
        <w:jc w:val="both"/>
        <w:rPr>
          <w:rFonts w:ascii="Times New Roman" w:hAnsi="Times New Roman"/>
          <w:szCs w:val="24"/>
        </w:rPr>
      </w:pPr>
      <w:r>
        <w:rPr>
          <w:rFonts w:ascii="Times New Roman" w:hAnsi="Times New Roman"/>
          <w:szCs w:val="24"/>
        </w:rPr>
        <w:t xml:space="preserve">A </w:t>
      </w:r>
      <w:r w:rsidRPr="00E443FA">
        <w:rPr>
          <w:rFonts w:ascii="Times New Roman" w:hAnsi="Times New Roman"/>
          <w:szCs w:val="24"/>
        </w:rPr>
        <w:t xml:space="preserve">distribuição das espécies no espaço ecológico </w:t>
      </w:r>
      <w:r>
        <w:rPr>
          <w:rFonts w:ascii="Times New Roman" w:hAnsi="Times New Roman"/>
          <w:szCs w:val="24"/>
        </w:rPr>
        <w:t>foi s</w:t>
      </w:r>
      <w:r w:rsidRPr="00E443FA">
        <w:rPr>
          <w:rFonts w:ascii="Times New Roman" w:hAnsi="Times New Roman"/>
          <w:szCs w:val="24"/>
        </w:rPr>
        <w:t xml:space="preserve">imilar àquela encontrada por Silvertown </w:t>
      </w:r>
      <w:r w:rsidRPr="00B53AFF">
        <w:rPr>
          <w:rFonts w:ascii="Times New Roman" w:hAnsi="Times New Roman"/>
          <w:i/>
          <w:szCs w:val="24"/>
        </w:rPr>
        <w:t>et al.</w:t>
      </w:r>
      <w:r w:rsidRPr="00E443FA">
        <w:rPr>
          <w:rFonts w:ascii="Times New Roman" w:hAnsi="Times New Roman"/>
          <w:szCs w:val="24"/>
        </w:rPr>
        <w:t xml:space="preserve"> </w:t>
      </w:r>
      <w:r>
        <w:rPr>
          <w:rFonts w:ascii="Times New Roman" w:hAnsi="Times New Roman"/>
          <w:szCs w:val="24"/>
        </w:rPr>
        <w:t>(</w:t>
      </w:r>
      <w:r w:rsidRPr="00E443FA">
        <w:rPr>
          <w:rFonts w:ascii="Times New Roman" w:hAnsi="Times New Roman"/>
          <w:szCs w:val="24"/>
        </w:rPr>
        <w:t>1993</w:t>
      </w:r>
      <w:r>
        <w:rPr>
          <w:rFonts w:ascii="Times New Roman" w:hAnsi="Times New Roman"/>
          <w:szCs w:val="24"/>
        </w:rPr>
        <w:t>)</w:t>
      </w:r>
      <w:r w:rsidRPr="00E443FA">
        <w:rPr>
          <w:rFonts w:ascii="Times New Roman" w:hAnsi="Times New Roman"/>
          <w:szCs w:val="24"/>
        </w:rPr>
        <w:t xml:space="preserve"> e Franco &amp; Silvertown (2004) para árvores, </w:t>
      </w:r>
      <w:r>
        <w:rPr>
          <w:rFonts w:ascii="Times New Roman" w:hAnsi="Times New Roman"/>
          <w:szCs w:val="24"/>
        </w:rPr>
        <w:t xml:space="preserve">em que há uma tendência a se aproximar do vértice da sobrevivência. Fica claro que há um eixo mais importante entre a sobrevivência e o crescimento para as espécies da parcela permanente, tanto pela correlação entre suas elasticidades como pela distribuição das espécies no espaço ecológico. </w:t>
      </w:r>
      <w:r w:rsidRPr="00AA1E07">
        <w:rPr>
          <w:rFonts w:ascii="Times New Roman" w:hAnsi="Times New Roman"/>
          <w:szCs w:val="24"/>
        </w:rPr>
        <w:t>De fato, é esperado que árvores, que em geral são espécies de vida longa, invistam primeiramente em sobrevivência e em segundo lugar, crescimento (Franco &amp; Silvertown 2004).</w:t>
      </w:r>
      <w:r>
        <w:rPr>
          <w:rFonts w:ascii="Times New Roman" w:hAnsi="Times New Roman"/>
          <w:szCs w:val="24"/>
        </w:rPr>
        <w:t xml:space="preserve"> </w:t>
      </w:r>
      <w:r w:rsidRPr="00427F5C">
        <w:rPr>
          <w:rFonts w:ascii="Times New Roman" w:hAnsi="Times New Roman"/>
          <w:szCs w:val="24"/>
        </w:rPr>
        <w:t xml:space="preserve">A correlação negativa entre as elasticidades das taxas vitais é esperada, já que sua soma é igual a um e um aumento em uma das elasticidades implica na diminuição de uma ou das outras duas elasticidades </w:t>
      </w:r>
      <w:r w:rsidR="00D47FAD" w:rsidRPr="00427F5C">
        <w:rPr>
          <w:rFonts w:ascii="Times New Roman" w:hAnsi="Times New Roman"/>
          <w:szCs w:val="24"/>
        </w:rPr>
        <w:t>simultaneamente</w:t>
      </w:r>
      <w:r w:rsidRPr="00427F5C">
        <w:rPr>
          <w:rFonts w:ascii="Times New Roman" w:hAnsi="Times New Roman"/>
          <w:szCs w:val="24"/>
        </w:rPr>
        <w:t xml:space="preserve">. </w:t>
      </w:r>
      <w:r w:rsidRPr="00E443FA">
        <w:rPr>
          <w:rFonts w:ascii="Times New Roman" w:hAnsi="Times New Roman"/>
          <w:szCs w:val="24"/>
        </w:rPr>
        <w:t>Há portanto indícios de que mesmo com uma subestimativa da fecundidade, a importância relativa das três taxas vitais para a taxa de crescimento finit</w:t>
      </w:r>
      <w:r>
        <w:rPr>
          <w:rFonts w:ascii="Times New Roman" w:hAnsi="Times New Roman"/>
          <w:szCs w:val="24"/>
        </w:rPr>
        <w:t>a da população permanece como o esperado para árvores.</w:t>
      </w:r>
    </w:p>
    <w:p w14:paraId="336C879E" w14:textId="5B87E050" w:rsidR="00225BEA" w:rsidRPr="002A3EE2" w:rsidRDefault="005B758A" w:rsidP="005B758A">
      <w:pPr>
        <w:spacing w:line="480" w:lineRule="auto"/>
        <w:ind w:firstLine="708"/>
        <w:jc w:val="both"/>
        <w:rPr>
          <w:rFonts w:ascii="Times New Roman" w:hAnsi="Times New Roman"/>
          <w:szCs w:val="24"/>
        </w:rPr>
      </w:pPr>
      <w:r w:rsidRPr="00E443FA">
        <w:rPr>
          <w:rFonts w:ascii="Times New Roman" w:hAnsi="Times New Roman"/>
          <w:szCs w:val="24"/>
        </w:rPr>
        <w:t>A incerteza das estimativas das taxas de crescimento finitas foi bastante variável, porém não te</w:t>
      </w:r>
      <w:r>
        <w:rPr>
          <w:rFonts w:ascii="Times New Roman" w:hAnsi="Times New Roman"/>
          <w:szCs w:val="24"/>
        </w:rPr>
        <w:t>m uma relação</w:t>
      </w:r>
      <w:r w:rsidRPr="00E443FA">
        <w:rPr>
          <w:rFonts w:ascii="Times New Roman" w:hAnsi="Times New Roman"/>
          <w:szCs w:val="24"/>
        </w:rPr>
        <w:t xml:space="preserve"> significativa </w:t>
      </w:r>
      <w:r>
        <w:rPr>
          <w:rFonts w:ascii="Times New Roman" w:hAnsi="Times New Roman"/>
          <w:szCs w:val="24"/>
        </w:rPr>
        <w:t>com o</w:t>
      </w:r>
      <w:r w:rsidRPr="00E443FA">
        <w:rPr>
          <w:rFonts w:ascii="Times New Roman" w:hAnsi="Times New Roman"/>
          <w:szCs w:val="24"/>
        </w:rPr>
        <w:t xml:space="preserve"> sinal filogenético encontrado, porque a variação na categoria de inclusão de espécies retirou progressivamente as espécies com maior amplitude de variação no intervalo de confiança do </w:t>
      </w:r>
      <w:r w:rsidRPr="00E443FA">
        <w:rPr>
          <w:rFonts w:ascii="Times New Roman" w:hAnsi="Times New Roman"/>
          <w:color w:val="000000"/>
          <w:szCs w:val="24"/>
          <w14:ligatures w14:val="none"/>
        </w:rPr>
        <w:t>λ</w:t>
      </w:r>
      <w:r>
        <w:rPr>
          <w:rFonts w:ascii="Times New Roman" w:hAnsi="Times New Roman"/>
          <w:color w:val="000000"/>
          <w:szCs w:val="24"/>
        </w:rPr>
        <w:t>, e o sinal filogenético permaneceu estatisticamente nulo.</w:t>
      </w:r>
    </w:p>
    <w:p w14:paraId="5810F9EC" w14:textId="38D64BD1" w:rsidR="001D2DAC" w:rsidRPr="002A3EE2" w:rsidRDefault="001F5612" w:rsidP="00B00A6A">
      <w:pPr>
        <w:spacing w:line="480" w:lineRule="auto"/>
        <w:ind w:firstLine="708"/>
        <w:rPr>
          <w:rFonts w:ascii="Times New Roman" w:hAnsi="Times New Roman"/>
          <w:szCs w:val="24"/>
        </w:rPr>
      </w:pPr>
      <w:r w:rsidRPr="002A3EE2">
        <w:rPr>
          <w:noProof/>
        </w:rPr>
        <w:lastRenderedPageBreak/>
        <mc:AlternateContent>
          <mc:Choice Requires="wpg">
            <w:drawing>
              <wp:anchor distT="0" distB="0" distL="114300" distR="114300" simplePos="0" relativeHeight="251670528" behindDoc="1" locked="0" layoutInCell="1" allowOverlap="1" wp14:anchorId="3D2D7609" wp14:editId="4281D312">
                <wp:simplePos x="0" y="0"/>
                <wp:positionH relativeFrom="margin">
                  <wp:posOffset>416156</wp:posOffset>
                </wp:positionH>
                <wp:positionV relativeFrom="page">
                  <wp:posOffset>902525</wp:posOffset>
                </wp:positionV>
                <wp:extent cx="4272280" cy="7736205"/>
                <wp:effectExtent l="0" t="0" r="0" b="0"/>
                <wp:wrapTopAndBottom/>
                <wp:docPr id="463" name="Grupo 463"/>
                <wp:cNvGraphicFramePr/>
                <a:graphic xmlns:a="http://schemas.openxmlformats.org/drawingml/2006/main">
                  <a:graphicData uri="http://schemas.microsoft.com/office/word/2010/wordprocessingGroup">
                    <wpg:wgp>
                      <wpg:cNvGrpSpPr/>
                      <wpg:grpSpPr>
                        <a:xfrm>
                          <a:off x="0" y="0"/>
                          <a:ext cx="4272280" cy="7736205"/>
                          <a:chOff x="0" y="0"/>
                          <a:chExt cx="4272280" cy="7736205"/>
                        </a:xfrm>
                      </wpg:grpSpPr>
                      <wpg:grpSp>
                        <wpg:cNvPr id="434" name="Grupo 55"/>
                        <wpg:cNvGrpSpPr/>
                        <wpg:grpSpPr>
                          <a:xfrm>
                            <a:off x="0" y="0"/>
                            <a:ext cx="4272280" cy="7736205"/>
                            <a:chOff x="0" y="0"/>
                            <a:chExt cx="4708495" cy="8319140"/>
                          </a:xfrm>
                        </wpg:grpSpPr>
                        <wpg:grpSp>
                          <wpg:cNvPr id="435" name="Grupo 435"/>
                          <wpg:cNvGrpSpPr/>
                          <wpg:grpSpPr>
                            <a:xfrm>
                              <a:off x="0" y="0"/>
                              <a:ext cx="4708495" cy="8319140"/>
                              <a:chOff x="0" y="0"/>
                              <a:chExt cx="4708495" cy="8319140"/>
                            </a:xfrm>
                          </wpg:grpSpPr>
                          <pic:pic xmlns:pic="http://schemas.openxmlformats.org/drawingml/2006/picture">
                            <pic:nvPicPr>
                              <pic:cNvPr id="436" name="Imagem 436"/>
                              <pic:cNvPicPr>
                                <a:picLocks noChangeAspect="1"/>
                              </pic:cNvPicPr>
                            </pic:nvPicPr>
                            <pic:blipFill>
                              <a:blip r:embed="rId23"/>
                              <a:stretch>
                                <a:fillRect/>
                              </a:stretch>
                            </pic:blipFill>
                            <pic:spPr>
                              <a:xfrm>
                                <a:off x="0" y="3639140"/>
                                <a:ext cx="4708495" cy="4680000"/>
                              </a:xfrm>
                              <a:prstGeom prst="rect">
                                <a:avLst/>
                              </a:prstGeom>
                            </pic:spPr>
                          </pic:pic>
                          <pic:pic xmlns:pic="http://schemas.openxmlformats.org/drawingml/2006/picture">
                            <pic:nvPicPr>
                              <pic:cNvPr id="437" name="Imagem 437"/>
                              <pic:cNvPicPr>
                                <a:picLocks noChangeAspect="1"/>
                              </pic:cNvPicPr>
                            </pic:nvPicPr>
                            <pic:blipFill>
                              <a:blip r:embed="rId24"/>
                              <a:stretch>
                                <a:fillRect/>
                              </a:stretch>
                            </pic:blipFill>
                            <pic:spPr>
                              <a:xfrm>
                                <a:off x="0" y="0"/>
                                <a:ext cx="4708490" cy="4680000"/>
                              </a:xfrm>
                              <a:prstGeom prst="rect">
                                <a:avLst/>
                              </a:prstGeom>
                            </pic:spPr>
                          </pic:pic>
                          <wps:wsp>
                            <wps:cNvPr id="438" name="CaixaDeTexto 7"/>
                            <wps:cNvSpPr txBox="1"/>
                            <wps:spPr>
                              <a:xfrm>
                                <a:off x="1892703" y="1592578"/>
                                <a:ext cx="1054871" cy="236343"/>
                              </a:xfrm>
                              <a:prstGeom prst="rect">
                                <a:avLst/>
                              </a:prstGeom>
                              <a:noFill/>
                            </wps:spPr>
                            <wps:txbx>
                              <w:txbxContent>
                                <w:p w14:paraId="33668CBE" w14:textId="77777777" w:rsidR="009F2854" w:rsidRDefault="009F2854" w:rsidP="008926B0">
                                  <w:pPr>
                                    <w:pStyle w:val="NormalWeb"/>
                                    <w:spacing w:before="0" w:beforeAutospacing="0" w:after="0" w:afterAutospacing="0"/>
                                  </w:pPr>
                                  <w:r>
                                    <w:rPr>
                                      <w:rFonts w:asciiTheme="minorHAnsi" w:hAnsi="Calibri" w:cstheme="minorBidi"/>
                                      <w:i/>
                                      <w:iCs/>
                                      <w:color w:val="000000" w:themeColor="text1"/>
                                      <w:kern w:val="24"/>
                                      <w:sz w:val="18"/>
                                      <w:szCs w:val="18"/>
                                    </w:rPr>
                                    <w:t>Laplacea fruticosa</w:t>
                                  </w:r>
                                </w:p>
                              </w:txbxContent>
                            </wps:txbx>
                            <wps:bodyPr wrap="square" rtlCol="0">
                              <a:noAutofit/>
                            </wps:bodyPr>
                          </wps:wsp>
                          <wps:wsp>
                            <wps:cNvPr id="439" name="CaixaDeTexto 13"/>
                            <wps:cNvSpPr txBox="1"/>
                            <wps:spPr>
                              <a:xfrm>
                                <a:off x="1360641" y="2186939"/>
                                <a:ext cx="1552775" cy="236343"/>
                              </a:xfrm>
                              <a:prstGeom prst="rect">
                                <a:avLst/>
                              </a:prstGeom>
                              <a:noFill/>
                            </wps:spPr>
                            <wps:txbx>
                              <w:txbxContent>
                                <w:p w14:paraId="00323131" w14:textId="77777777" w:rsidR="009F2854" w:rsidRDefault="009F2854" w:rsidP="008926B0">
                                  <w:pPr>
                                    <w:pStyle w:val="NormalWeb"/>
                                    <w:spacing w:before="0" w:beforeAutospacing="0" w:after="0" w:afterAutospacing="0"/>
                                  </w:pPr>
                                  <w:r>
                                    <w:rPr>
                                      <w:rFonts w:asciiTheme="minorHAnsi" w:hAnsi="Calibri" w:cstheme="minorBidi"/>
                                      <w:i/>
                                      <w:iCs/>
                                      <w:color w:val="000000" w:themeColor="text1"/>
                                      <w:kern w:val="24"/>
                                      <w:sz w:val="18"/>
                                      <w:szCs w:val="18"/>
                                    </w:rPr>
                                    <w:t>Astrocaryum aculeatissimum</w:t>
                                  </w:r>
                                </w:p>
                              </w:txbxContent>
                            </wps:txbx>
                            <wps:bodyPr wrap="square" rtlCol="0">
                              <a:noAutofit/>
                            </wps:bodyPr>
                          </wps:wsp>
                          <wps:wsp>
                            <wps:cNvPr id="440" name="CaixaDeTexto 14"/>
                            <wps:cNvSpPr txBox="1"/>
                            <wps:spPr>
                              <a:xfrm>
                                <a:off x="2301590" y="2314247"/>
                                <a:ext cx="865616" cy="236343"/>
                              </a:xfrm>
                              <a:prstGeom prst="rect">
                                <a:avLst/>
                              </a:prstGeom>
                              <a:noFill/>
                            </wps:spPr>
                            <wps:txbx>
                              <w:txbxContent>
                                <w:p w14:paraId="2095C1F3" w14:textId="77777777" w:rsidR="009F2854" w:rsidRDefault="009F2854" w:rsidP="008926B0">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wps:txbx>
                            <wps:bodyPr wrap="square" rtlCol="0">
                              <a:noAutofit/>
                            </wps:bodyPr>
                          </wps:wsp>
                          <wps:wsp>
                            <wps:cNvPr id="441" name="Conector reto 441"/>
                            <wps:cNvCnPr/>
                            <wps:spPr>
                              <a:xfrm flipV="1">
                                <a:off x="2489846" y="2489200"/>
                                <a:ext cx="898443" cy="1365250"/>
                              </a:xfrm>
                              <a:prstGeom prst="line">
                                <a:avLst/>
                              </a:prstGeom>
                              <a:ln/>
                            </wps:spPr>
                            <wps:style>
                              <a:lnRef idx="2">
                                <a:schemeClr val="dk1"/>
                              </a:lnRef>
                              <a:fillRef idx="0">
                                <a:schemeClr val="dk1"/>
                              </a:fillRef>
                              <a:effectRef idx="1">
                                <a:schemeClr val="dk1"/>
                              </a:effectRef>
                              <a:fontRef idx="minor">
                                <a:schemeClr val="tx1"/>
                              </a:fontRef>
                            </wps:style>
                            <wps:bodyPr/>
                          </wps:wsp>
                          <wps:wsp>
                            <wps:cNvPr id="442" name="Conector reto 442"/>
                            <wps:cNvCnPr/>
                            <wps:spPr>
                              <a:xfrm flipH="1">
                                <a:off x="708671" y="3854450"/>
                                <a:ext cx="1781175" cy="363914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443" name="Conector reto 443"/>
                            <wps:cNvCnPr/>
                            <wps:spPr>
                              <a:xfrm flipH="1">
                                <a:off x="4248796" y="3854450"/>
                                <a:ext cx="17463" cy="36512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444" name="Conector reto 444"/>
                            <wps:cNvCnPr/>
                            <wps:spPr>
                              <a:xfrm flipV="1">
                                <a:off x="2489846" y="2489202"/>
                                <a:ext cx="898443" cy="2262226"/>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wps:wsp>
                            <wps:cNvPr id="445" name="Elipse 445"/>
                            <wps:cNvSpPr/>
                            <wps:spPr>
                              <a:xfrm>
                                <a:off x="3220096" y="2813590"/>
                                <a:ext cx="469899" cy="501110"/>
                              </a:xfrm>
                              <a:prstGeom prst="ellipse">
                                <a:avLst/>
                              </a:prstGeom>
                              <a:solidFill>
                                <a:schemeClr val="accent1">
                                  <a:alpha val="3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6" name="Elipse 446"/>
                            <wps:cNvSpPr/>
                            <wps:spPr>
                              <a:xfrm>
                                <a:off x="3328047" y="3295650"/>
                                <a:ext cx="463550" cy="517852"/>
                              </a:xfrm>
                              <a:prstGeom prst="ellipse">
                                <a:avLst/>
                              </a:prstGeom>
                              <a:solidFill>
                                <a:srgbClr val="18982D">
                                  <a:alpha val="27843"/>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7" name="Forma livre 447"/>
                            <wps:cNvSpPr/>
                            <wps:spPr>
                              <a:xfrm>
                                <a:off x="2712096" y="1644554"/>
                                <a:ext cx="821811" cy="1098646"/>
                              </a:xfrm>
                              <a:custGeom>
                                <a:avLst/>
                                <a:gdLst>
                                  <a:gd name="connsiteX0" fmla="*/ 120650 w 821811"/>
                                  <a:gd name="connsiteY0" fmla="*/ 19146 h 1098646"/>
                                  <a:gd name="connsiteX1" fmla="*/ 120650 w 821811"/>
                                  <a:gd name="connsiteY1" fmla="*/ 19146 h 1098646"/>
                                  <a:gd name="connsiteX2" fmla="*/ 196850 w 821811"/>
                                  <a:gd name="connsiteY2" fmla="*/ 25496 h 1098646"/>
                                  <a:gd name="connsiteX3" fmla="*/ 234950 w 821811"/>
                                  <a:gd name="connsiteY3" fmla="*/ 38196 h 1098646"/>
                                  <a:gd name="connsiteX4" fmla="*/ 292100 w 821811"/>
                                  <a:gd name="connsiteY4" fmla="*/ 95346 h 1098646"/>
                                  <a:gd name="connsiteX5" fmla="*/ 311150 w 821811"/>
                                  <a:gd name="connsiteY5" fmla="*/ 114396 h 1098646"/>
                                  <a:gd name="connsiteX6" fmla="*/ 342900 w 821811"/>
                                  <a:gd name="connsiteY6" fmla="*/ 152496 h 1098646"/>
                                  <a:gd name="connsiteX7" fmla="*/ 349250 w 821811"/>
                                  <a:gd name="connsiteY7" fmla="*/ 171546 h 1098646"/>
                                  <a:gd name="connsiteX8" fmla="*/ 361950 w 821811"/>
                                  <a:gd name="connsiteY8" fmla="*/ 190596 h 1098646"/>
                                  <a:gd name="connsiteX9" fmla="*/ 381000 w 821811"/>
                                  <a:gd name="connsiteY9" fmla="*/ 247746 h 1098646"/>
                                  <a:gd name="connsiteX10" fmla="*/ 387350 w 821811"/>
                                  <a:gd name="connsiteY10" fmla="*/ 266796 h 1098646"/>
                                  <a:gd name="connsiteX11" fmla="*/ 400050 w 821811"/>
                                  <a:gd name="connsiteY11" fmla="*/ 285846 h 1098646"/>
                                  <a:gd name="connsiteX12" fmla="*/ 425450 w 821811"/>
                                  <a:gd name="connsiteY12" fmla="*/ 330296 h 1098646"/>
                                  <a:gd name="connsiteX13" fmla="*/ 438150 w 821811"/>
                                  <a:gd name="connsiteY13" fmla="*/ 368396 h 1098646"/>
                                  <a:gd name="connsiteX14" fmla="*/ 444500 w 821811"/>
                                  <a:gd name="connsiteY14" fmla="*/ 387446 h 1098646"/>
                                  <a:gd name="connsiteX15" fmla="*/ 450850 w 821811"/>
                                  <a:gd name="connsiteY15" fmla="*/ 406496 h 1098646"/>
                                  <a:gd name="connsiteX16" fmla="*/ 457200 w 821811"/>
                                  <a:gd name="connsiteY16" fmla="*/ 431896 h 1098646"/>
                                  <a:gd name="connsiteX17" fmla="*/ 469900 w 821811"/>
                                  <a:gd name="connsiteY17" fmla="*/ 450946 h 1098646"/>
                                  <a:gd name="connsiteX18" fmla="*/ 476250 w 821811"/>
                                  <a:gd name="connsiteY18" fmla="*/ 577946 h 1098646"/>
                                  <a:gd name="connsiteX19" fmla="*/ 482600 w 821811"/>
                                  <a:gd name="connsiteY19" fmla="*/ 596996 h 1098646"/>
                                  <a:gd name="connsiteX20" fmla="*/ 495300 w 821811"/>
                                  <a:gd name="connsiteY20" fmla="*/ 616046 h 1098646"/>
                                  <a:gd name="connsiteX21" fmla="*/ 520700 w 821811"/>
                                  <a:gd name="connsiteY21" fmla="*/ 666846 h 1098646"/>
                                  <a:gd name="connsiteX22" fmla="*/ 533400 w 821811"/>
                                  <a:gd name="connsiteY22" fmla="*/ 685896 h 1098646"/>
                                  <a:gd name="connsiteX23" fmla="*/ 577850 w 821811"/>
                                  <a:gd name="connsiteY23" fmla="*/ 711296 h 1098646"/>
                                  <a:gd name="connsiteX24" fmla="*/ 596900 w 821811"/>
                                  <a:gd name="connsiteY24" fmla="*/ 730346 h 1098646"/>
                                  <a:gd name="connsiteX25" fmla="*/ 609600 w 821811"/>
                                  <a:gd name="connsiteY25" fmla="*/ 749396 h 1098646"/>
                                  <a:gd name="connsiteX26" fmla="*/ 635000 w 821811"/>
                                  <a:gd name="connsiteY26" fmla="*/ 755746 h 1098646"/>
                                  <a:gd name="connsiteX27" fmla="*/ 692150 w 821811"/>
                                  <a:gd name="connsiteY27" fmla="*/ 800196 h 1098646"/>
                                  <a:gd name="connsiteX28" fmla="*/ 749300 w 821811"/>
                                  <a:gd name="connsiteY28" fmla="*/ 850996 h 1098646"/>
                                  <a:gd name="connsiteX29" fmla="*/ 774700 w 821811"/>
                                  <a:gd name="connsiteY29" fmla="*/ 889096 h 1098646"/>
                                  <a:gd name="connsiteX30" fmla="*/ 787400 w 821811"/>
                                  <a:gd name="connsiteY30" fmla="*/ 908146 h 1098646"/>
                                  <a:gd name="connsiteX31" fmla="*/ 819150 w 821811"/>
                                  <a:gd name="connsiteY31" fmla="*/ 946246 h 1098646"/>
                                  <a:gd name="connsiteX32" fmla="*/ 800100 w 821811"/>
                                  <a:gd name="connsiteY32" fmla="*/ 1085946 h 1098646"/>
                                  <a:gd name="connsiteX33" fmla="*/ 781050 w 821811"/>
                                  <a:gd name="connsiteY33" fmla="*/ 1098646 h 1098646"/>
                                  <a:gd name="connsiteX34" fmla="*/ 546100 w 821811"/>
                                  <a:gd name="connsiteY34" fmla="*/ 1092296 h 1098646"/>
                                  <a:gd name="connsiteX35" fmla="*/ 520700 w 821811"/>
                                  <a:gd name="connsiteY35" fmla="*/ 1079596 h 1098646"/>
                                  <a:gd name="connsiteX36" fmla="*/ 482600 w 821811"/>
                                  <a:gd name="connsiteY36" fmla="*/ 1066896 h 1098646"/>
                                  <a:gd name="connsiteX37" fmla="*/ 463550 w 821811"/>
                                  <a:gd name="connsiteY37" fmla="*/ 1054196 h 1098646"/>
                                  <a:gd name="connsiteX38" fmla="*/ 444500 w 821811"/>
                                  <a:gd name="connsiteY38" fmla="*/ 1035146 h 1098646"/>
                                  <a:gd name="connsiteX39" fmla="*/ 425450 w 821811"/>
                                  <a:gd name="connsiteY39" fmla="*/ 1028796 h 1098646"/>
                                  <a:gd name="connsiteX40" fmla="*/ 412750 w 821811"/>
                                  <a:gd name="connsiteY40" fmla="*/ 1009746 h 1098646"/>
                                  <a:gd name="connsiteX41" fmla="*/ 387350 w 821811"/>
                                  <a:gd name="connsiteY41" fmla="*/ 965296 h 1098646"/>
                                  <a:gd name="connsiteX42" fmla="*/ 361950 w 821811"/>
                                  <a:gd name="connsiteY42" fmla="*/ 958946 h 1098646"/>
                                  <a:gd name="connsiteX43" fmla="*/ 336550 w 821811"/>
                                  <a:gd name="connsiteY43" fmla="*/ 939896 h 1098646"/>
                                  <a:gd name="connsiteX44" fmla="*/ 317500 w 821811"/>
                                  <a:gd name="connsiteY44" fmla="*/ 933546 h 1098646"/>
                                  <a:gd name="connsiteX45" fmla="*/ 304800 w 821811"/>
                                  <a:gd name="connsiteY45" fmla="*/ 914496 h 1098646"/>
                                  <a:gd name="connsiteX46" fmla="*/ 266700 w 821811"/>
                                  <a:gd name="connsiteY46" fmla="*/ 901796 h 1098646"/>
                                  <a:gd name="connsiteX47" fmla="*/ 247650 w 821811"/>
                                  <a:gd name="connsiteY47" fmla="*/ 895446 h 1098646"/>
                                  <a:gd name="connsiteX48" fmla="*/ 222250 w 821811"/>
                                  <a:gd name="connsiteY48" fmla="*/ 876396 h 1098646"/>
                                  <a:gd name="connsiteX49" fmla="*/ 184150 w 821811"/>
                                  <a:gd name="connsiteY49" fmla="*/ 850996 h 1098646"/>
                                  <a:gd name="connsiteX50" fmla="*/ 171450 w 821811"/>
                                  <a:gd name="connsiteY50" fmla="*/ 831946 h 1098646"/>
                                  <a:gd name="connsiteX51" fmla="*/ 120650 w 821811"/>
                                  <a:gd name="connsiteY51" fmla="*/ 806546 h 1098646"/>
                                  <a:gd name="connsiteX52" fmla="*/ 95250 w 821811"/>
                                  <a:gd name="connsiteY52" fmla="*/ 787496 h 1098646"/>
                                  <a:gd name="connsiteX53" fmla="*/ 31750 w 821811"/>
                                  <a:gd name="connsiteY53" fmla="*/ 749396 h 1098646"/>
                                  <a:gd name="connsiteX54" fmla="*/ 19050 w 821811"/>
                                  <a:gd name="connsiteY54" fmla="*/ 711296 h 1098646"/>
                                  <a:gd name="connsiteX55" fmla="*/ 12700 w 821811"/>
                                  <a:gd name="connsiteY55" fmla="*/ 679546 h 1098646"/>
                                  <a:gd name="connsiteX56" fmla="*/ 0 w 821811"/>
                                  <a:gd name="connsiteY56" fmla="*/ 641446 h 1098646"/>
                                  <a:gd name="connsiteX57" fmla="*/ 6350 w 821811"/>
                                  <a:gd name="connsiteY57" fmla="*/ 508096 h 1098646"/>
                                  <a:gd name="connsiteX58" fmla="*/ 12700 w 821811"/>
                                  <a:gd name="connsiteY58" fmla="*/ 476346 h 1098646"/>
                                  <a:gd name="connsiteX59" fmla="*/ 19050 w 821811"/>
                                  <a:gd name="connsiteY59" fmla="*/ 425546 h 1098646"/>
                                  <a:gd name="connsiteX60" fmla="*/ 38100 w 821811"/>
                                  <a:gd name="connsiteY60" fmla="*/ 292196 h 1098646"/>
                                  <a:gd name="connsiteX61" fmla="*/ 44450 w 821811"/>
                                  <a:gd name="connsiteY61" fmla="*/ 254096 h 1098646"/>
                                  <a:gd name="connsiteX62" fmla="*/ 50800 w 821811"/>
                                  <a:gd name="connsiteY62" fmla="*/ 209646 h 1098646"/>
                                  <a:gd name="connsiteX63" fmla="*/ 57150 w 821811"/>
                                  <a:gd name="connsiteY63" fmla="*/ 184246 h 1098646"/>
                                  <a:gd name="connsiteX64" fmla="*/ 63500 w 821811"/>
                                  <a:gd name="connsiteY64" fmla="*/ 108046 h 1098646"/>
                                  <a:gd name="connsiteX65" fmla="*/ 69850 w 821811"/>
                                  <a:gd name="connsiteY65" fmla="*/ 88996 h 1098646"/>
                                  <a:gd name="connsiteX66" fmla="*/ 76200 w 821811"/>
                                  <a:gd name="connsiteY66" fmla="*/ 57246 h 1098646"/>
                                  <a:gd name="connsiteX67" fmla="*/ 88900 w 821811"/>
                                  <a:gd name="connsiteY67" fmla="*/ 19146 h 1098646"/>
                                  <a:gd name="connsiteX68" fmla="*/ 133350 w 821811"/>
                                  <a:gd name="connsiteY68" fmla="*/ 96 h 1098646"/>
                                  <a:gd name="connsiteX69" fmla="*/ 120650 w 821811"/>
                                  <a:gd name="connsiteY69" fmla="*/ 19146 h 10986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821811" h="1098646">
                                    <a:moveTo>
                                      <a:pt x="120650" y="19146"/>
                                    </a:moveTo>
                                    <a:lnTo>
                                      <a:pt x="120650" y="19146"/>
                                    </a:lnTo>
                                    <a:cubicBezTo>
                                      <a:pt x="146050" y="21263"/>
                                      <a:pt x="171709" y="21306"/>
                                      <a:pt x="196850" y="25496"/>
                                    </a:cubicBezTo>
                                    <a:cubicBezTo>
                                      <a:pt x="210055" y="27697"/>
                                      <a:pt x="234950" y="38196"/>
                                      <a:pt x="234950" y="38196"/>
                                    </a:cubicBezTo>
                                    <a:lnTo>
                                      <a:pt x="292100" y="95346"/>
                                    </a:lnTo>
                                    <a:cubicBezTo>
                                      <a:pt x="298450" y="101696"/>
                                      <a:pt x="306169" y="106924"/>
                                      <a:pt x="311150" y="114396"/>
                                    </a:cubicBezTo>
                                    <a:cubicBezTo>
                                      <a:pt x="328831" y="140918"/>
                                      <a:pt x="318454" y="128050"/>
                                      <a:pt x="342900" y="152496"/>
                                    </a:cubicBezTo>
                                    <a:cubicBezTo>
                                      <a:pt x="345017" y="158846"/>
                                      <a:pt x="346257" y="165559"/>
                                      <a:pt x="349250" y="171546"/>
                                    </a:cubicBezTo>
                                    <a:cubicBezTo>
                                      <a:pt x="352663" y="178372"/>
                                      <a:pt x="359015" y="183551"/>
                                      <a:pt x="361950" y="190596"/>
                                    </a:cubicBezTo>
                                    <a:cubicBezTo>
                                      <a:pt x="369673" y="209132"/>
                                      <a:pt x="374650" y="228696"/>
                                      <a:pt x="381000" y="247746"/>
                                    </a:cubicBezTo>
                                    <a:cubicBezTo>
                                      <a:pt x="383117" y="254096"/>
                                      <a:pt x="383637" y="261227"/>
                                      <a:pt x="387350" y="266796"/>
                                    </a:cubicBezTo>
                                    <a:lnTo>
                                      <a:pt x="400050" y="285846"/>
                                    </a:lnTo>
                                    <a:cubicBezTo>
                                      <a:pt x="417491" y="355610"/>
                                      <a:pt x="391058" y="268390"/>
                                      <a:pt x="425450" y="330296"/>
                                    </a:cubicBezTo>
                                    <a:cubicBezTo>
                                      <a:pt x="431951" y="341998"/>
                                      <a:pt x="433917" y="355696"/>
                                      <a:pt x="438150" y="368396"/>
                                    </a:cubicBezTo>
                                    <a:lnTo>
                                      <a:pt x="444500" y="387446"/>
                                    </a:lnTo>
                                    <a:cubicBezTo>
                                      <a:pt x="446617" y="393796"/>
                                      <a:pt x="449227" y="400002"/>
                                      <a:pt x="450850" y="406496"/>
                                    </a:cubicBezTo>
                                    <a:cubicBezTo>
                                      <a:pt x="452967" y="414963"/>
                                      <a:pt x="453762" y="423874"/>
                                      <a:pt x="457200" y="431896"/>
                                    </a:cubicBezTo>
                                    <a:cubicBezTo>
                                      <a:pt x="460206" y="438911"/>
                                      <a:pt x="465667" y="444596"/>
                                      <a:pt x="469900" y="450946"/>
                                    </a:cubicBezTo>
                                    <a:cubicBezTo>
                                      <a:pt x="472017" y="493279"/>
                                      <a:pt x="472578" y="535719"/>
                                      <a:pt x="476250" y="577946"/>
                                    </a:cubicBezTo>
                                    <a:cubicBezTo>
                                      <a:pt x="476830" y="584614"/>
                                      <a:pt x="479607" y="591009"/>
                                      <a:pt x="482600" y="596996"/>
                                    </a:cubicBezTo>
                                    <a:cubicBezTo>
                                      <a:pt x="486013" y="603822"/>
                                      <a:pt x="491067" y="609696"/>
                                      <a:pt x="495300" y="616046"/>
                                    </a:cubicBezTo>
                                    <a:cubicBezTo>
                                      <a:pt x="504730" y="653767"/>
                                      <a:pt x="495791" y="631973"/>
                                      <a:pt x="520700" y="666846"/>
                                    </a:cubicBezTo>
                                    <a:cubicBezTo>
                                      <a:pt x="525136" y="673056"/>
                                      <a:pt x="528004" y="680500"/>
                                      <a:pt x="533400" y="685896"/>
                                    </a:cubicBezTo>
                                    <a:cubicBezTo>
                                      <a:pt x="548398" y="700894"/>
                                      <a:pt x="560419" y="698845"/>
                                      <a:pt x="577850" y="711296"/>
                                    </a:cubicBezTo>
                                    <a:cubicBezTo>
                                      <a:pt x="585158" y="716516"/>
                                      <a:pt x="591151" y="723447"/>
                                      <a:pt x="596900" y="730346"/>
                                    </a:cubicBezTo>
                                    <a:cubicBezTo>
                                      <a:pt x="601786" y="736209"/>
                                      <a:pt x="603250" y="745163"/>
                                      <a:pt x="609600" y="749396"/>
                                    </a:cubicBezTo>
                                    <a:cubicBezTo>
                                      <a:pt x="616862" y="754237"/>
                                      <a:pt x="626533" y="753629"/>
                                      <a:pt x="635000" y="755746"/>
                                    </a:cubicBezTo>
                                    <a:cubicBezTo>
                                      <a:pt x="731295" y="819943"/>
                                      <a:pt x="632464" y="750458"/>
                                      <a:pt x="692150" y="800196"/>
                                    </a:cubicBezTo>
                                    <a:cubicBezTo>
                                      <a:pt x="720781" y="824055"/>
                                      <a:pt x="718426" y="804684"/>
                                      <a:pt x="749300" y="850996"/>
                                    </a:cubicBezTo>
                                    <a:lnTo>
                                      <a:pt x="774700" y="889096"/>
                                    </a:lnTo>
                                    <a:cubicBezTo>
                                      <a:pt x="778933" y="895446"/>
                                      <a:pt x="782004" y="902750"/>
                                      <a:pt x="787400" y="908146"/>
                                    </a:cubicBezTo>
                                    <a:cubicBezTo>
                                      <a:pt x="811846" y="932592"/>
                                      <a:pt x="801469" y="919724"/>
                                      <a:pt x="819150" y="946246"/>
                                    </a:cubicBezTo>
                                    <a:cubicBezTo>
                                      <a:pt x="817535" y="976931"/>
                                      <a:pt x="834166" y="1051880"/>
                                      <a:pt x="800100" y="1085946"/>
                                    </a:cubicBezTo>
                                    <a:cubicBezTo>
                                      <a:pt x="794704" y="1091342"/>
                                      <a:pt x="787400" y="1094413"/>
                                      <a:pt x="781050" y="1098646"/>
                                    </a:cubicBezTo>
                                    <a:cubicBezTo>
                                      <a:pt x="702733" y="1096529"/>
                                      <a:pt x="624236" y="1098013"/>
                                      <a:pt x="546100" y="1092296"/>
                                    </a:cubicBezTo>
                                    <a:cubicBezTo>
                                      <a:pt x="536659" y="1091605"/>
                                      <a:pt x="529489" y="1083112"/>
                                      <a:pt x="520700" y="1079596"/>
                                    </a:cubicBezTo>
                                    <a:cubicBezTo>
                                      <a:pt x="508271" y="1074624"/>
                                      <a:pt x="493739" y="1074322"/>
                                      <a:pt x="482600" y="1066896"/>
                                    </a:cubicBezTo>
                                    <a:cubicBezTo>
                                      <a:pt x="476250" y="1062663"/>
                                      <a:pt x="469413" y="1059082"/>
                                      <a:pt x="463550" y="1054196"/>
                                    </a:cubicBezTo>
                                    <a:cubicBezTo>
                                      <a:pt x="456651" y="1048447"/>
                                      <a:pt x="451972" y="1040127"/>
                                      <a:pt x="444500" y="1035146"/>
                                    </a:cubicBezTo>
                                    <a:cubicBezTo>
                                      <a:pt x="438931" y="1031433"/>
                                      <a:pt x="431800" y="1030913"/>
                                      <a:pt x="425450" y="1028796"/>
                                    </a:cubicBezTo>
                                    <a:cubicBezTo>
                                      <a:pt x="421217" y="1022446"/>
                                      <a:pt x="416163" y="1016572"/>
                                      <a:pt x="412750" y="1009746"/>
                                    </a:cubicBezTo>
                                    <a:cubicBezTo>
                                      <a:pt x="402535" y="989317"/>
                                      <a:pt x="411235" y="982357"/>
                                      <a:pt x="387350" y="965296"/>
                                    </a:cubicBezTo>
                                    <a:cubicBezTo>
                                      <a:pt x="380248" y="960223"/>
                                      <a:pt x="370417" y="961063"/>
                                      <a:pt x="361950" y="958946"/>
                                    </a:cubicBezTo>
                                    <a:cubicBezTo>
                                      <a:pt x="353483" y="952596"/>
                                      <a:pt x="345739" y="945147"/>
                                      <a:pt x="336550" y="939896"/>
                                    </a:cubicBezTo>
                                    <a:cubicBezTo>
                                      <a:pt x="330738" y="936575"/>
                                      <a:pt x="322727" y="937727"/>
                                      <a:pt x="317500" y="933546"/>
                                    </a:cubicBezTo>
                                    <a:cubicBezTo>
                                      <a:pt x="311541" y="928778"/>
                                      <a:pt x="311272" y="918541"/>
                                      <a:pt x="304800" y="914496"/>
                                    </a:cubicBezTo>
                                    <a:cubicBezTo>
                                      <a:pt x="293448" y="907401"/>
                                      <a:pt x="279400" y="906029"/>
                                      <a:pt x="266700" y="901796"/>
                                    </a:cubicBezTo>
                                    <a:lnTo>
                                      <a:pt x="247650" y="895446"/>
                                    </a:lnTo>
                                    <a:cubicBezTo>
                                      <a:pt x="239183" y="889096"/>
                                      <a:pt x="230920" y="882465"/>
                                      <a:pt x="222250" y="876396"/>
                                    </a:cubicBezTo>
                                    <a:cubicBezTo>
                                      <a:pt x="209746" y="867643"/>
                                      <a:pt x="184150" y="850996"/>
                                      <a:pt x="184150" y="850996"/>
                                    </a:cubicBezTo>
                                    <a:cubicBezTo>
                                      <a:pt x="179917" y="844646"/>
                                      <a:pt x="176846" y="837342"/>
                                      <a:pt x="171450" y="831946"/>
                                    </a:cubicBezTo>
                                    <a:cubicBezTo>
                                      <a:pt x="155216" y="815712"/>
                                      <a:pt x="141115" y="817915"/>
                                      <a:pt x="120650" y="806546"/>
                                    </a:cubicBezTo>
                                    <a:cubicBezTo>
                                      <a:pt x="111399" y="801406"/>
                                      <a:pt x="103920" y="793565"/>
                                      <a:pt x="95250" y="787496"/>
                                    </a:cubicBezTo>
                                    <a:cubicBezTo>
                                      <a:pt x="56936" y="760677"/>
                                      <a:pt x="66050" y="766546"/>
                                      <a:pt x="31750" y="749396"/>
                                    </a:cubicBezTo>
                                    <a:cubicBezTo>
                                      <a:pt x="27517" y="736696"/>
                                      <a:pt x="21675" y="724423"/>
                                      <a:pt x="19050" y="711296"/>
                                    </a:cubicBezTo>
                                    <a:cubicBezTo>
                                      <a:pt x="16933" y="700713"/>
                                      <a:pt x="15540" y="689959"/>
                                      <a:pt x="12700" y="679546"/>
                                    </a:cubicBezTo>
                                    <a:cubicBezTo>
                                      <a:pt x="9178" y="666631"/>
                                      <a:pt x="0" y="641446"/>
                                      <a:pt x="0" y="641446"/>
                                    </a:cubicBezTo>
                                    <a:cubicBezTo>
                                      <a:pt x="2117" y="596996"/>
                                      <a:pt x="2937" y="552465"/>
                                      <a:pt x="6350" y="508096"/>
                                    </a:cubicBezTo>
                                    <a:cubicBezTo>
                                      <a:pt x="7178" y="497335"/>
                                      <a:pt x="11059" y="487013"/>
                                      <a:pt x="12700" y="476346"/>
                                    </a:cubicBezTo>
                                    <a:cubicBezTo>
                                      <a:pt x="15295" y="459479"/>
                                      <a:pt x="16718" y="442451"/>
                                      <a:pt x="19050" y="425546"/>
                                    </a:cubicBezTo>
                                    <a:cubicBezTo>
                                      <a:pt x="25185" y="381066"/>
                                      <a:pt x="30718" y="336486"/>
                                      <a:pt x="38100" y="292196"/>
                                    </a:cubicBezTo>
                                    <a:cubicBezTo>
                                      <a:pt x="40217" y="279496"/>
                                      <a:pt x="42492" y="266821"/>
                                      <a:pt x="44450" y="254096"/>
                                    </a:cubicBezTo>
                                    <a:cubicBezTo>
                                      <a:pt x="46726" y="239303"/>
                                      <a:pt x="48123" y="224372"/>
                                      <a:pt x="50800" y="209646"/>
                                    </a:cubicBezTo>
                                    <a:cubicBezTo>
                                      <a:pt x="52361" y="201060"/>
                                      <a:pt x="55033" y="192713"/>
                                      <a:pt x="57150" y="184246"/>
                                    </a:cubicBezTo>
                                    <a:cubicBezTo>
                                      <a:pt x="59267" y="158846"/>
                                      <a:pt x="60131" y="133310"/>
                                      <a:pt x="63500" y="108046"/>
                                    </a:cubicBezTo>
                                    <a:cubicBezTo>
                                      <a:pt x="64385" y="101411"/>
                                      <a:pt x="68227" y="95490"/>
                                      <a:pt x="69850" y="88996"/>
                                    </a:cubicBezTo>
                                    <a:cubicBezTo>
                                      <a:pt x="72468" y="78525"/>
                                      <a:pt x="73360" y="67659"/>
                                      <a:pt x="76200" y="57246"/>
                                    </a:cubicBezTo>
                                    <a:cubicBezTo>
                                      <a:pt x="79722" y="44331"/>
                                      <a:pt x="76200" y="23379"/>
                                      <a:pt x="88900" y="19146"/>
                                    </a:cubicBezTo>
                                    <a:cubicBezTo>
                                      <a:pt x="108608" y="12577"/>
                                      <a:pt x="113733" y="11866"/>
                                      <a:pt x="133350" y="96"/>
                                    </a:cubicBezTo>
                                    <a:cubicBezTo>
                                      <a:pt x="135917" y="-1444"/>
                                      <a:pt x="122767" y="15971"/>
                                      <a:pt x="120650" y="19146"/>
                                    </a:cubicBezTo>
                                    <a:close/>
                                  </a:path>
                                </a:pathLst>
                              </a:custGeom>
                              <a:solidFill>
                                <a:srgbClr val="FF0000">
                                  <a:alpha val="1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8" name="Elipse 448"/>
                            <wps:cNvSpPr/>
                            <wps:spPr>
                              <a:xfrm rot="18892027">
                                <a:off x="3849440" y="3373687"/>
                                <a:ext cx="400049" cy="616186"/>
                              </a:xfrm>
                              <a:prstGeom prst="ellipse">
                                <a:avLst/>
                              </a:prstGeom>
                              <a:solidFill>
                                <a:schemeClr val="tx1">
                                  <a:alpha val="1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51" name="CaixaDeTexto 53"/>
                          <wps:cNvSpPr txBox="1"/>
                          <wps:spPr>
                            <a:xfrm>
                              <a:off x="2828554" y="1999833"/>
                              <a:ext cx="257843" cy="318486"/>
                            </a:xfrm>
                            <a:prstGeom prst="rect">
                              <a:avLst/>
                            </a:prstGeom>
                            <a:noFill/>
                          </wps:spPr>
                          <wps:txbx>
                            <w:txbxContent>
                              <w:p w14:paraId="4BE977BB" w14:textId="77777777"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w:t>
                                </w:r>
                              </w:p>
                            </w:txbxContent>
                          </wps:txbx>
                          <wps:bodyPr wrap="square" rtlCol="0">
                            <a:noAutofit/>
                          </wps:bodyPr>
                        </wps:wsp>
                      </wpg:grpSp>
                      <wps:wsp>
                        <wps:cNvPr id="456" name="CaixaDeTexto 53"/>
                        <wps:cNvSpPr txBox="1"/>
                        <wps:spPr>
                          <a:xfrm>
                            <a:off x="152400" y="3362325"/>
                            <a:ext cx="317500" cy="295910"/>
                          </a:xfrm>
                          <a:prstGeom prst="rect">
                            <a:avLst/>
                          </a:prstGeom>
                          <a:noFill/>
                        </wps:spPr>
                        <wps:txbx>
                          <w:txbxContent>
                            <w:p w14:paraId="3C18A266" w14:textId="22A8D7B7" w:rsidR="009F2854" w:rsidRDefault="009F2854" w:rsidP="00886455">
                              <w:pPr>
                                <w:pStyle w:val="NormalWeb"/>
                                <w:spacing w:before="0" w:beforeAutospacing="0" w:after="0" w:afterAutospacing="0"/>
                              </w:pPr>
                              <w:r>
                                <w:rPr>
                                  <w:rFonts w:ascii="Verdana" w:eastAsia="Verdana" w:hAnsi="Verdana" w:cs="Verdana"/>
                                  <w:color w:val="000000" w:themeColor="text1"/>
                                  <w:kern w:val="24"/>
                                  <w:sz w:val="28"/>
                                  <w:szCs w:val="28"/>
                                </w:rPr>
                                <w:t>A</w:t>
                              </w:r>
                            </w:p>
                          </w:txbxContent>
                        </wps:txbx>
                        <wps:bodyPr wrap="square" rtlCol="0">
                          <a:noAutofit/>
                        </wps:bodyPr>
                      </wps:wsp>
                      <wps:wsp>
                        <wps:cNvPr id="457" name="CaixaDeTexto 53"/>
                        <wps:cNvSpPr txBox="1"/>
                        <wps:spPr>
                          <a:xfrm>
                            <a:off x="180975" y="6743700"/>
                            <a:ext cx="318055" cy="296169"/>
                          </a:xfrm>
                          <a:prstGeom prst="rect">
                            <a:avLst/>
                          </a:prstGeom>
                          <a:noFill/>
                        </wps:spPr>
                        <wps:txbx>
                          <w:txbxContent>
                            <w:p w14:paraId="615B7D0A" w14:textId="3A160148" w:rsidR="009F2854" w:rsidRDefault="009F2854" w:rsidP="00886455">
                              <w:pPr>
                                <w:pStyle w:val="NormalWeb"/>
                                <w:spacing w:before="0" w:beforeAutospacing="0" w:after="0" w:afterAutospacing="0"/>
                              </w:pPr>
                              <w:r>
                                <w:rPr>
                                  <w:rFonts w:ascii="Verdana" w:eastAsia="Verdana" w:hAnsi="Verdana" w:cs="Verdana"/>
                                  <w:color w:val="000000" w:themeColor="text1"/>
                                  <w:kern w:val="24"/>
                                  <w:sz w:val="28"/>
                                  <w:szCs w:val="28"/>
                                </w:rPr>
                                <w:t>B</w:t>
                              </w:r>
                            </w:p>
                          </w:txbxContent>
                        </wps:txbx>
                        <wps:bodyPr wrap="square" rtlCol="0">
                          <a:noAutofit/>
                        </wps:bodyPr>
                      </wps:wsp>
                    </wpg:wgp>
                  </a:graphicData>
                </a:graphic>
                <wp14:sizeRelV relativeFrom="margin">
                  <wp14:pctHeight>0</wp14:pctHeight>
                </wp14:sizeRelV>
              </wp:anchor>
            </w:drawing>
          </mc:Choice>
          <mc:Fallback>
            <w:pict>
              <v:group w14:anchorId="3D2D7609" id="Grupo 463" o:spid="_x0000_s1035" style="position:absolute;left:0;text-align:left;margin-left:32.75pt;margin-top:71.05pt;width:336.4pt;height:609.15pt;z-index:-251645952;mso-position-horizontal-relative:margin;mso-position-vertical-relative:page;mso-height-relative:margin" coordsize="42722,7736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2ti+ZFgAADHgAAA4AAABkcnMvZTJvRG9jLnhtbOxdbXPjxpH+flX3&#10;H1j8eFW2MHiHynJqs5v1ucqV24p9l9xHiIIklkmCB1IrbX59nu4eAD0QtWw4G8d72VR5IxLo6Zme&#10;fpueZ4bf/O5pu1m8b7rDut1dLd3X0XLR7FbtzXp3d7X875/eflUuF4djvbupN+2uuVp+aA7L3337&#10;7//2zeP+sonb+3Zz03QLNLI7XD7ur5b3x+P+8uLisLpvtvXh63bf7PDwtu229REfu7uLm65+ROvb&#10;zUUcRfnFY9vd7Lt21RwO+PaNPFx+y+3f3jar43/d3h6a42JztUTfjvxvx/9e078X335TX9519f5+&#10;vfLdqH9BL7b1egemQ1Nv6mO9eOjWz5rarldde2hvj1+v2u1Fe3u7XjU8BozGRZPRfNe1D3sey93l&#10;491+EBNEO5HTL2529cf377rF+uZqmebJcrGrt5ik77qHfbugLyCex/3dJd76rtv/uH/X+S/u5BON&#10;+Om229L/YyyLJxbsh0GwzdNxscKXaVzEcQn5r/CsKJI8jjIR/eoe8/OMbnX/hzOUFz3jC+rf0J3h&#10;w9DvfnRJGo4u4w78kwdXRGVaZSKWMnGVS1kj5w8ObQRTl3y60b3Qx/ry7NS9QPnC6Pbr1SX+80qO&#10;v54p+XlnAKrjQ9csfSNbUxvbuvv5Yf8V7HFfH9fX6836+IF9CyyPOrV7/269etfJB2UvSd4L/ftt&#10;fddsFym+gX0QDb0mRDUN6od29fNhsWtf39e7u+bVYQ+/BG9Jb1+Er/PHgOP1Zr1/u95syMbobz82&#10;+LCJDzghHvEvb9rVw7bZHcVhds0Gw2x3h/v1/rBcdJfN9rqB/Xff33CH6svDsWuOq3tieAvGf0Jn&#10;qaPqAfdy7BgN4QDn8KI7SPKk1+36cnAKWj/SvIzwP5ZIb9oQXXc4fte02wX9gS6iJ5iU+rJ+/8PB&#10;96l/xUtSusH9Q69kMvDHZ6RVxTOtKj5vrYqp+0p5PplW+egd6pMPMv8ofXrcI0859EaIT8/McFYo&#10;/vG+3jdQaWpWuxZkTeLPX9frp/pN8xMG2S5YEfyrFIwXx6fftwivbLf0/QtG6MoqLiKEd0Rfl1Vx&#10;VpQyJ73oXJSlZeEkEMWw1pRD/+CpZ1pifblryWWR1xi7RX8dn66fONtgT0nfXLc3HzCSR6RgV8vD&#10;/z3U5L674+Z1yxkbac6uffVwbG/XbPEjjW8csyHy+xWmpTo5Lc7nSTyFs+YlyaM8hdgxL7Er8yqp&#10;JvOSZXFR+AThV5mXQcU+p3lB1nTKXFxK0iSFgWnNmZc4iWAmaJTmJXFpnLJYxtBV5lnuEP4pnf1V&#10;poXtdVT9z8NcSLO9F8Pab3VsuwUSCyws8GCcmNc7v6oI3dfiFrnO/5BvIxfgFxdxWlZlCsGT3PE3&#10;VoChwdBj+C6eGJfkWZydSSk26x353xdSivpys3vuxA7HD5uGaDa7PzW3cGdwwTE3wsvW5vWmW7yv&#10;4b5ufpYUz79JJJJQeaLo40T+XSJreCk7cBOhvMhteJs5trvjQLhd79ruFNfjU9/VW3m/d90y1lH1&#10;enH8im43jV/SI04tvIF/TI/+c6JHyDxzCndQo6TM0lS0ZLRvV5TO9X5XJa8vB8TzekRzQcnqm/pw&#10;L+px+HCgD6TBaHiz60XOmTSN6pSinZl6VslPp2hnNPT/m6INFZDXE4elI/wcRUPoKItKHNYLmsZ1&#10;FwokcFfuE/irL3rGvvc37dCGWtRUz3TG8jE9Ox8Y/aqrz/B1YIzjPMZ/3u/09bt+Ie3X2l8c2qWP&#10;hBLgP8/IOdQF/4Bs6tAg9fKFwSEn9onYCyvHJEaK5f1XXLqEsmJQjJEyzauywrKIHFgWOefO5FvN&#10;hjvysZTr0G7WN7R8JD6THKderVDIkhhYb/b3tUTShIpHXp8HCo6qQWMUYvXa1Bx0T2Z3ui+H+/qm&#10;kb5kqo4V9uV0bD4Z0Pu2JTV4ORE8GZ9D4l8QozeQsOf88WRw0bUoy2GhdNiv3q6R3PxQH47v6g5b&#10;KPgS20J4et92f11OFiyb73conKAkSCu3I39IsyLGh04/udZPdg9brgkgbQM3Xx5QlYLFbddu/4zd&#10;oFfEFU3VuxV4Xy1Xx67/8PooWz/YT1o1r17xa1L3/WH34x7VYpkMcoU/Pf257vbeGR7hRv/Y9sWa&#10;Z4sFeVd06zdSqqBFkqy9BssfSi5+NXzG8hNs2GDdyzlyXGX5NEdG3pLhO7F8JMwZR5yXM+TZlt/d&#10;XQ8rKVSwyviNeI3R7OOiHApVB3n9i9GzBL4Y/b+k0Q97B29pw3yxWb/vKOYPRT2T5ceFi/uY73Jk&#10;DBlnpWPML1GrdHDDFPNdVJU5nI2Eiz6XXD3Ivg25xH6vBnvjN9i1oa/ubrxvWrW73WF9bP4CP3K7&#10;3SBs/MfFAtzhbBaPC88HTZ8g+d+ABKEkX9wvVG9OkPwFfZ7LJSCxcUG1YuRS5aVhLJokztLKMBYs&#10;VQcucYJd5PMS0yRJ6SxcsFAZuVSxi85z0SRVlljmBVnqwCVBDmkYiyZxLk0sg0FIHNmkcWUYjCZx&#10;WWyaGRihYoPdlvMy0ySucJlFaNgiGtnkzqIAmsRVUWYRGnL7kU0JBTg/Gk2C0nlhGQ3WDZpPkRik&#10;FtDEeY5Ci8EHaItOMRwLI00TlxlK0AZG2qhTWLWFkaZJkig2jUjbdQrDtjDSNElemuwH+ynjHKVU&#10;NT2vCwFNUhapSXTausHG4kJdQINtNZPotH3zCsQwooAmQWZqUQZt4VgzW3yPC2iyqDKJTtt4WuQW&#10;7+M0TVYUNkbaytMyzi3KoGngfSqL6GhVOHggxLnEwCigwU5dZBFdrK08i6PCwkjT5Hlu8gyxtvIs&#10;SeCFzmY7AQ1yCpPWxdrKMbEWOwpoCudMLijWnoEm1jIiTVMkkSlTiLWV58hSLYw0TZFik91gsCiP&#10;jlqHla4l7gU0RZaZAl+srTxHimXw3gENSl+mVC7WVk5isIhO00B7bAarrRzR32RHmqYsK8zs+Qib&#10;aM9QILYYRhTQVFFpWjck2sqROFvmKKCBR40tLijRnoEm1jIiTeMQK03uO9GuAbudljQooPFLLcMs&#10;aTtHZmsak6YBp9jkhQB6HW3W6MADGhcVlSkpJujnGJNswS+gcRFihUnHtXuQktvZWJFoGoJ2mfxD&#10;om3dmN0FNC5KMps5aWM3ZsZARo0Sd1FMu6rndY/Ky+M8ubgwONeABspamdw4YV0GTshzLeuXgKYC&#10;WMU0JG3uiW3dRwCKoXMVcgeLLyIYzUCUYHPaIjtNg0BrUvFUG3sC2IXB6QU0VZKYVszY+1IjilI4&#10;2LO2FNDQhoVpjrR7oIWphZGmqSJn029t6VhqW+pmVNMf5rWsgH6xGJJ2Dtg8tiwrUk1TFoCAWxgF&#10;dl6mllCbahprlkJbF4MYUHOxLM8DGjqvYRFdpj2DsbYZ0JQoh5oYhVZumSLs2YxCoAzKMkWZNnK2&#10;17NWFJBYU3CUncfOUbnqvLUGJNbFC04CKT4AShv4aBLUnWzzoy3cwEO/DpSwyU4zbdy0bDk/NZoC&#10;pRZT5p1p00ZYtYhMk8BTmZZ7mbZsowpoEiQXpqnJtTNABc0wnoAkxrrNYjq59gWcY52dn4AEVUTT&#10;/OTarmlSz+tBQEL7PxaXQ0cGByeaoXBt4KNJXAmAnCEq5NoV8Gr8vNw0CZZFphJQHth1ZamXBCRY&#10;uZrUQJs2anSW6dEkgEqYpKZNmxbVhtnRJHQe0TI52rJdgmTMwEfTmESmzdoYRfOA5vlggFUYtiTr&#10;ezlRhmONTzu/TYm/ACLBYVtB2ezbAx1U1XuW2ADtP2I/UvZAQUUblmeI4Qg0cY+3sRHDujVxD7yw&#10;EcP+NHF/0MdGDKPSxLwxDDHaiGFcmpiRaGZi6L8m7necbZyh1ZqY98PNnKGqmpiPYpiJoYKamM/3&#10;mIlpg0tTD+A626hpjz4gn6dlbqJm+DxLwyeKJqek7GOfqJoc5rGTT5QN20OzOj9RNxz2mUU+UThs&#10;5cwin6gcNmhmkU+Uzs3TOto80WqDz3O40zZKQD5P62ijIyCfp3W0fRGQz/NvtJERkM/zcLQ9EZDP&#10;0zraQAjI52kdbQsE5PO0jjYIAvJ5WhdPtA6f56gNFeY1d3yeRT7ROpTfZ5FPtA6F+FnkE61DpXwW&#10;+UTrcFfFLPKJ1snlD2ZXSYXpQPLztI6qzQH5PK2jEnJAPk/rqC4ckM/TOir2anJ8niN5quAG5PO0&#10;juqyAfk8raMKbUA+T+uohhqQz9M6qowG5PN8nT/FOaTPA4bQltt4ZPJIPk/rqDYZdH6e1lHFMSCf&#10;p3VUR9Tk+DxH66g6GJDP0zoq+gXk87SOankB+TytoxJdQD5P66hYF5DP07ps4uvweZbkJ74O5bZZ&#10;5BOtQxltFvlE61Adm0NOFSstOnyeRT7ROhSmZpFPtA71plnkE62Tu6nMMY4KSMHY52kdFXkC8nla&#10;l0+0Dp9njX2idfk8rcsnWofPs7hPtA5VFUUuM+ALJnQ/D120tuGL1o44zYM7e5aL66vlNdHg/HN9&#10;pDpL/+fi8WrZg8nvRyw5Pd6275ufWn7xSFUXKfnwLHBZyvdhfG2zM7zev7R6uF6vft/8NSBJc2wx&#10;MIfYxaJf6LFwL1wRiRxil0Q8fcMzhngLHUG3e+kELE4xJDS1d2dxkVc8qX2jgujmRhmp7cXHnTn1&#10;jKYhYNiPVPpP9WkckCMdZki272P/Ukjak5TYEmMSF7lcxtV3DyLAV/4hQEtsTcNDRnDLQ0ZmmyWC&#10;I0fYVRNKFLpl2Ts2iw6JGTscTZKYOTxkOLdQMkzbzhOjdGJgLivpcgnRVBY1NilwWY40iw1wcbgj&#10;T8J2y0PGbNt5ZtgUFoeGg1NJwa5waBZnLAnMirlyJY5YsZsdHvKGvzxkALedJ6awEJ6o7jtZ4AzN&#10;AuPQ636Me2hCITDqm3kKmtvOE7PpZSs7F4FsS1ysILKNcxdj8aoFzwgK4cnA7pM8e/0VjRUwt9Aw&#10;RtvT9G+d0vLUYTdSNA6iBjYp6EQF8Iw4z5gg0sFDwa0wNwFqn+zhSZ7YOPYpXAJoTsXuuJ+JNMFN&#10;aSIV6lA4EwLuFp6M2T7Jsx+vlwrjtIWG4dcWqaR53neiSuj+AjU1gEDQZJF+ksSjQHkFrO0fEgb7&#10;ZA9PSoXgL75ZB0LOKgepZAm2SaTZmFDkQYfo5KjYYcpwbDvPPMJZI2k2KSvUS/U4ccdP3yHIcCIE&#10;hnALJSOz7TzRWS9bYDDjgqPpMM6C7+Yi2WYJ9tMmDwnNzTwFpD2DJ7TFU8LDSSl15AkUrQg+g8Ij&#10;zGkhMLZNeDJe286zzCOUfGkoeZSUKOvpZsHIy5ZAvBPZMsZbKBm6beaZ4cCqH2dOGhO4FEDHC2/q&#10;OSwQvlB1SNCCwpNR3HaecYaLhoQSzGVB0cs2Q6CKJGbhfkMAmwKejPwWSgZ023mm8EbimLD1DjhX&#10;0CzQ7lAcFnyFgMap6tAhBoHzQ4FH2HmWGeKjp8RNJYFPgOI479IKpCdy4HDgyXhwoWSYt5knNKgo&#10;RbZ8Z2ygmtCq3hyKFP0J5lOg4cKTEd92ni4vvaspsjRGhFJqksfQK1HqIsMttmGHGCUuPBn8beZZ&#10;JIDZS8gHuriSM829+PIEm72iQ4DGpbJmHB4yYJx5Elx4hr+FGwLsVyjjlBJRNc6CNuZF8LRxXgYK&#10;JthxoWRI+MlxhlFIYOBCw+huT9O/dSoiQFWB7BMahqkFPSzh80UqVUS4zvAhYcGZUiDeJ3t4iifO&#10;tVIKSMYD54yrEnWzZYT9cLGsCg4kzHoFFi6UjPaewRO6JLNfYR0glet+gkukCH75iGTElbhEWc0T&#10;zbkfqEd+m7nilE/hBQiAtUtQi1QNC5qeR4OnuLAtsC7Bi/dP1fnfUKThJ0lHCkyWn1Q0TJhXzRYo&#10;eVynNzRMAUR1ClCecbSMCTePFsaaE5gI80qjxUovaDiucJmcf0o5ayALFRs8QNzONipxmto3jBw7&#10;VBk4psLXr9FwirtWdKfkTJWnZbS4ma2c++pJea2hxAgdpvkUWWCxUYZs/bUOLCmGjtvZImHyUcAB&#10;XTsJA/DRsBnPNo2AGgtGO6apHkduZ4vUrV81RritUTZfegOilHAwkYQ0PWDL5zJ9pxhUbmeLKoGT&#10;vAl49BjwvKBhhxVyL2SXI0UNn7LLkilghLmdbRQP3oLGHUoRqtu7khJ/BQ8Flc5jFbC5mSeu18E9&#10;Zp4SYw1EmMCNeDlUsM8wDgtAXSgZd27niaPjpQiwwjWOYYqY4Kymt5wKehXmG4JVF54MQbfzTKLC&#10;70dVALzjAkBlNjDPwq97YLf0p37IsHXPk9Dodp7InPw2UgUF7G/mFW9JrsjbDKoh9J7myQh24cnA&#10;dDPPuEKO5ucTjicKmsWSZAyeWCAFDlrA7MKTMeonefZRXQYhuHSmEbi5p+nfOhUmYqyC/ezLaTA9&#10;cFzPips/pcESyVEwTQJOl4eMOT/Zw5M8xRDJKHE7ZB5mYUgLgG6UZoekp/cxJx8+K8md4gmYf7/c&#10;h7/0F2kMzRZ0nlR4IlKEEVog6/4hIdHN43S4VJgur6VxOiwyA8/kUqre+YdYLwWyVUVYAaXbeTqX&#10;0DVhxBNZ1KSCGiX9fBZVgpuG9GST8YvcBZ9uZoniiU8lCtyyXATmmg+l3gIhK/TcjGjnngpQ3cwQ&#10;Lt37QSxWJmtaCJyuE8XwkTYix9EjZFyzPOPjtmaGKMH2i5EoKsLAhkn2e9s4Z4ZDbQFDAmwzQ4Gu&#10;mxlCVcVr4KQz1tC6Td8ew9Q/9r3JKuK+akhHiUPPD9flaxUo84aaQrhgHpWg2M2jQm1fRpWiKCDY&#10;icECkXOL1uIaz0k2yrB35idodjM/3CPiF3uoKqVhAQhqQqfxoSfQEkQ2LcpRTwTWbmaICkUpykfQ&#10;dtl86keIiOcZImymWGzrAEOFX+6M4NvNDNOoz4womIQTiGFhVUUjRCzB5o9myIh4ecZAdzvDvPDL&#10;VQQO1BiCRkvkRNJonE5q7QyNl2eMeDczzLBMkbyefrZHdlJ7keKgXL/CwbX7oVkyRp4Z0gp7htPG&#10;UtQXzJ7vUlChzS8ygL4Oa9gMlheGjIE3jxDxzysNtn8QFLRIMW99JoQdr2BFiusg+zBJWHgzO0K0&#10;i+LTTXJBBIBR+q1rROXQkzF2nkfHkHg7N6xEfDkZy4VgbGOTcYLStx42Q+hFlgQmN3PD0jyPZHC4&#10;4DeMRIiLw3oYvwAQ2J9g6ZnhDEnSJZ0+Dn2FtDAo3dA2y6BGFVamytpVcNc7rGHWstq0hwZEcOO0&#10;lzv8wZu67NvHi7+Cqzf99XxyRebbt7RxML3NDx3Al9L4l9v85J5TkcaX2/yO3b/gFZ5wGZMrPHmr&#10;0N93Tz9oAfXge+LxJ0El6Po9uZIVhUKk1HDS9LX/8YQEvzXGF64i9sK14dYnnxP3d0TTdh4h2+he&#10;P1Qv4I68NfbX+k2uiJ59oyf9qN/46wh0Qzd1T93j61CqGVxA//aXKz2/XOn5G7zHd/zhwV/r54eo&#10;tnriV6EAyPR+YO7P3JS4y66H1FQAIvSV094h0GY0gYz51wmQsJ5zCB//fTZ98/boteiv4VehON2i&#10;bz7Nrw/9E6YIdZVPOUV056RfgyELjrElRXM9XsUq12XIDGFViW31j7vsv3uGhMGnmyJq6R//w12E&#10;4fqk04Jj8r6ek2Pjhsopk2nBbj+W3GQ4gLUQVg7PkR+/EEn//mnhVP7TTQtbDn5yljvtfx6XftNW&#10;f8bf+kd8v/2bAAAAAP//AwBQSwMEFAAGAAgAAAAhAH9CMuLDAAAApQEAABkAAABkcnMvX3JlbHMv&#10;ZTJvRG9jLnhtbC5yZWxzvJDLCsIwEEX3gv8QZm/TdiEipt2I4FbqBwzJtA02D5Io+vcGRLAguHM5&#10;M9xzD7Nr72ZiNwpROyugKkpgZKVT2g4Czt1htQEWE1qFk7Mk4EER2ma52J1owpRDcdQ+skyxUcCY&#10;kt9yHuVIBmPhPNl86V0wmPIYBu5RXnAgXpflmodPBjQzJjsqAeGoamDdw+fm32zX91rS3smrIZu+&#10;VHBtcncGYhgoCTCkNL6WdUGmB/7dofqPQ/V24LPnNk8AAAD//wMAUEsDBBQABgAIAAAAIQAGxSCC&#10;4QAAAAsBAAAPAAAAZHJzL2Rvd25yZXYueG1sTI/BboJAEIbvTfoOm2nSW10QoQZZjDFtT6ZJtUnj&#10;bYURiOwsYVfAt+/0VI/zz5d/vsnWk2nFgL1rLCkIZwEIpMKWDVUKvg/vL0sQzmsqdWsJFdzQwTp/&#10;fMh0WtqRvnDY+0pwCblUK6i971IpXVGj0W5mOyTenW1vtOexr2TZ65HLTSvnQZBIoxviC7XucFtj&#10;cdlfjYKPUY+bKHwbdpfz9nY8xJ8/uxCVen6aNisQHif/D8OfPqtDzk4ne6XSiVZBEsdMcr6YhyAY&#10;eI2WEYgTJ1ESLEDmmbz/If8FAAD//wMAUEsDBBQABgAIAAAAIQCdTZzKczQAAIwmAgAUAAAAZHJz&#10;L21lZGlhL2ltYWdlMS5lbWbsnQu83eOV/jeqY5ROelfaCq1WtTVqjFEMoa12UFRVO50WRRVFI4g7&#10;EQRRQdzviqJuRdU1N5GbIAiNe8SloWlkIjRVbeP/fM9Zz/HmnSMks/7T8zsn+2N53mc/O+v5vb/3&#10;XWv/9u/skyzRarUGKHZSnKPYfslWazeFH4dv3GqtqOj91W9s1mot0frZp5dsHdmr1eIlyyr2ihdu&#10;v7QGS7Va2y3Rao2I5wy911q6tdb0JVtfa/Vr/bDVt7V7axP9v2+bvJr+v5xiGR2Gx0rVMf6/fn4L&#10;HUsfxVoKptRboSm1RS+hH0N0Agg/zD2H+rjX1wuZJ+dsR8V6CvKCPIw8y/OdPZwb/YMK8i2v2EAh&#10;v9ZKil6KnRUr6tjWDf5NjeEbivO6PooVFDuBev5bio8pnF+vGbC6NPLjVT7v8dJ6TXc8V9/ThM/T&#10;nDs7V9TH96X31HPlfeR99Vbn6rs6R5yrnrSvXHtjNW9qbQMhteZzNVrjD+t5v26U+PvFrQ8Xf2+h&#10;3yG+bKHfKv7uQr9ZfMlC/7X4PJ13579B/HVx579OfG6hXyM+p9B/KT6r0C8Xn1Hol4lPL/Sfiz9b&#10;6BeJTy3088UfL/RzxacU+lnikwv9DPFJhX66+H3idR2epufv1fPjhT2lDr2mq2vene2t1fR8ubc+&#10;KV7urd7i5d76hHi5t1YSL/fWCuLl3vqw+DyFj+MDGpd7633i5d56r3i5t5YTn6Xwn/9Hjcu99W7x&#10;6YX+Lo3LvbWE+NRCf0NrX+6tv4pPKfQ/i5d760/ikwr9VfGJ4q6NOeLjCv2/xUcX+kzxEYU+Q/z2&#10;Qn9B/OZC/534jYX+rPh1hT5N/KpCf0r88kJ/XPySQn9U/MJC/634uYX+kPiZhf6A+NBCv098SKHf&#10;Iz640CeIDyr0ceIDC52edpR4XYt36fkj9fwaip5Wiydqzp3V4vF6vqxFzmtZi0eLl7XIeS1r8Qjx&#10;shYPEy9r8WDxeQrXUn+NX1d4L++v8dxC31fjOYX+U41nFfpeGs8o9D01nl7oP9b42ULfVeOphb6z&#10;xo8X+o4aTyn0H2g8udC/p/GkQudaYWKhf1vjcYW+rcajC30bjUcU+jc0vr3Qt9D45kL/usY3Fvpm&#10;Gl9X6F/W+KpC76Px5YW+kcaXFPoGGl9Y6F/S+NxCX1fjMwv9XzQeWuhf1HhIoa+p8eBC/7zGgwr9&#10;sxoPLPTPaHxEoX9K40MKfRWN+xf6yhr3K/SPabxPoa+o8Z6F/hGNdyv0D2m8c6G/X+MdCv2fNP5e&#10;oS+v8faFvqzG2xb6MhpvVehLa7x5oS+l8WaFzgeQTQv9b+o5GxX6X8TXL/TXxNctdHr/OuJ175ob&#10;z58kraf1rlmac2e96w96vuxdvxcve9d08bJ3PS9e9q5nxMveNVW87F1Pis9TuHc9pvHrCveuRzSe&#10;W+gPazyn0CdrzLH7z9+v8YxCv1djjtH6RI2fLfTxGnNM1sdq/Hihj9Z4SqGP1BhPH99wjScV+u0a&#10;42H9Vo3HFfpvNCan9Rs1HlHo12tMDuvXanxzoV+tMX/G+pUaX1fol2t8VaFfqjHPeX4Xa3xJoV+o&#10;MWH9PI3PLfRzND6z0BkPLfTTNB5S6KdqPLjQ0QYV+s80HljoJ2h8RKHz2kMK/RiN+xf6URr3K/Qj&#10;Nd6n0A/TeM9CJ9duhX6gxjsX+v4a71Do5P5eof9U4+0LfW+Nty10vLYq9B9rvHmh/0jjzQod700L&#10;fSeNNyr0H2i8fqG3HUuhf1fjtQv92xqvWejf0niNQt9G408XOse6aqFvofEnCv3rGq9Y6Bz7hwv9&#10;yxq/v9A30fi9hb6RxssW+gYav7vQv6TxkoW+rsbz1He9/9YRf51+reil+KL4XKH1NcW5Nrf+efFZ&#10;hf5Zca7Fra8u/qJ43es/reen6/nZwp7W67l276zXc81f9vqJ4mWv5zND2evvFy97/WTxstfzmaTs&#10;9Y+Iz9P59lrymeZ1ca/Vk+JzC/1p8TmF/oz4rEJ/XnxGofOZa3qh/1782UKfKT610Nk3jxf6y+JT&#10;Cp3PhJMLfa74pELnM+XEQv+L+LhCZ1+PLvQlNB5R6EtpfHuhv1vjmwt9GY1vLPT3aHxdoS+v8VWF&#10;3kvjywv9AxpfUugf0vjCQl9B43MLfUWNzyz0j2s8tNB7azyk0FfVeHChr6bxoEL/jMYDC30NjY8o&#10;9C9ofEih/7PG/Qt9bY37FTq9YZ9C/zeN9yx0estuhb6hxjsX+sYa71Do9K7vFfpXNN6+0DfTeNtC&#10;/w+Ntyr0LTXevNDR+DPe39/UeNNCpzdvVOh4rV/o/8m40P9L47ULnWNfs9B30niNQt9F408XOu89&#10;qxb67hp/otB/ovGKhb63xh8u9L4av7/Q+2n83kI/QONlC/0gjd9d6IdovGShH65x2et57y57/UBx&#10;aszn71jxstcfJ172+sHiZa8/UbyzXs89CXr9SdJ7Wq9fXXPurNd/Ts+XvZ5aLHv9WuJlr19bvOz1&#10;/ype9vr1xMtev774PIXX8t81fl3hXk8tzi30TTWeU+hf1XhWoX9N4xmFvrnG0wudWny20LfWeGqh&#10;U4uPF/p2Gk8p9O9oPLnQqcVJhf59jScW+g4ajyv0H2o8utB31XhEoe+m8e2FvofGNxc6tXhjoe+j&#10;8XWFvq/GVxX6fhpfXuj9Nb6k0KnFCwv9UI3PLfQjND6z0AdoPLTQj9Z4SKFTi4ML/XiNBxU62sBC&#10;p9bw8PqfovEhhY4Xx2z9DI37FfpZGu9T6Bz7noV+gca7FfpFGu9c6JdovEOhX6bx9wr9Co23L/Sr&#10;NN620K/ReKtC/5XGmxf6DRpvVug3abxpod+i8UaFfpvG6xf6MMaFPlzjdRSdXafy/AhFT+td9PPO&#10;etcQPV/2LvZW2btOEy97F3ur7F1ni5e96zzxsnext+YpvDcv1vh1hXsXe2tuof9C4zmFzt6aVejs&#10;rRmFfq3G0wudvfVsod+o8dRCZ289XujsrSmFfrvGkwudvTWp0EdqPLHQ79R4XKGP0Xh0oY/XeESh&#10;360xHp7/vRrfXOh4cczWH9T4ukJ/SOOrCp1jv7zQH9P4kkJ/QuMLC32qxucW+jSNzyz05zQeWujT&#10;NR5S6C9qPLjQ/6DxoEJ/SeOBhT5L46MUdS2eoOeOVMxW9LRa5Jx0Vosv6/myFl8RL2txrnhZi6+J&#10;l7X4F/GyFueJl7XIl4p4zrW4lPjr4t5rS4vjYX0Z8TmF/h5xjt368uIzCr2XOPvFOsf+bKF/SHxq&#10;ofPdmMcLnXMypdA/Lj650FcWn1TovcXvE6/31kw9R12tIr2n7S3/XH8DXaMvo/Danq0x58prc35w&#10;6xdX+mWVfmWlX1Pp11f6TZV+a6UPq/RRlT6m0idU+r2V/kClP1zpj1b6k5U+rdKfr/QXK31mpc+u&#10;9Fcr/bVK/2ult7Q25fq8K7jXZ5lKX67Se1X6Byt9hUr/WKX3rvRPVfrqlf75Sl+r0tep9PUqfcNK&#10;71PpX6n0r1f6lpW+TaVvV+nfrfTvV/pOlb5rpe9e6XtVet9K37/SD6r0wyp9QKUfU+nHV/rPKv2U&#10;Sj+90s+u9PMr/eJKv6zSr6z0ayr9+kq/qdJvrfRhlT6q0sdU+oRKv7fSH6j0hyv90Up/stKnVfrz&#10;lf5ipc+s9NmV/mqlv1bpf6103pvnq//gHfVf6ctVOu+95Z//YKXzXlvqvC/Cnf+t3kuHqk/do9et&#10;qtffL1xNfDnFMt34O6x+j/T3cur30rs1f65p/Tru5cN9Lh+sdO7dl/pjlf5UpT9T6b+rdO7Fl/4v&#10;VfrLlf7HSudee/nn/1bpS2gupb50cM/vHyt9+Up/X6V/qNI/Wukfr/RVKn21Sv9spX+h0r9Y6f9a&#10;6V+q9H+v9E0q/auV/h+V/o1K/2alf7vS/7PSf1DpP6z0H1X6HpW+d6XvW+kHVPrBlX54pR9V6cdW&#10;+gmVflKln1rpZ1T6OZV+QaX/vNJ/Uem/rPRrK/2GSv9Npd9W6cMr/c5KH1vpd1f6fZX+YKX/ttIf&#10;q/SnKv2ZSv9dpf++0l+qdD6jHaXYUHWtPt3qo1hB4e8T8l51tGI1PddTerm/p1T38r/oHKyjc+Fe&#10;zndf4e51S2lc6v8Q3Pp7Kv2fKv0Dlf6RSl+p0leu9E9W+mcq/XOV/s+V/i+V/m+VvkGlb1zpX670&#10;r1X6FpW+daV/q9K/U+n/Vek7Vvoulf7jSv9Jpf+00ver9AMr/dBKP7LSj6704yr9xEo/udJPq/Sz&#10;Kv28Sr+o0i+t9Csq/epK/1Wl/7rSb6n0OyqdXsh+r3sH1xBr63n0dRU9qXesrvm+qPnXvePz8bx7&#10;x1rB3Rs4j/w56+tV+oaV3qfSv1LpX6/0LSt9m0rfrtK/W+nfr/SdKn3XSt+90veq9L6Vvn+lH1Tp&#10;h1X6gEo/ptKPr3Rqj/Nb79VP6/npev4kIT/T7ip79TM6Ft6HdVjzPXx8PL+lYlfFNvq89RHFtoHm&#10;S0njdau0Zuv/fgzY2CN9LCvGbz5bjkoP7rHiAeIBZnpsrXz+HUjQfGkdUNY8yMnnWf8+nHmmx1bK&#10;/1HFdoHm/5A4D3KuFB6gebYH99mZB4gH2BQP14rWttv+Du0a2lP0CdaGHsBaUZee+zJ/57n/jz7G&#10;RbMePr6yj/UVeU3RL9A8s8eQc154gOaZHj9V3j8r9gs01z5s6amUfkzOv4UHaJ7psY/y8jM/3ptB&#10;88z6J+dfwwM0z/b4S3iAeIBN8XCtaG2b18ei3ql5Hp6LTv98f2+C+xhrQw9gz81T+PVdro+1zebN&#10;49OhLr4ei3OyMNeVvv5afD3WcfL+x8DX4L7+Wnw91v47Kj5RQ3S9Q/hhXvYOj5fW5lxfL1xOsaxi&#10;R8V6CuoX5GHkWZ7v7OF86B9UkG95hfsYa9WI6zEdM49yPt5vL2hy4xXcQwbNM6+VyHlfeIDmmR58&#10;z2iCgu8fgebaC2nXY+S8NzxA80wP7u3frfhDoHnmdQw57wkP0DzbY2J4gHiATfFwrWhtm3c91lbt&#10;b/7Pc9Hp77SPsTbUPnuO+vTru9z12AI+V56r435AcX6geWaPIeeU8ADNMz3OUd4HFRcEmmsfpvUx&#10;cv42PEDzTI+zlZfval4YaJ5Z/+R8ODxA82yPh8IDxANsiodrWWvbvD62kJ8rWRt6AHuO+vTcu1wf&#10;i9bs49OhdnyufFGEHjwj0Dyzx5CTPYwHaJ7pwTXeJAXvKaC59mFaHyMnPQYP0DzTg2u8+xUzA80z&#10;65+c9Hw8QPNsD2oDDxAPsCkerhWtbfP6WNS7wXPR6e/0eoy1oQewVtSnX9+kPvZXHfdoxbxA88we&#10;Q84J4QGaZ3r8RXnvUrwRaK59mNbHyDk+PEDzTI/XlXeMoqV7FqB5Zv2Tc1x4gObZHmPDA8QDbIqH&#10;a1lr2+37GGtDD2DPUZ+ee5frYwv4XHmxjpv3yUsCzTN7DDmnhAdonulxkfJybXFpoHlmjyEnnyfx&#10;AM0zPbi251rvskDzzPonJ58n8QDNsz14b8cDxANsiodrWWvbvD62kJ8rWRt6AGtFfXruTepjZ+q4&#10;ByvODjTP7DHkPCU8QPNMjzOU90QF96xA88weQ86TwwM0z/Q4XXl/pjg30Dyz/sk5JDxA82yPk8ID&#10;xANsiodrWWvb7fsYa0MPYM9Rn557k/oYtXi74qxA8+weMyo8QDzATA/W4g4F/Rg0z+4xI8MDxAPM&#10;9DhN+YYp6MegeWb9k3NEeIDm2R7DwwPEA2yKh2tZa9vt+xhrQw9gz1GXnnuX62Ot9gtNH58OteM+&#10;/zEieykGBZpn9hhy9gsP0DzT42jl3VtxXKC59mFLT7Uyfi+BnPuGB2ie6TFQefdRHB9onln/5Owb&#10;HqB5tsdPwwPEA2yKh2tFa9u8Phb1rm3f9vBcdPo7vc/P2tAD2HP9FH591+tj/3M+/v6Y7ycvGfeV&#10;zTN7DDkn6vzgAZpneryhvGMV/B1YoLn2YVofI+fd4QGaZ3rMU95xindpHqB5Zv2Tc0J4gObZHvws&#10;hHmAeIBN8XAta20b2Mfa693/91x0+jvtY6zNGAVrRX369U3qYw/ruG9STAk0z+wx5OS6FQ/QPNPj&#10;IeX9jeKRQHPtw7Q+Rs7bwgM0z/SYrLw3Kx4NNM+sf3LeGh6gebbHLeEB4gE2xcO1rLXt9n2MtaEH&#10;sOeoT8+9y/WxBfy88kAdN+/7BweaZ/YYct4bHqB5pkd/5R2vOCTQPLPHkPOe8ADNMz0OUN4JikMD&#10;zTPrn5wTwwM0z/bgmpV5gHiATfFwLWttm9fHFvLnlazNOAVrRX167k3qY/103C8r9g80z+wx5PxT&#10;eIDmmR7cr5qjYE1A88weQ8654QGaZ3pwv+oVBT0SNM+sf3L+MTxA82yPV8MDxANsiodrWWvb7fsY&#10;a/Oygj1HfXruTepjB+m4b1NwHQOaZ/YYco4MD9A80+NA5b1dwXsKaJ7ZY8g5IjxA80wP9tIdisMC&#10;zTPrn5z87BAP0DzbY1h4gHiATfFwLWttu30fY22offYD9em5d7k+toCfV35Tx7264luB5pk9hpxr&#10;hgdonumxjfJ+VrFdoHlmjyHnF8IDNM/02Fp511B8O9A8s/7J+fnwAM2zPT4XHiAeYFM8XMta2+b1&#10;sYX8eSVrQw9gz1GfnnuX62MLuD/2Cx33VYorAs0zeww5rw8P0DzT4zLlvVpxZaB5Zo8h56/CAzTP&#10;9LhUea9R/DLQPLP+yXldeIDm2R7XhgeIB9gUD9ey1rZ5fWwh74+xNvQA9hz16bk3qY8N1nHPVvws&#10;0Dyzx5BzbniA5pkeJyjvy4qTAs0zeww5/xgeoHmmx/HKy/29IYHmmfVPzlfDAzTP9nglPEA8wKZ4&#10;uJa1tt2+j7E29AD2HPXpuTepjw3Vcd+iOD3QPLPHkHN4eIDmmR6nKu+tijMCzTN7DDmHhQdonulx&#10;ivLepjgz0Dyz/sl5R3iA5tket4cHiAfYFA/Xsta22/cx1oYewJ6jPj33JvUx6n6S4qxA88weQ86H&#10;wwM0z/SgD9+vODvQPLPHkPOh8ADNMz1OU94HFOcEmmfWPzknhwdonu3xYHiAeIBN8XAta227fR9j&#10;begB7LmHFZ57k/rY/jpu5tE/0Dyzx5CTc4QHaJ7psZ/ynq44MNA8s8eQkz6JB2ie6dFPeenzBwWa&#10;Z9Y/OXnfwgM0z/bg/R0PEA+wKR6uZa1tt+9jrM1pCtaK+vTcu1wfW8DPKzfQca+s+PdA88weQ87V&#10;wgM0z/RYX3l7KzYKNM/sMeT8VHiA5pkeX1LeVRQbB5pn1j85PxkeoHm2x6rhAeIBNsXDtay1bV4f&#10;W8ifV7I29AD2HPXpuXe5PraAn1ceouN+VXFYoHlmjyHn6+EBmmd6HKy8f1QcHmie2WPI+efwAM0z&#10;PXhPnKs4ItA8s/7J+Vp4gObZHn8KDxAPsCkermWtbfP62EL+vJK1oQew56hPz71JfewoHfevFUcH&#10;mmf2GHLeFh6geabHAOW9SXFMoHlmjyHnreEBmmd6HKm8v1EcG2ieWf/kvCU8QPNsj5vDA8QDbIqH&#10;a1lr2+37GGtDD2DPUZ+ee5frY/GL7z4+HWrH39szS+RJxexA88weQ85nwwM0z/R4SXmfUrwcaK59&#10;2NJTrYy/t4ecz4QHaJ7pMVN5pyrmBJpn1j85p4UHaJ7t8XR4gHiATfFwrWhtm9fHot4NnotOf6d/&#10;3wVr86SCPUd9+vVdro8t4HPlUB03Pfj0QPPMHkPOkeEBmmd6nKq8tyvOCDTXPkzrY+QcER6geabH&#10;Kcp7h+LMQPPM+ifn8PAAzbM9hoUHiAfYFA/Xsta2eX1sIT9Xsjb0APYc9em5d7k+toD7/Hye/LGC&#10;a0rQPLPHkHPv8ADNMz0GKu/uikGB5pk9hpx7hQdonulxlPLuoTgu0Dyz/sn5k/AAzbM99gwPEA+w&#10;KR6uZa1t8/rYQt7nZ22offYc9em5d7U+5vbs49Ohdnyu3FFktPgPA80zeww5J4QHaJ7psYM87lLu&#10;nQPNtQ9beqqV8bmSnOPDAzTP9PiBPMYo9y6B5pn1T85x4QGaZ3uMDQ8QD7ApHqvpWPl3t5duYB9z&#10;vevw2x6ei5ag08+VrA09gD1Hffr1Xa2PtU2mOD7m478Pdkv9HZAfVvBvo4PmmT2GnB8LD9A802ML&#10;5eXfdt860Fz7MK2PkXOl8ADNMz02V94VFNsEmmfWPzlXDA/QPNvjo+EB4gE2xcO1rLVt4PWYK74d&#10;PZe36mOsDbXPnqM+/fou18cWcH/sYE3uFsWhgeaZPYacw8MDNM/04GfH/AzxsEBz7cO0PkZO7vHg&#10;AZpnehyovLcpDg80z6x/cnIPDg/QPNuD+5V4gHiATfFwLWttm9fHqgsyz0Wnv9PrMdbmFgVrNVzh&#10;1zepj+2j4x6r6BtontljyHlPeIDmmR57K+84xb6B5tqHaX2MnBPDAzTP9NhLeccr+gWaZ9Y/Oe8O&#10;D9A822NCeIB4gE3xcC1rbbt9H2Nt6AHsOerTc29SH+Pa6BnFoYHmmT2GnC+EB2ie6cG10bOKwwLN&#10;M3sMOaeHB2ie6XGg8j6nODzQPLP+yfm78ADNsz2eDw8QD7ApHq5lrW2372OsDT2APfeCwnNvUh8b&#10;ruPm2mJkoHlmjyHnA+EBmmd6DFNe3ktGBZpn9hhy3h8eoHmmxx3Ke6/izkDzzPon56TwAM2zPe4L&#10;DxAPsCkermWtbbfvY6wNPYA9R3167k3qY9fquJnHrwLNM3sMOTlHeIDmmR7XKC995fpA88weQ076&#10;JB6geabH1co7XHFDoHlm/ZNzZHiA5tkeI8IDxANsiodrWWvb7fsYa3OHgj1HfXruTepjfN/qbsXx&#10;geaZPYac94cHaJ7pcazy8p5yQqB5Zo8hJ9cveIDmmR7HKO89isGB5pn1T877wgM0z/a4NzxAPMCm&#10;eLiWtbbdvo+xNvQA9hz16bk3qY/9VMfN/to30Dyzx5BzcniA5pke+ygvNcm9StA8s8eQ88HwAM0z&#10;PfZW3kmK/QLNM+ufnA+EB2ie7XF/eIB4gE3xcC1rbbt9H2Nt6AHsOerTc29SHztZxz1acWqgeWaP&#10;IeeE8ADNMz2GKO9diqGB5pk9hpzjwwM0z/Q4SXnHKE4LNM+sf3KOCw/QPNtjbHiAeIBN8XAta227&#10;fR9jbegB7Dnq03NvUh/rp+Oeotg/0Dyzx5DzyfAAzTM9uJ58RHFAoHlmjyHnE+EBmmd69FXeRxX9&#10;A80z65+cj4cHaJ7t8Vh4gHiATfFwLWttu30fY23oAew56tNzb1Ifu03HfaOC+3ygeWaPIeet4QGa&#10;Z3qQ99eKYYHmmT2GnLeEB2ie6UHemxTDA80z65+cN4cHaJ7t8ZvwAPEAm+LhWtbadvs+xtpQ++w5&#10;9rTn3qQ+domOm/fkywLNM3sMOaeFB2ie6fFz5eUa6ReB5pk9hpxPhwdonulxsfLynnh5oHlm/ZNz&#10;aniA5tkeT4UHiAfYFA/Xsta22/cx1oYewJ6bpvDcu1wfa/81q47j06F2/H7lFJE7FY8Gmmf2GHKO&#10;Dw/QPNPjt8o7WvFYoHlmjyHnuPAAzTM9HlZe7vOxr0DzzPon59jwAM2zPcaEB4gH2BQP17LWtnl9&#10;LOrd4Lno9Hf6e0msDT2APUd9+vVdro8t4Pcr++u46cEHBZpn9hhyTg8P0DzT4wDlfUZxcKC59mFL&#10;T7Uy/r4Lcv4uPEDzTI/9lfdZxSGB5pn1T87nwwM0z/Z4LjxAPMCmeLiWtbbN62ML+fuVrA09gD1H&#10;fXruXa6PLeDvH9tQx/1NxUaB5pk9hpzfCQ/QPNNjA+XdVrFxoHlmjyHn9uEBmmd6rK+831L0CTTP&#10;rH9yfjs8QPNsj+3CA8QDbIqHa1lr27w+tpB//xhrQw9gz1GfnnuX62MLuB7jOxDnKk4NNM/sMeS8&#10;ODxA80wPvgNxnmJooHlmjyHnReEBmmd6nKS85ytOCzTPrH9yXhgeoHm2xwXhAeIBNsXDtay1bV4f&#10;W8jrMdaGHsCeoz499yb1sUE67qsVxweaZ/YYct4QHqB5psexynuN4oRA88weQ87rwwM0z/Q4Rnmv&#10;VQwONM+sf3L+KjxA82yP68IDxANsiodrWWvb7fsYa0MPYM9Rn557k/rYETrumYoBgeaZPYacc8ID&#10;NM/0OFx5X1IcFWie2WPI+XJ4gOaZHocp7yzFwEDzzPon5+zwAM2zPf47PEA8wKZ4uJa1tt2+j7E2&#10;MxXsOerTc+9yfSx+cOHj06F2/LzyRZFHFDMCzTN7DDmfCg/QPNPjBeV9VPGHQHPtw5aeamXc5yfn&#10;k+EBmmd6TFdefubKvgLNM+ufnE+EB2ie7fF4eIB4gE3xcK1obZvXx6LeDZ6LTn+nP69kbR5RsOeo&#10;T7++y/WxBdwfO1DHzTz4OR9ontljyMk5wgM0z/Tor7wvKA4JNNc+TOtj5KRP4gGaZ3ocoLz0+UMD&#10;zTPrn5wzwgM0z/b4fXiAeIBN8XAta22b18cW8v4YazNdwZ6jPj33JvUxriVfUfAZGTTP7DHk/HN4&#10;gOaZHnyefFVxbKB5Zo8h52vhAZpnegxQ3j8qBgWaZ9Y/Of8UHqB5tsfc8ADxAJvi4VrW2nb7Psba&#10;UPvsOerTc29SH9tHx/2kom+geWaPIeez4QGaZ3rsrbxcE+8baJ7ZY8j5THiA5pkeeynvVEW/QPPM&#10;+ifntPAAzbM9ng4PEA+wKR6uZa1tt+9jrM2TCvYc9em5d7k+Fh+UfXw61I77Y/x7OVzv8++kgOaZ&#10;PYac3OPFAzTP9ODf4uEz0scDzbUPW3q6lXF/jJyzwgM0z/Tg30riM+snAs0z65+cL4UHaJ7tMTM8&#10;QDzApni4VrS2zetjUe8Gz0Wnv9P7Y6wNtc+eoz79+i7XxxZwf+wXOm7e/68INM/sMeR8PjxA80yP&#10;y5SX9/srA821D9P6GDmfCw/QPNPjUuXlGumXgeaZ9U9O3nfxAM2zPbhmxQPEA2yKh2tZa9u8PraQ&#10;98dYG3oAa/W8wnNvUh+7Tsd9uuL6QPPMHkPOc8MDNM/0uFZ5z1DcEGie2WPIeU54gOaZHtco75mK&#10;GwPNM+ufnGeHB2ie7XFWeIB4gE3xcC1rbbt9H2Nt6AHsOerTc29SH+un435AsX+geWaPIeeU8ADN&#10;Mz32Vd4HFQcEmmf2GHL+NjxA80yPvso7WdE/0Dyz/sn5cHiA5tkeD4UHiAfYFA/Xsta22/cx1uYB&#10;BXuO+vTcu1wfW8DvV/5Qx72ZYpdA88weQ84twwM0z/TYSXm/ptg10Dyzx5Bzi/AAzTM9dlTeryt+&#10;FGieWf/k3Dw8QPNsj/8IDxAPsCkermWtbfP62EL+fiVrQw9gz1GfnnuX62MLuD92qo77DsVpgeaZ&#10;PYacd4YHaJ7pcYryDlOcHmie2WPIOSo8QPNMj5OVd7jijEDzzPon58jwAM2zPUaEB4gH2BQP17LW&#10;tnl9bCHvj7E29AD2HPXpuTepjzGHiQp6C2ie2WPI+UB4gOaZHkOU9x7F0EDzzB5DzvvDAzTP9DhJ&#10;ee9V8L4CmmfWPzknhQdonu1xX3iAeIBN8XAta227fR9jbah99hz16bk3qY8N13GPUYwMNM/sMeTk&#10;POEBmmd6cC02VjEq0Dyzx5Dz7vAAzTM9eF8cp+B9ETTPrH9yTggP0DzbY3x4gHiATfFwLWttu30f&#10;Y23oAew56tNzb1IfO1/HTb1cGGie2WPIeW94gOaZHucpL3VyUaB5Zo8h5z3hAZpnepyrvPSWiwPN&#10;M+ufnOxXPEDzbA96PR4gHmBTPFzLWttu38dYG3oAa0V9eu5N6mPH6bhfVpwQaJ7ZY8j5p/AAzTM9&#10;BinvHMXgQPPMHkPOueEBmmd6HKu8ryhODDTPrH9y/jE8QPNsj1fDA8QDbIqHa1lr2+37GGtDD2DP&#10;UZ+ee5P62G467rsUuweaZ/YYcvJejAdonunxI+Xl2niPQPPMHkNOrpXwAM0zPXZV3rGKPQPNM+uf&#10;nOPDAzTP9hgXHiAeYFM8XMta227fx1gbegB7jvr03LtcH4tfUPDx6VA7fi9pG/0uwkcU2waaZ/YY&#10;cvL7QniA5pkeWysvv1/xrUBz7cMW8834vSRy8rtVeIDmmR5bKS+/77RdoHlm/ZNzpfAAzbM9+P0z&#10;5gHiATbFw7WitW1eH4t6N3gu1MEHFcspllesoVhBwdrQA1gr6tOv73J9bAHfu+Az3gjFCYHmmT2G&#10;nGPCAzTP9BikvPwcgc+VoLn2YVofIyfvW3iA5pkexyrvKAXX+KB5Zv2Tc3R4gObZHtw3Zh4gHmBT&#10;PFzLWtvm9bGF/N4Fa0MPYK2oT8+9SX3sGB33FAU1CZpn9hhyPhkeoHmmx9HK+4iCHgmaZ/YYcj4R&#10;HqB5psdA5X1UcXygeWb9k/Px8ADNsz0eCw8QD7ApHq5lrW2372OsDbXPnqM+Pfcm9bH9dNzs5QMC&#10;zTN7DDmnhQdonunRT3npLf0DzTN7DDmfDg/QPNNjX+VlLx0YaJ5Z/+ScGh6gebbHU+EB4gE2xcO1&#10;rLXt9n2MtaEHsOeoT8+9SX3sEh03cVmgeWaPIeeV4QGaZ3r8XHkvVfwi0Dyzx5DzivAAzTM9LlZe&#10;1uLyQPPM+icn+R3m2R6sBR4gHmBTPFzLWttu38dYG2qStaI+Pfcu18d0j4iHj0+H2nGf/xO6r/es&#10;nugdaJ7ZY8j5YniA5pke3J98TrlXCTTXPmzp6VbGfX5yvhAeoHmmBz8/eF65Vw00z6x/ck4PD9A8&#10;2+N34QHiATbFw7WitW1eH9N+Lx+ei05/p/f5WRt6AHuO+vTru14fa7/x5+NjPlsqdlWcLLKJ4tRA&#10;88weQ86vhQdonukxRHk3VQwNNNc+TOtj5NwsPEDzTI+TlPfLitMCzTPrn5xfDQ/QPNvjK+EB4gE2&#10;xcO1orVtYB+b/0a/56LT32kfY23oAew56tOv73J9bAE/rzxaxz1CcWygeWaPIeeY8ADNMz0GKu9I&#10;xaBAc+3DtD5GzrvCAzTP9DhKeUcpjgs0z6x/co4OD9A82+PO8ADxAJvi4VrW2javj83fxjr6kk5/&#10;p32MtaEHsOeoT8+9y/UxHT8PH58OteN67Pci9yj+EGie2WPI+WB4gOaZHlwP36uYGWiufZjWx8j5&#10;QHiA5pkeLyjvfYqXAs0z65+c94cHaJ7tMSk8QDzApni4VrS2zetjFHvx8Fx0+jvtY6wNPYA9R336&#10;9U3qY/7e6+LvwRYLXw39Gdzfe138PdjqBBXU52or3WtZ/D3Y9vfQXsX5GaLzQvhhXvYOj5dWD11f&#10;L+R7q8sqdlSsp1CraUNBB/Isz3f2cD707vo92Fs1ubMVtweaZ14rkfPC8ADNMz1uUd5zFHcEmmsv&#10;tK1vxn1+cl4QHqB5psfNynuuYligeeZ1DDnPDw/QPNvjvPAA8QCb4uHa19o273psIT9Xsjb0APYc&#10;9em5d7nrsQXcH7tMxz1OcXmgeWaPIee94QGaZ3pcqrzjFVcEmmf2GHLeEx6geabHJco7QXFloHlm&#10;/ZNzYniA5tked4cHiAfYFA/Xsta22/cx1oYewJ6jPj33JvWx03TcfC4+I9A8s8eQ85XwAM0zPYYq&#10;7yzFmYHmmT2GnHPCAzTP9DhVef9bcVageWb9k/Pl8ADNsz1mhweIB9gUD9ey1rbb9zHWhh7AnqM+&#10;Pfcm9TE+w1yjOD/QPLPHkPPG8ADNMz34THmtgs97oHlmjyHnDeEBmmd6cH1/nYLre9A8s/7JeX14&#10;gObZHr8KDxAPsCkermWtbbfvY6wNPYA9R3167l2tj/njso9Ph9rx88ovi9whzveIQPPMHkPOO8MD&#10;NM/02FQew5R7s0Bz7cOWnmpl3B8j56jwAM0zPTaRx3Dl/lqgeWb9k3NkeIDm2R4jwgPEA2yKh2tF&#10;a9u4PuZ61+lue3guWoJO7/OzNtQ+e+5OoV/fpD62p459jI59r0DzzB5DzonhAZpneuwhj7HKvXeg&#10;ufZhWh8j593hAZpneuwuj3HKvU+geWb9k3NCeIDm2R7jwwPEA2yKh2tZa9vt+xhrQw9gz1GfnntX&#10;62M6tLaHj0+H23E9tvh7FwM2jtPzluDvEiz+3sU7P1eLv3fR/v5JrfUqdpa/Z+GnzF2b9A6Pl9Z4&#10;fb1w8fcufLba0edncR8r67Ecz3++zBb3MZ+Jd36uFvexxX3sf9vDP6Ntt4KCPOVjcR/z2SjrsRxb&#10;nx8X9zGfj3d+rhb3scV9LL2PxY2/zvrYoTJ7QXF4oHnmvStyvhQeoHmmxyHK+6LiiEBzXZun3R8j&#10;58zwAM0zPQ5W3t8rjgw0z7yvRM4/hAdonu0xIzxAPMCmeLhWtLaNuz9W/XPiHfe7dPo7vc/P2tAD&#10;2HPUp+fe5e6PLaCP0b9GxhxA88weQ86x4QGaZ3ocpryjFAMCzTN7DDnHhAdonulBj79TcVSgeWb9&#10;k/Ou8ADNsz1GhweIB9gUD9ey1rbb9zHWhtpnz1GfnnuT+tiPdNwXKH4caJ7ZY8h5aXiA5pkeuyov&#10;33/hZy+geWaPIecl4QGaZ3rsorwXKfYINM+sf3L+PDxA82yPi8MDxANsiodrWWvb7fsYa0MPYM9d&#10;qvDcm9TH9tdxP6roH2ie2WPIOTU8QPNMj/2U9zHFgYHmmT2GnE+FB2ie6dFPeR9XHBRonln/5Hwy&#10;PEDzbI8nwgPEA2yKh2tZa9vt+xhrQw9gz1GfnnuX62PxgdnHp0Pt+N7FISIrK/iMBJpn9hhyrhYe&#10;oHmmB5/xeysODzTXPmzpqVbG92DJ+anwAM0zPdhLqyiOCDTPrH9yfjI8QPNsj1XDA8QDbIqHa0Vr&#10;27w+Vt0g81x0+ju9P8baUPvsOerTr/9797GF+c5J8VeIaJZvPjwXTWu+uW8grvm1VlL0UoxV8Pez&#10;rBt8gvAT4hsKeV0fxQqKu0A9z/fs+Du0nV+vacw+0WF3+vBc3u5cra4XlOfqc+KdnatP63nO1ReE&#10;PfVcnVidqyFvca5OiHN1Sg8+V7Oqc/XyW5yrmXGuXunB54p99aKq2P2KffWceN2v2FfP6Hn21Qyh&#10;a7wn9avhmvs6Cp+rkRqvpajP1R16bk3FnYp1FT3xXFGDRzF/7ZVeCmqQzwb1uaIGuY6nBo9W9MRz&#10;xXvafZq7zxV/n/7d4vW54r1xvJ7/lPD+HnquTtdeKs/VycHrc3WSnr9H5+hMYU89V2M197IGRwWv&#10;zxW/V3ikztV4YU+twT9p7mVvnxO8Plez9fzaOld/FvbU3s51e3nN8Mng9blaRc9P13laQ7go1wzb&#10;6s/21Z/Vf63Zb7wR32oQ0YPrED2W4D7AJq1+rT1aP2zt1fbUov1v048c8thrSnbrA8f9ExlmB/YZ&#10;c3Bb2nctMagtsXHUMvyL561W71e226VtEP/bPLh1Haa6dfscQD8/7Ik+7yr5Xg9svc3K5+lnc589&#10;5DGe96Mjf1uWN/Oc8lT78U5e4ZlHee3197Qfz9L6/Ah/4SOrfAfc9qHBTzCvXWYOfC98uY8+8yi8&#10;75Pt/h/Smdy1f9tH0473Xk6t34eVdYDHXOt5jI/H3e31q3OeFOW86rl3tje/qzUisvemDqXt8VZ7&#10;02s9ZuLJbWvtvRBbpmNvMC8efcYt24arrLrsDSqrN4xjf9n+5z+54gVFKU3beL8dVtb039x7+w86&#10;6sPwh48d2Ibmw97Xvrfas7Zai7o3R0Vt/G/25hY6vj6KtRTaq63eCtaT6KXwY4hOEuGHufd2ve4r&#10;6IXsDR5+DTl9/+dfles2PfF+Pec9xElivLJiO8VOCq7lLtPrNhFyTUeOj608fpOrZ4zdxDmW0nNb&#10;KsoH68WDPGu11mx9SfiPCpoJ6GOibllvH4Ofr+ezrV7TN/z/f/dYWbU9svZxa2THPr6Rc6J93Ib1&#10;Pubc8piwY/s+vv7p9v37/PHt+Ooq7fvYvGMft2Vb9H3ck3rsou61xvTM8R177dex19qw3mvtO23a&#10;xq/EXvPee/7Y9r22/5ax14J37LW2bIu+15rcM9+lHriXTtT7dfLcrzrrmS/pNd9R9NLruWeg/zp6&#10;pnO8k565nv5cT+2ZfSZ27OObYh+3Yb2PObc8Xlx//p455rj2fbzO19v3sXnHPm7Ltuj7eHHPfPO6&#10;emm9h3f2/tyYnnl3+16bvNqyv2SvGeu91r7Tpm38gQ3mv84cM3j+nmnesdfasi76Xmtyz5ysAu2t&#10;eLueyb3o9yimKrgnrf86eqZzvJOe+W/6cz21Z7bivV/796rYx21Y72POLY/dN5y/Zz589PzXmeYd&#10;+7gt26Lv48U9s/v0zFF3dfTMq2OvtWG919p32rSNT4u95r13Wey17TZvf38279hrbdkWfa81uWf+&#10;XCfpIZ24t+uZg/U67olfK3xGKOjomc7xTnrmuvpzPbZnju3Yx9fEPm7Deh9zbnk8utH8PdP71p/N&#10;zTv2cVu2Rd/HPalnvtW9n7/XPbL+Wu+HtfBvV4c/0evG6nUDhFOE7BXfI3OOd1KHX9Sfe6s6fKtz&#10;4+fx9LhJ98L/Xmt7hc7XcTppb7e25+t1fF/wBiHfLdF/HWvrHO9kbdfWn1u8tu3nj3PYS+GH72XX&#10;3Pu5vhe8gl7I/Rcefg05fW/7MY3X1xNvt7aT9LrP6XXPCTcUksN16xzvZG3/RX9u8dr+36ztslqk&#10;WTrfb7e2/BD2acUH9frZwnJtneOdrO06+rPddW0X9V74lX974w3iFE6qTq1+TJvys+22bPpf1s9d&#10;+ozquLa7Nq7t2rC+tmv3nbbxUpvOf1/nphPn/zxs3nFt15Zt0a/tmvwZ5T6dtHWWfPs6HKXXrazX&#10;0WM3FZZ16Bz/2zpc1H2sQ2p7dPl9PPr/sXP9rlEEUXgQzyYIYs4iGLURTCVEU9hZ+KuxUgS1U+80&#10;Fp5BYxBsotiIFoJXWVlYWahFVCwECwsLwX8hRQq1Fu3E73sz39ze4N0tG+Sy7A4Mb2Yyedl98+33&#10;5sebRBy/DDg2meLYf47Y15nuX6M0H3kcd3f6tbbqEcemrTiOq7RGKYq1snCm+xSx9ipgzWSKNf/l&#10;YF8nYE3Yayb7OqpHrJm24lgrM2fOwkh5OHMv+pEzT0CmnCkdeTjzIAZp0NylKI79uJcgduhDxPHr&#10;gGOTKY6F22+7+jlTvn5xynOm6hHHpq04jmvOHL0XXhrO7Plni1PD+YvJFGvizMnd/fPMzeH8cOWG&#10;x5rqEWumrTjWysyZ3Zycyb0ccuaLf3CmdOThzANV5szPkTMtogw4HhqnNr+nnzPX7vl5ZnPS41j1&#10;iOM6To0BzMvas2pkyvRDal9PTGRZODOzNreIMmBtaJzak4A12onp5/2wprnrsaZ6xFqF49R+w0h5&#10;5pk/0I+cuRU5nWdKRx7OnMV4VHWe+bE3z7SIMuB4aJza7bMToADcgwixvc8feBwrTk31iOM6Ti03&#10;Z4o/83Js3d/uHER/RG6VTcZ5hjiuM8HzMEALXLgddhgU39vFz/ah3xn0ewh5GZJ207mRdPD3TyJn&#10;E9ehTC00tt1x5Evuluu4Fm6FtXAvrIUW8ihnYZQkCuUsv7KsvBHGS89AO6g8TvzoGern8Tj+X3w4&#10;g/HWdyKbp3/rFPosYCA4Frq3U5a4YPclrofe8LuFbzc5aF0/fc77dr4rk3z53B0/R1U9+nbTVs11&#10;/VPY5xAMNYprF9BvE/q9h7wCSduKa6VjNNcewc3btrsJvr3qrqHUcYvuunHoBPRtQSafims55+Ul&#10;VNbZ3ghSGF/P+gyqLD3mi+B1NurZ6XLv7PRtwL7JFPv+NXDH7+t3mivOa4+GM6eV/R77qkfsm7bi&#10;2K/S/qlwl3Kr2jkGKtd+1/ukxpC9FdmqrPacwXgX8btl2Rtyvf30d4F7TKbcQ75xbvUwuZpJXKT7&#10;sXM7wj5kuD8buce0FeeeMu+nT2G9MsrvPoMtf8GYfyCPoT/vPNK28rvSQbsPWuPM42dtdxpe9qL5&#10;3iV43iX8d42O+eAL0ffiG7Ry1gfT/6pdfpltLOvbTX0wn6WJzLQNmeW/AAAA//8DAFBLAwQUAAYA&#10;CAAAACEAKX0BaQhDAAC4hQIAFAAAAGRycy9tZWRpYS9pbWFnZTIuZW1m7J0P3N5j2f9vEy0hIX9G&#10;SPkvCfkzHjQ1In+akobR0tTSaHlUI39GU5Op6ZkajUZTo8VoabIYRktLS8Mw28wwNjMzDPN83jqP&#10;PR/Hc7ffb8/rfH6/+3vf3a/X6Tg+1/vaeZzndR7H8f1e131tVmlpaTlHo4fGrho9O7W09NGIn2/v&#10;19LSRWOLjx/avaVllZabv9Op5asbtrTwlDU0Ti5PPGo1Oau2tHx6lZaWCeWxMFvsvFrLznM7tRzY&#10;0r/l8y2ntnyp5aP676lv4q303zU1OmsZ4Wuq5f7/68cP0Vr219hZgy1toaEtvTnWkY2fIXoBGPET&#10;OvaQ191VT2SfvGbHa+ypwbxYfsLyKI+39hNzw9fXYL61NPbWULyWTTTW0eit0UVr273oT8lH7yPN&#10;8/bX2EjjBKweP1JjU42YX885Z1sx5ieWPx7+anpOe3ytemrDl2nPrb1WP9Hjx4p31Ncq8ijy6p+9&#10;VkfrNeK16kh5FbX3I+2bWttbllqL1+qH8jfQ4/G8i6XXlQ7+fem1jX9Peg3jF0ivbvx86U7GB0ov&#10;0+se858tvVQ65j9TeonxM6QXS+c8H1AeHybbUfI8XrO7tOfWzm6iHvezu03az+5WaT+7W6T97G6W&#10;9rMbJ+1nd6O0n90N0n52Y6T97K6TXmRn+0vpBXa2o6TnGb9aeq7xn0nPNn6F9Azjl0tPNz5ceprx&#10;S6WnGv8P6SnGqYE/S+fcukSP36vH75btaLn1kvbcWm4t1uOeW4ukPbeek/bcmi/tuTVP2nPrSWnP&#10;rSekPbdmS3tuzZT23HpU2nNrurTn1oPSnlt/l/bcmirtuXWftOfWn6U9t/4k7bl1j7TnFjXpuXWH&#10;9GTLvdukJ1nuce850Ti1OME4tTjeOLU4zji1ONb4DdJjjFOLo41Ti9dI51wfrcd/rsdfke1oub6t&#10;9t1arm+lxz3X3y/tub6FtOf6ZtKe65tIe65vJO25voH0Mo3o5+vJX6qxu85gHY13y19ifG35i4yv&#10;KX+B8XfIn2d8dflzjb9N/mzjq8ifYfwNxZxu/DXpacbJjanG6RFTjNMbJhunN0wyTm+YaPxZ6QnG&#10;6Q3jjdMbxhmnN4w1Tm8YY3ym9Gjj9IZRxukNI43TG0YYpzcMN/436WHG75MeapzeMMQ4vWGwcXrD&#10;IOOTpAcap1ecK51rkZ5xth7fXqOj1WJP7bm1WvysHvda/Iy012IPaa/FI6S9Fg+V9lo8WNpr8SDp&#10;ZRpRix+Xv1QjavEA+UuM7y9/kfF/k7/A+N7y5xnfU/5c47vLn218V/kzjO8sf7rxneRPM76D/KnG&#10;t5M/xfjW8icbp3dNMv4++RONbyZ/gvFN5Y83vrH8ccY3kD/W+Pryxxind402/i75o4zTu0Yap3eN&#10;MP52+cON07uGGe8kf6hxetcQ469LDza+VHqQcXrXQOMvSp9lnN41wPhC6dONz5fub5ze1c/4U9J9&#10;jdO7+hh/XLq38ZnSvYzPkD5GOvcGHj9WjzM6Wm+4UHturTd8V497b+CcvTecJ+29gZ7rvYFz995w&#10;prT3hm9JL9OI3kAeLNWI3nCa/CXGvyZ/kfFT5C8wfrL8ecbJk7nGT5I/2/iJ8mcYJ2+mGz9e/jTj&#10;x8mfaryn/CnGj5Y/2Ti9dJLxHvInGqeXTjBOLx1v/BD544zTS8ca7y5/jHF66Wjj9NJRxveVP9L4&#10;3vJHGN9L/nDju8sfZpxeOtT4h+UPMb6T/MHGd5Q/yPh28gca30b+WcY/IH+A8ffJP9345vL7G99U&#10;fj/jXeT3Nb6h/D7G3yO/t/F15fcyTi/taXwt+UcZX0N+D+Od5R9mfDX5BxtfVX534y3yuxmnl+5r&#10;/FXprsZflt7dOL11N+ncu5aUxy8S62i961btubXeNV6Pe++6Wdp712+kvXfdKO2963pp712/kvbe&#10;da30Mo3oXb+Qv1Qjetco+UuMXyV/kfEr5S8wPkL+POOXyZ9r/CfyZxsfJn+G8UvkTzf+Q/nTjA+R&#10;P9X49+VPMf49+ZOND5I/yfj58icaP1f+BONnyx9v/Ez544x/S/5Y49+QP8b4afJHG+8vf5TxU+SP&#10;NH6y/BHG+8ofbpxeP8z4F+UPNd5b/hDjJ8gfbPw4+YOM95Q/0PjR8s8y/hn5A4wfKf9040fI72/8&#10;UPn9jNPr+xo/SH4f493ls+bIrwPk9zK+v3zWGHxf+UcZp9f3ML6X/MOM7y7/YOO7yidm5De9vpvx&#10;neQTI/iO8rsa3w7f+NbydzFOr2eO+PP0+u2N0+v5M8E3lb+l8Y3lb2acXt/F+PryNzC+rnxGvD70&#10;+rU1ci9dS4+tqfEHjY7WSxdoz6310mf0uPfSp6W9l86V9l46R9p76Sxp76UzpL2XPiK9TCPO+iH5&#10;SzXirB6Qv8T4/fIXGZ8qn7XHn/+L/HnG75XPGoNPlj/b+N3yWVPwu+RPNz5R/jTj5AYxY323yp9i&#10;fLx8YgTn2jPJONce5gw+Vv4E49fLZ47gv5I/zvi18vkzwbn2jDE+Sv5o41fJ57HY35XyRxofIZ8R&#10;/DL5w43/RP4w4/hDjV8if4jxH8ofbBw2yPj35Q80/j35ZxnnuQOMny//dOPnyu9v/Gz5/YyfKb+v&#10;cebqY/wb8nsbP01+L+PM3dP4KfKPMv5V+T2ME+sw4yfJP9g4157uxondzfgJ8vc1fpz8rsbfXItx&#10;rj27GOfas5PxI+Vvb/wI+VsbZ61bGj9E/mbGufZ0Mc7aNzB+gPx1jX9U/trG95W/hvG95a9ufC/5&#10;nYzvLn+Z7mEj/3aT5nOFyO8PSy8xvpM0nyME31F6gfHtpPncIPi20nxukHv91np8rh5fKNvRev0W&#10;nVrv9e/V497rN5H2Xs/3RLzX81zv9etJe69fR9p7PX92mV7vOOt3Si+VjrN6h/QS48y1yPjbpBcY&#10;X0V6nnHmnmv8Nfmzjb8if4bxl+RPN75Y/jTjz8ufavw5+VOMPyt/snHWMsn4k/InGn9C/gTjrG28&#10;8cfkjzP+qPyxxlnrGOMPyh9t/O/yRxln7SON3yd/hPE/yx9u/E/yhxm/R/5Q4+xtiPE75A82fpv8&#10;QcbZ60Djt8g/y/jv5A8wPk7+6cZvlN/f+A3y+xkfI7+v8evk9zH+S/m9jY+S38v41fJ7Gv+Z/KOM&#10;XyG/h/HL5R9mfLj8g41fKr+78R/J72Z8qPx9jV8sv6vxi/CND5a/i/EL5O9k/Dvytzc+UP7Wxs+R&#10;v6Xxb8vfzPgZ8rsY/6b8DYz/u/x1jX9d/trGT5W/hvF+8lc3/hX5nYx/Sb73+j7S3uu/IL3Eevnn&#10;pRdZL+8l7b3+WGnv9Z+TpqdHfzlKerb9+U9LzzD+Kenpxg+Xnmb8k9JTjX9CeorxA6UnG/+Y9CTj&#10;3aQnGv+o9O3S+Vq0nx7/gx7fslPHuxbxPZHW3ndcqse5vsRZ/kTar0WXS/u1aIS0X4t+Ju3Xoquk&#10;/Vo0SnqZXveYn+/PLJXeXXYdjWs1lhgfI73I+PXSC4zfKD3P+G+k5xq/WXq28VukZxi/VXq68duk&#10;pxknj6Ya5/ecU4zfLT3ZOHk5yfifpSca/4v0BONTpccbv196nPEHpMcaf0h6jPFHpEcbf0x6lPFZ&#10;0iONz5EeYXyu9HDjT0sPM/6s9FDjC6SHGH9eerDxF6QHGV8iPdA4n6+eZfxV6QHGl0mfbrxFfn/j&#10;q8rvZ3w1+X2Nd5bfx/ga8nsbX0t+L+PryO9pfF35Rxl/j/wexjeUf5jxLvIPNr6p/O7GN5ffzfiW&#10;8vc1/gH5XY1vg298O/m7GN9R/k7G8bc3/mH5WxvfTT4xo76YezPje8lnD8H3lr+Bcda6rvH95a9t&#10;/AD5axjvLn914wfJ72T8EPmccdT/odJLpSP+EdLkTPAe0ouMf0aaHAx+tPQ84z2l5xo/Tnq28eOl&#10;ZxjvLT3d+InS04yfJE2Nxvr6Sk8xfrI0NR/8FOlJxr8mPdF4f+nbpfO1aKge41p0mnhHe19ET23t&#10;WnSPHvdrEa+zX4vorX4torf6tYhz82vR36X9WkRvXabXO3KJPFgqHWdJb11inN66yPgs6QXG6a3z&#10;jD8pPdc4vXW2cXrrDOPk9XTjz0tPM75YeqrxJdJTjL8iPdn4q9KTjC+Tnmh8FfkTjNNbxxtfXf44&#10;4/TWscbfKX+McXrraOP01lHG15M/0ji9dYTxjeQPN95F/jDj75U/1PgW8ocY31L+YONbyR9knN46&#10;0Pj28s8y/kH5A4x/SP7pxneR3984vbWf8T3k9zVOb+1jfB/5vY3vJ7+Xce5Texr/mPyjjHeX38M4&#10;98WHGf+k/IONw/gzkd+fkt/N+JHy9zVOrK7GP4dv/Bj5uxhn7TsZP0H+9sa/IH9r41+Uv6XxL8nf&#10;zPhX5Hcx/lX5Gxg/Vf66xvvLX9v4v8tfw/g35a9ufID8Tsa/LZ+aiNfnbOml0lH/A6WpseDfkV5k&#10;/AJpajb4YOl5xi+Ubu0zsDv0nLkaF4l3tF7/kvbdWq/ndfde/5q09/o3pL3X07u8179N2ns95+69&#10;/h3SyzTirNaUv1Qjzpo8WmL83fIXGad3LTBOXs4zvrH8ucY3kT/b+GbyZxind003/n7504zTu6Ya&#10;31b+FOM7yJ9snN41yfjO8ica30X+BOMfkT/e+J7yxxnvKn+s8X+TP8Y4vWu08W7yRxmnd400fqD8&#10;EcYPlj/cOL1rmPHD5Q81Tu8aYvzT8gcb/6z8QcbpXQONHyv/LOO95A8w/nn5pxund/U33kd+P+Nf&#10;lt/XOL2L50R+8dzexuldxAz+dfk9jRP7KOP0rh7Gz5B/mHF618HGz5Hf3Th772ac3rWv8e/K72p8&#10;ML5xetMuxi+Wv5PxofK3N/4f8rc2fqn8LY0Pl7+Z8cvldzF+hfwNjP9M/rrGr5a/tka+b35RfYFa&#10;HqXR0XopPaG1Xkpv8F5Kb/BeSm/wXso5ey+lN3gvpTd4L+0qvUwjcpnesFQjeim9YYnxbvIXGf+4&#10;/AXG6Q3zjB8sf65xesNs4/SGGcbpDdON0xumGac3TDVOb5hinN4w2Xgv+ZOM0xsmGj9R/gTjfeSP&#10;N05vGGec3jDWeD/5Y4x/Tf5o4/SGUcZPlz/SOL1hhHF6w3DjZ8kfZpzeMNT4efKHGKc3DDZObxhk&#10;HDbQOL2BGHH+P5A/wDixWHNwekN/4/SGfsZZe1/jP5Xfxzi9obfxkfJ7Gac39DR+jfyjjI+W38P4&#10;dfIPM/5r+Qcbv0F+d+M3ye9m/Lfy9zX+O/ldjf8e3/it8nfTyL1r6/L4BNmO1rs4r9Z613F63HvX&#10;8dLeu8gD713Uoveuk6S9d/WV9t51svQyjcjNU+Qv1YjeRS0uMX6a/EXGvyF/gfFvyZ9n/Ez5c42f&#10;JX+28XPlzzB+vvzpxgfJn2b8e/KnGr9Q/hTjQ+RPNv5D+ZOMXyJ/ovFh8icY/7H88cYvkz/O+Aj5&#10;Y41fKX+M8avkjzb+c/mjjP9C/kjj18pnznj9fyV/uPHr5bPG4MQeavw38ocYpxYHG2cvg4xTewON&#10;/0H+WcYnyh9g/E75pxu/W35/45Pl9zN+r/y+xv8iv4/xv8rvbfx++b2MT5N/jEbuDUfrsWM14B2t&#10;N5DjrfUGzt17A9cd7w3kuvcGrjveG8h17w3kuveGn0ov04jcI9eXakRvGCl/iXFyfZHxa+QvMD5a&#10;/jzj5Ppc47+WP9v4WPkzjN8kf7pxcp18iPWNlz/V+O/lTzFOrk82frv8ScbJ9YnGyfUJxv8onxix&#10;f3J9nHFisebg5PoY43+TP9o4ax9l/CH5I40/LH+E8RnyhxufKX+Y8cflDzU+V/4Q40/JH2z8GfmD&#10;jM+XP9D4AvnnauRapAefrbFQo6PVIv2ztVq8TY97LU6U9lq8S9prkdzyWpws7bVIbnkt0keXaUSu&#10;T5W/VCNyjT66xPgD8hcZJ7c4z/jzj8ifZ3yGfPIl+Cz5s43Pkc9zgvPc6caflj/NOLnFGmN9xJ5i&#10;nNxhz8FfkD/J+BL5E42/LH+C8Vfljzf+uvxxxls6vbUWeS3HGF9NerT9+bdLXyOdc/0WPUZf4zth&#10;HS3XObPWcv15Pe65ztl5rnN2nuucnec6Z+e5vkzac52z47HItVWll0pHrnB2xAjeWdpzne/zsfbg&#10;a0nPsz/P9wHnGmftnuvvkZ5hnO8bTrc/z2syzTjfV/Rc31x6ivEtpP8snXPrWT1Gnb9PvKPlFq9J&#10;a7n1fj3uubWVtOfWttKeWztIe259UNpza2dpz61dpD23PiLtubWntOfWXtKLWzm7zcrjXWU72tmd&#10;oc8YeU32lu2sEXV5dnk86u68ooNfkPiFiV+c+CWJX5r4ZYlfkfhViV+T+LWJ/zrxGxP/beK3JP6H&#10;xO9I/O7E/5T4XxL/W+IPJP5w4o8l/njiTyb+TOLPJf5C4i8l/mribyS+qnKEPInzf3vRm+h562i8&#10;M/F3Jb5e4hsmvknimyf+/sS3SXyHxD+U+K6J75H43onvl/gBiR+Y+CGJH574kYl/NvFjEj8+8S8k&#10;flLiX0n8lMS/nvg3Ej8j8bMTPy/xCxK/MPGLE78k8UsTvyzxKxK/KvFrEr828V8nfmPiv038lsT/&#10;kPgdid+d+J8S/0vif0v8gcQfTvyxxB9P/MnEn0n8ucRfSPylxF9N/I3EuW97S/0Xvbz+E39X4vw9&#10;Dv/zGybO3wtxzn0XOubnXsL5Nolz7+D8Q4nvmvgeif+ze4NvqbdxPwrnXmIr6TU1dK1st/+Wabzm&#10;P9I+udfd+x/7Xd77f1wej+ddXnRcG65M/OrEf5H4dYlfn/hNid+c+O8Tvy3xOxO/J/F7E78v8fsT&#10;fzDxRxKfmficxJ9K/NnEFya+OPGXE38t8RadGecW5/O2ouN8Oie+ZuLrJL5+4hslvmniWyT+gcS3&#10;TXzHxHdOfLfE90x8n8T3T/xjiR+U+CcTPyLxTyd+dOLHJn5C4icm/qXET0781MRPS/ybiZ+Z+DmJ&#10;n5/4dxP/fuI/SPxHif848csTvzLxqxP/ReLXJX594jclfnPiv0/8tsTvTPyexO9N/L7E70/8wcQf&#10;SXxm4nMSfyrxZxNfmPjixF9O/LXEW3Stekv9F728/hNfM/F1El8/cT5D8fl5z4yO+fk8AL2P+lJn&#10;jf01NtIYqsF90pbi3B91pGvpddr7NdpzvpZeXx6PXn1T0fFa3pz47xO/LfE7E78n8XsTvy/x+xN/&#10;MPFHEp+Z+JzEn0r82cQXJr448ZcTfy3xFr2mvK7x+r2t6Hj9Oie+ZuLrJL5+4hslvmniWyT+gcS3&#10;TXzHxHdOfLfE90x8n8T3T/xjiR+U+CcTPyLxTyd+dOLHJn5C4icm/qXET0781MRPS/ybiZ+Z+DmJ&#10;n5/4dxP/fuI/SPxHif848csTvzLxqxP/ReLXJX594jclfnPiv0/8tsTvTPyexO9N/L7E70/8wcQf&#10;SXxm4nMSfyrxZxNfmPjixF9O/LXEuda9pf6Ljvr/Z78LGq0+Er8L+qXm7EjXoru0d34XnK9FfyyP&#10;Ry/l7yDxvHgt/5r43xN/KPFHE5+V+BOJP534/MSfT/zFxF9J/PXEV9Fe2E/sb7WiY3/vSHytxN+d&#10;+HsS3zjx9yb+vsS3Sny7xD+Y+IcT/0jieyX+b4l/NPGPJ/6JxA9N/FOJfybxzyV+XOKfT/yLiX85&#10;8a8m/rXE/z3xbyX+7cTPTfw7iX8v8YsS/2Hi/5H4TxL/aeI/S/znif8y8V8lfkPiv0n8d4nfmvjt&#10;id+V+B8T/3Pif03874k/lPijic9K/InEn058fuL8HvhcjX1U15019tfYSIPfzZytx7mWnKexlfSa&#10;GnpOu/+Mbob2eYz2nHv57PJ49Lq5RUev4+9y8eeC83e90MEXJb4kcf5Ok/95/q6Z//lOmsv56kXH&#10;/Gskvnbi6ya+QeJdEt8s8S0T3zrx7RPfKfFdEt898a6J75t4t8S7J35w4ocl3iPxoxLvmXivxHsn&#10;3ifxvon3S7x/4qcnPiDxsxIfmPigxAcnPiTxoYkPS3x44iMSH5n4qMRHJz4m8bGJj0t8fOITEp+Y&#10;+KTEJyc+JfGpiU8rOve+R1R3nxPjvv04jY7U+/gd9m7ac+59r5bHo7fxu2yeF71nVfno4G8vOvg7&#10;E39X4uslvmHimyS+eeLvT3ybxHdI/EOJ75r4Honvnfh+iR+Q+IGJH5L44YkfmfhnEz8m8eMT/0Li&#10;JyX+lcRPSfzriX8j8TMSPzvx8xK/IPELE7848UsSvzTxyxK/IvGrEr8m8WsT/3XiNyb+28RvSfzW&#10;onPv4P3TLmLw3TU6Uu94l/a7tkbuHeuVx6M3bFh09IZNEt888fcnvk3iOyT+ocR3TXyPxPdOfL/E&#10;D0j8wMQPSfzwxI9M/LOJH5P48Yl/IfGTEv9K4qck/vXEv5H4GYmfnfh5iV+Q+IWJX5z4JYlfmvhl&#10;iV+R+FWJX110rr219PiaGj/XWEejI9XettrvU+o9ufZ2LI9H7e1cdNQe12z+XPA9E98n8f0T/1ji&#10;ByX+ycSPSPzTiR+d+LGJn5D4iYl/KfGTEz818dMS/2biZyZ+TuLnJ/7dxKkNXt+cq1vr8bl6/CJZ&#10;3jd2pFz9qPZ8u/acc/Xj5fHIxU8UHbl6aOKfSvwziXMPf7vixJ8/LvHPJ/7FxL+c+FcT/1ri/YvO&#10;Z72fHv+D1kGu8blKWznrbbSWjTS0rLf8xPp4/JMaJ2ocod8B8DvqHsWGXlWM572vZaH+Gz/n7Bee&#10;Pi4y/78edc9j8HtvYmCJga0Z43DNt7HGkcWGXk0LqrUP5uS7d8TAhq4dg78fQAwsMbBNiRE5pvW2&#10;288Tt1dOUV+cDbXDWZHPsffO/5/3/t/qnzf1+on1ef3PlOistc8uNnTN2mTONUsMbOiaMR5TjHdo&#10;7seLDa08bNFDVfoYc76zxMCGrh1jjRIDSwxsU2JEjmm9zav/UifUCj+xF/JnfY01NdbSiPrnbKgd&#10;co68jue3ufrXmvmJ9bEfvzb/6/r/5svzT/8Tr1Vc7/91/f+nL9XyHGtk/adteb20Vv+Nuf6Xffl+&#10;Iqe5b1mohsDf68SGrnltZs7FJQY2dM0Y3I8/r7k3Lza08rDa9Z85XygxsKFrx1hUYmCJgW1KjMgx&#10;rbd51/+VrH/Ohpoh58jr2Hubu/6v4P7/Ra2btb9UbOiatcmcL5cY2NA1Y7CHmDf2gK1ZN/E6xV5C&#10;146xROsmBpYY2KbEiBrQeptX/yt5/8/ZMDgrRuy9zdX//+H6z7WM6z+WazO2Zm0yJ/2FGNjQNWPQ&#10;izmL6MWha9YNc1KLxMCGrh2DvkUMLDFq97GY838jRtSAXpPm1f//4PpPrfA6ktex9ybV/9Za+3yt&#10;fdtiQ9esTebk3pwY2NA1Y/Dv5SzQ3NsVG7pmbTIn93vEwIauHeO5EgNLDGxTYkQNaL3tvv45G2qH&#10;fCCvY+9trv5XcP/PfQvXl6XFhq5Zm8z5SomBDV0zBv2Xa/KrxYauWTfMydqJgQ1dOwbzEgMboykx&#10;oga03ubV/0re/3M21A5nRV7H3ptU/9y//FWDfWBD16xN5vx7iYENXTMGn5FN1aAHYEPXrBvmvL/E&#10;wIauHeNvJQaWGNimxIga0Hrbff1zNtQMOUdex97bWv1HW4v1aanLf/83WGI/je8XG7pmbTLnASUG&#10;NnTNGN/TvPtrXFRsaOVhix5qqfE9JubsVmJgQ9eO8dESA0sMbFNiRI5pvY2r/6iT+Bgg9qKXv9Xf&#10;/3M21A45R17H89ta/bes4P7/Ba17ngbXf2zomrXJnLw3JwY2dM0Y9OJnNOjF2NDKw2r1z5y83yMG&#10;NnTtGM+WGFhiYJsSI2pA621c/Ued/N/WP2dDzZAP5HXsvc3Vf9lYrE9LXX79Z/13aJBj2NA1a5M5&#10;7y4xsKFrxnha896pQV1iQysPq9U/c04qMbCha8e4q8TAEgPblBiRY1pv8+o/NYDYi17+Vq//nA01&#10;Q86R1/H8tlf//+hosT4tdXn985k8vWv7YkPXrE3mpFcSAxu6Zgz+jVs+J9+h2NDKw2r1z5zPlxjY&#10;0LVjLCwxsMTANiVG5JjW28D6/0edxH9jL3r5W61/zobaIefI63h+k+p/Xa39Sa2df7cSG7pmbTIn&#10;9+TEwIauGePdmvspzf2eYkMrD6vVP3Ny70IMbOjaMbiuEANLDGxTYkQNaL3tvv45G2qGsyKvY+9t&#10;rv5X8P5/jtbNdXNusaFr1iZz8p6fGNjQNWM8rnm5TnIe2NA164Y56fPEwIauHYN7C2JgiYFtSoyo&#10;Aa23efWfPgCMvejlb/X6z9lQO5zVCxrx/CbV/yytezX1L/aCDV2zNpnT/25e6JoxZirG6lo/vQUb&#10;WnnYoodaanz+z5ydSwxs6Nox3l5iYImBbUqMqAGtt93XP2dDzZBz5HfsvUn1z9q5v+TajA1dszaZ&#10;k89IiIENXTMG/Yt7cnoxNnTNumFOPiclBjZ07RjcSxIDSwxsU2JEDWi97b7+ORtqhrMir2Pvba7+&#10;V/D5/1+17p9p/K3Y0DVrkzl/XmJgQ9eMcZ/mHalxf7Gha9YNc15dYmBD145xVYmBJQa2KTGiBrTe&#10;5tX/Sn7+z9lQO+QceR17b3P1v4L3/0u17lkarxUbumZtMucTJQY2dM0Yr2je2RqvFxu6Zt0w55wS&#10;Axu6dozHSwwsMbBNiRE1oPU2r/5X8v0/Z0PtkHPkdey9SfXPfQvvYfgcAxu6Zm0yJ++PiIENXTMG&#10;9+O8719YbOiadcOcvO8nBjZ07Ri83ycGlhi13//HnP8bMaIG9Jq0+/rndaRmeB2b+v7/ea2d35u9&#10;UGzomrXJnLxWxMCGrhmDM3haY3GxoWvWJnPyXpwY2NC1Y8wrMbDEwDYlxlb6rJV/J0vrbff1z9lQ&#10;O+QDeR17b9L1n5pkvFhs6Jq1yZwvlRjY0DVj8Ps4zmFJsaFr1g1zMn+M0LVjcBbEwBID25QYUQNa&#10;b7uvf86GXOasyOvYe5Pqf7bWPU1jTrGha9Ymc04vMbCha8aYpXkf0Hii2NA164Y5HyoxsKFrx3iw&#10;xMASA9uUGFEDWm+7r3/Ohtoh58jr2Hubq/8VfP4/Seu+XOOeYkPXrE3mvLLEwIauGeMuzftTjT8W&#10;G7pm3TDnFSUGNnTtGCNKDCwxsE2JETWg9Tav/lfy83/Ohtoh58jr2Hubq/8VfP7/hNbN52ZPFhu6&#10;Zm0yJ/+GNTGwoWvG4P6Fz8meKjZ0zbphTj7nIQY2dO0YfLZIDCwxsE2JETWg9Tav/lfy83/Ohtrh&#10;rMjr2HuT6v9prX2uBp9nYUPXrE3m5DMsYmBD14zBGdBf+BwGG7pm3TAnaycGNnTtGMxLDGyMpsSI&#10;GtB62339czbUDGdFXsfe21z96/NYfmJ9Wuryv//Hv134qh54X7Gha9Ymc75RYmBD14zBvy36mube&#10;stjQysMWPdxS4/u/zLmsxMCGrh3j9RIDSwxsU2JEjmm9zat/5Yn/xF708rf6/X/Ohtoh58jreH6b&#10;q/8V3P8/r3VzLeNzTGzomrXJnPNLDGzomjEWal568OJiQysPq9U/c9LriYENXTsG90nEwBID25QY&#10;UQNab/PqfyXv/zkbaoazIq9j722t/mNbsT4tdfn1/xqJj2v8stjQNWuTOT9RYmBD14wxSvN21xhd&#10;bGjlYYseaqlx/WfOg0oMbOjaMQ4sMbDEwDYlRuSY1tu4+o86Ubq8+RN70cvf6vWfs6F2yDnyOp7f&#10;1upfdyf/bT/x//95Wuu+TYNrDDZ0zdpkzjtLDGzomjF4L3a7BtdlbGjlYbX6Z847Sgxs6NoxJpYY&#10;WGJgmxIjakDrbVz9R528WSz6T+xFL3+r9c/ZUDPkHHkdz29r9R99LdanpS6//j8o8VWN6cWGrlmb&#10;zPm1EgMbumaMBzRvP42Hiw2tPKxW/8x5aomBDV07xiklBpYY2KbEiBzTehtX/1EnSpk3f2Ivevlb&#10;rX/Ohtoh58jreH5bq/+yneXr01KX1/9h+uxiQw3+n9zY0DVrkzn5f84QAxu6ZoxDNe9GGp8qNrTy&#10;sFr9M2eXEgMbunaMjUsMLDGwTYkRNaD1Nq7+o07Cxl6ol9b+/5+cDTVDzpHX8fw2V/+lscX6vP75&#10;XfxTGk8WG7pmbTIn90jEwIauGWOO5uV9BXvBhlYeVqt/5uR9EjGwoWvH4HNMYmCJgW1KjMgxrbd5&#10;9Z9uAGIvevlbrX/OhnNikNfx/CbV/2Na93Mas4oNXbM2mZPfLxADG7pmjBmad6EG3y3GhlYeVqt/&#10;5lxUYmBD147xfImBJQa2KTGiBrTedl//nA21Q86R17H3JtU/1+LXNbg2Y0PXrE3mXEX3R8TAhq4Z&#10;g168TINejA1ds26Ys0XrJwY2dO0Yb2h+YmCJgW1KjKgBrbfd1z9nQ81wVuR17L1J9c/3F7mW8R1T&#10;bOiatcmcS0oMbOiaMfh72PRgvpeLDV2zbpjzxRIDG7p2jMUlBpYYb9qK9zExJ69V7RhRA3pN2n39&#10;8zpSM7yO5HXsvUn1z7WF95f0L2zomrXJnAtKDGzomjG45vOevJP2gQ1dszaZc36JgQ1dOwbvJdkH&#10;lhjYpsSIGtB62339czbUDGe1QDb23qT6p1Z4f0k+Y0PXrE3m5HpJDGzomjE4B3ox54ANXbNumJPr&#10;JTGwoWvH4P6FGFhivHk/U/H6H3P+b8SIGtBr0u7rn9eRmuF1JK9j702q/5laN/k1u9jQNWuTOV8q&#10;MbCha8Z4TPNSk48XG7pmbTIn93nEwIauHYNcIgaWGNimxIga0Hrbff1zNtQOZ0Vex96bVP8LtW76&#10;V1w7Q9esTeZk/hiha8Z4TvMzOI/wsTXrhvno98TAhq4dg9eHGFhiYJsSI2pA62339c/ZxD0UuR17&#10;b1L9z9K66V3Rw0LXrE3mfLXEwIauGWOm5n1ZY06xoWvWDXMuLTGwoWvHeKXEwBID25QYUQNab7uv&#10;f86G2iHnyOvYe5Pqn88wn9Da+bczsKFr1iZz8p0cYmBD14zxNs09V3Pzewxs6Jp1w5z8rocY2NC1&#10;YzxZYmCJgW1KjKgBrbfd1z9nQ82QD+R17L1J9c+1hWsZ/QsbumZtMueyEgMbumYMrv3s4bViQ9es&#10;G+Z8vcTAhq4dgz3EIAZ+U2JEDWi97b7+ORtqhvMhr2Pvba3+42uNsT4tdfn3/4dIPCv9g2JD16xN&#10;5lxYYmBD14xxkWLM19w/LDa08rBFD7XU+Pu/zPlciYENXTvGghIDSwxsU2JEjmm9jav/qBO93G/+&#10;xF7In9a+/8/ZUDvk3ELZeH5bq38t7c2fWB/7ib//u57uXebrgfcUG7pmbTLn8yUGNnTNGOsqxgLN&#10;vUGxoZWH1eqfOReWGNjQtWPwuRL7wBID25QYkWNab+Pq/x9V8l//jb3o5W+1/jkbaoezIq/j+W2u&#10;/ktji/Wxn6h/Pvd7XYP3MdjQNWuTOf17v6FrxpitGMs0eO+PDa08rFb/zMn3fomBDV07xhuanxhY&#10;YmCbEiNyTOttXv2nG4DYi17+Vuufs6FmOKs2/f3fFfz7H5O09t9o3FNs6Jq1yZy/KzGwoWvGuEvz&#10;jtP4Y7Gha9YNc95cYmBD147x2xIDSwxsU2JEzWi9zav//8G///2bclbkdey9Sdd/7mOnaywqNnTN&#10;2mTOGSUGNnTNGNwjP6zxQrGha9YNcz5aYmBD147xSImBJQa2KTGiBrTe5tX/Sl7/ORtqh5wjr2Pv&#10;Tar/Z7Ru7mPmFxu6Zm0y59wSAxu6Zox5mpf3FQuKDV2zbpjziRIDG7p2DH6fzD6wxMA2JUbUgNbb&#10;7uufs6F2OCvyOvbepPrnd8ud9F726WJD16xN5uTv/BEDG7pmDF7/VTU3Z4INXbNumJPvLhADG7p2&#10;DH6vTAwsMbBNiRE1oPW2+/rnbKgdzoq8jr23ufrX5xf8xPq03OWf/22qdfN7zM2KDV2zNpmT35ES&#10;Axu6Zgz+/aVXNDf/bwFsaOVhi2RLjd//MeerJQY2dO0YS0sMLDGwTYkROab1Nq/+lSf+E3vRy9/q&#10;53+cDbVDzpHX8fw2V/8r+Pyfe0v/TDt0zdpkTr+Wha4ZI36nwL0Fn8WGVh5Wq3/m5N6CGNjQtWNw&#10;TSEGlhjYpsSIGtB6m1f/K/n+n7Ohdjgr8jv23qT6j3ty3pP7PXrN2iQG/380YmBD14zxlObm+8XP&#10;Fhu6Zt0wJ//WAzGwoWvH4PukxIjvGWObEiNqQOtt9/XP+VMznBV5HXtvUv0/prVzfzmr2NA1a5M5&#10;l5UY2NA1Y8zQvNyT83kMNnTNumFOft9LDGzo2jFeKzGwxMA2JUbUgNbb7uufs6F2yIdlGrH3Nlf/&#10;uk3hJ9anpS5///8R9S3ul/coNnTN2mROPi8jBjZ0zRi7aV7uk/csNrTysNr9P3Nyn0cMbOjaMXhv&#10;QQwsMbBNiRE5pvU2r/4pEvuJvVAvrX3/l7Ohdjgr8jqe3+bqfwXv/7lWcn3heoYNXbM2mZP3ScTA&#10;hq4Zgz7M/PRhbGjlYbX6Z843Sgxs6Nox2EMMYuA3JUbUgNbbvPpfyff/nA01w/mQ17H3JtU/eTxN&#10;gz6GDV2zNplzeomBDV0zBmfwgAb3ANjQNeuGOR8qMbCha8d4sMTAEgPblBhRA1pvu69/zoaaIefI&#10;69h7k+qf9/2LNfgsExu6Zm0y58slBjZ0zRgzNe+LGvxuARu6Zt0w50slBjZ07RhLSgwsMbBNiRE1&#10;oPW2+/rnbKgZco68jr23ufpfwff/uY5dr/FwsaFr1iZz3lRiYEPXjME18gaNR4oNXbNumPPGEgMb&#10;unaMsSUGlhjYpsSIGtB6m1f/K/n9f86G2iHnyOvYe5ur/xW8/39e656n8UKxoWvWJnMuKDGwoWvG&#10;WKh5n9FYXGzomnXDnPNLDGzo2jGeLTGwxMA2JUbUgNbbvPpfyff/nA21Q86R17H3JtU/e6AeFxUb&#10;unZtck9ODCwxsDVjPKf5mJ8+hg1ds26Yk7MmBjZ07RjMH4MY+E2JETWg9bb7+udsqB3Oh3yOvTep&#10;/vnODPvg+yzY0DVrkzl5jYiBDV0zBt/DoK/wPQxs6Jp1w5z0FmJgQ9eOQU4RA0sMbFNiRA1ove2+&#10;/jkbaoazIq9j702qfz5bol5eLjZ0zdpkTq6XxMCGrhmD/kudvFJs6Jp1w5ycMzGwoWvHoLcQA0sM&#10;bFNiRA1ove2+/jkbaoezIq9j702qf94z890F3s9iQ9esTebk2k8MbOiaMXgfRj/mfRg2dM26Yc7O&#10;JQY2dO0Y3B+xDywxsE2JETWg9bb7+udsqBnOiryOvTep/h/W2ln/o8WGrlmbzMk1jBjY0DVjTNe8&#10;3IvNKDZ0zbphTu4xiIENXTsG1xRiYImBbUqMqAGtt93XP2dD7XBW5HXsvc3Vv76exE+sT0td/v3f&#10;I9S3NtLoUWzomrXJnPydX2JgQ9eMcbjm3VjjyGJDKw9b2G+Nv//LnPydT2JgQ9eO0aXEwBID25QY&#10;kWNab/PqX3niP7EX8qe17/9yNtQO+UBex/PbXP2v4Pd//G7pGQ36GDZ0zdpkTq7NxMCGrhkj1h7z&#10;h1YeVqv/eJ1iL6Frx+B9EjGwxMA2JUbUgNbbvPpfyd//cTYMzooRe29S/c/TuvkuGzWJDV2zNpnz&#10;1RIDG7pmjKc1L58vUivY0DXrhjmXlhjY0LVjvFJiYImBbUqMqAGtt93XP2dDzZBz5HXsvUn1P1vr&#10;JpfnFBu6Zm0y57ISAxu6ZoxZmpczeKLY0DXrhjlfLzGwoWvHeK3EwBID25QYUQNab7uvf86G2iHn&#10;yOvYe5Pqn2vLoxrUDjZ0zdpkTl4rYmBD14zBNX+GBrWCDV2zbphzZomBDV07xmMlBpYY2KbEiBrQ&#10;ett9/XM21Ez06dh7m6v/8qFGrE9LXv753x763ILetVexoWvWJnPyd6SIgQ1dM8bumvcN7aNrsaGV&#10;h9Xe/zMnf0+SGNjQtWO0lBhYYmCbEiNyTOttXv2XOgkTe6FeWvv8j7OhdsgH8jqe3/bq/x8fbMT6&#10;2E/8/38WSvxKY1GxoWvWJnPeUGJgQ9eM8ZzmHaPB93KwoZWHLZItNT7/Z87rNYiBDV07xq9LDCwx&#10;sE2JETmm9Taw/t/6AWDsRS9/q/XP2VA75AN5Hc9vc/W/gs//52ndz2g8W2zomrXJnLxWxMCGrhnj&#10;6TL//GJDKw+r1T9zLtAgBjZ07RjMH4MY+E2JETWg9Tav/t9a/svrWS9/q/XP2VA7nA95HXtvc/Wv&#10;9fMT69NSl1//36v7Fq79mxcbumZtMiff+SUGNnTNGPz+lT68RbGhlYfV6p85+c4nMbCha8fgu6TE&#10;wBID25QYkWNab/PqnyKxn9iLXv5W65+zoXY4K/I6nt+k+j9Ca//X93/s0Ftx470S3/f41/d/WnmB&#10;7KGogY5Q/+3h+z/8O5YPqnetXmzomtdm5nykxMCGrhmDfyPzIc399mJDKw+rXf+Z8+H/ZO9agOwo&#10;quhACITwW6gAwVgkQJAISoWwCeHnbqDUKqGUikFiFCUkCEiABQIoFLoQLAi/pDRFRQVE5CuigNGC&#10;AmQjiYTwFSKGhM+ShF8IuAbkE8B4TneffvPaffuGyZDsvJmpvXvn9va7PX373DM9PTNvXRvUsrNu&#10;Y4lrg5ptUOeljd0R7y0hON78nf8/5vyfY8PcIeaIa/W9153/e7j+X4Pj7oJ86LTsLHOTPjmHZRvU&#10;srNs4334/TfkI6dlZ5k39MlrDLZBLTvrNjinZBvUbIM6L20oB3C8DZ//HBvmDseKuFbf85T/zBny&#10;GPFMLTvL3KRPciTboJadZRscB84rOA7UsrPMG/rkPIltUMvOug2+U8Y2qNkGdV7aUA7geBs+/zk2&#10;zBmOFXGtvucp/7mOtQzC5xipZWeZm/T5smuDWnaWbXAMlkP4TAa17Czzhj5fcm1Qy866jRWuDWq2&#10;QZ2XNpQDON6Gz3+ODXOGmCOu1ffelv+6rNHx4VD9+v9CGN+HPOK07Cxzkz5PcW1Qy86yjYfg9yTI&#10;o07LBg4jFEVZ3P+nz5NdG9Sys25jimuDmm1Q56UNYQzHm7v8V54ALmZTXxD+btf/OTbMHWKOuFb9&#10;POX/czjuUyEvOC07y9ykzzNcG9Sys2zjWfhtg3Q6LRs4zCz/6fN01wa17KzbOM21Qc02qPPShnIA&#10;x9vw+c+xYe4Qc8S1+t7b8t+yWeX4cKj+/F/e/2tvUXxq6fL+nyJTP1bKgTzmv3oprb4wX7p7/jc3&#10;9/9ch+L9EabL/K+PacWqvP9fP1bCWJn/9j4ouUMx4bxA+4zPYfhbK2Q4BHY0BML6lCaItiuwtkjR&#10;Jlu+Qr97oOJACP3EN9VnuTBd5n99TCtWZf7Xj5UwBjznbv4fzxXuqy/Ml1yf/3u4/891ywjc8qrT&#10;srO8NqdP3pNjG9Sys2yD6/F8J+81p2UDh4YHs1j/o0/e72Eb1LKzboPvkrENarZBnZc2lDM43vzl&#10;f7AAqL5gCLrNf44Nc4djRVyrfq+7/q+T/6tw/MxNauYmdZa5SZ9dELZBLTvLNjgWb0A4FtSygcNM&#10;85/vebANarZBnXUb8XeL2AbtvLShHMDxFiL/mSvEA3Gtvucp//kcK4Vr8tqnzjI36e8F1wa17Czb&#10;WAK/z0Ked1p2lnlDn/QvkZ11GxwLtkHNNqjz0oZyAMfb8PnPsSGWOVbEtfqep/zX8wt8xuQ9iOws&#10;c5M+P4SwDWrZWbbxIvy+D+H5klp2lnlDnx+4NqhlZ93GGtcGNdugzksbygEcb8PnP8eGOUPMEdfq&#10;e6/L/x7+/y+P/SrIK07LzjI36fNa1wa17CzbILdcDeE1BrXsLPOGPn/l2qCWnXUb17g2qNkGdV7a&#10;UA7gePOX/x/z//9ybJg7xBxxrb5v6Pw/ANe8W0L6Q74LGQ3B4RkN5TVLsWzR7aa+8HPxtc8DYaN/&#10;0SBIE2QWhN9PP8rZV0LvDPsgaNZrhQyE/JQa5bOhh0DLP+rkBic47G439aVerObj0/FYPQi7u1g9&#10;gHLG6iHoosbq3SBW79eI1X9crD4ocKyGAXhxXO0JuztcfQblxNXnoIuKqwlBrL5dI1bjXay+U+BY&#10;XRrE6vIasZruYjWjwLG6L4jV/TVidY+L1dwCx+rNIFZdNWK1ysVqdYFjRZ6Oc/uusLvjdpaR24dC&#10;isrtpwMnczEP0Fz0TNh/gR3ORdtQfi/Kz4bmXEvztyLNRcntr8ZiRW5f0U2syO3LUE5uX1nQWF2P&#10;vm8NEa5uxH5/SIir61DWD3IzpAlSRFzxPNgMUax4HhwOCWPF8+DeEJ4HR0GKGKun0e9vsf/IqybI&#10;YuwfBQljtQhlR0KWQI6GFDFWnDOcD1GsurB/HiSMFecM50I4Z5gGKWKs+C76Tei7YsX/Tfsb2GGs&#10;+L0Cv0b5FtC3FDRWnCs9GosV51cLu4kV51cLUM751eMFjRW/v//tWKwOhM08DHG1H8qZrwdDv1PQ&#10;WJ0LPo/H6mxnh7E6E+XkqvOgixorriHHc3CGs8NYXY7yhxGrK6GLmoO/Q9/j3H6zs8NY3YjyGxCr&#10;30MXldvno+/xOcNcZ4exuh/lP0asuB5f1DnD8+h7fC66xNlhrBaj/JuIVSd0UeeivDcRv8ZZ7eww&#10;Vl0oH4FY8d5FUa9xtkH/49fOWzg7jNXmKN8Ssi2kqNfOw9D3+JrMUGeHsdoV5S8DU3tCF3VNZgz6&#10;Ppd5BWmCHOzsMFYHopz8fih0mrW+sfhsGz6Ln6hr7dq1UH6byUL8aTP8GhOdHp0YTYymmKJ0vw7Z&#10;8Zxn3oOzu564aBt66HK6dd4PjdsbNhppHEsP6LepsYe8NW6S2XG/vuJs/R2HiZm47QO1yu9d2rpJ&#10;3J7yxNeOGPzLKJr82XOeYbk27994qfiZ+Zw93icHvsjTQnT7w1uZj/TFPX3uLNt5l9UI2dqxT12y&#10;lP2atOqCrVm+5U4vLqbd9qxtf/to5kaTzzKPC/jrdYZ2d9aFwGu79vvF9tmOyhut/jDX93i/wr53&#10;h83xGCNK1tjE4ZitFjY11vMWzjBjLSw4yHhssF/cWv/Kp1OiaP4u/RcQI17fYj+/26eujqVSZ8uh&#10;t49C9yvYmzr9/B1oT111sdXOvndbiy3rNYrSYrPD5ca6YPMwHF8rZDgEWI2GQDielCaItisQJIo2&#10;2cJ2OO4DUZF5wU116HMQpAnyVfjqRMF22Gc9/o1B4v5gyDjIMRBep/N6agI0r9dZ79ODHxxz68r5&#10;Y+SjD8oOh8Q3jhc3+hke7R3tD705hGRCrWNi3nK8dQwqD/szFnXaXPufNMeiKbNlhuP7PI4fYkyA&#10;Y6sDHDO23GbfYXHc1D7N4HbcxdU4lu1xbLylx3GRODYt1vLCmR0LPdYWOqxZHWDNIq2z5QGHNWFv&#10;wDSLtQF7TjfYk+2xZrylx1qeOXMkOPBuBGo7BE981R1n7ox616PeGOgHoRlbcaZ8JOHM0fhcUTmz&#10;4wGP44cdjq0OcMzYchv4x2rO3OSias6U7XFsvKXHccmZlXl1X5zDx2IMwvNzbjjzIY+1RxzWrA6w&#10;ZoAWYZ7psCbszQqwJttjzXhLj7U8cyb//9XPEKjtELyeOJP3GX+EesOgeb+RsRVnykcSztwPnyss&#10;Zy7wOH7U4djqAMeMLbfZc6o5U9dLzQfbc79sj2PjLT2OS85sHM6M5nqsPeawZnWANYs0zDMd1oS9&#10;RZpnvmuvzWV7rBlv6bGWZ87k94ScjEDV48w3UGc8pAn1z4XGj+dM+UjCmaPwuaJyZnvl2vxxh2Or&#10;AxwzttwG/rmaM3V9pDUm2R7Hxlt6HJec2Tic2fo3z5lPOKxZHWDNIg3zTIc1YU8cKazJ9lgz3tJj&#10;Lc+c+TqC9GVIPc5chDq83/ouhM9L4sdzpnwk4cyR+FxROTN2bf53h2OrAxwzttzap1dz5pxgPVO2&#10;x7Hxlh7HJWc2EGdW1jOfdFizOsCaRVpny60Oa8Le0CvsOtCsEfaaRrbHmvGWHmt55swnEaQhkHqc&#10;eQ/qbAF5HrI3BD+eM+UjCWc243NF5cyow5/7n3I4tjrAMWNrtkurObP5QovjRQMsjmV7HBtv6XFc&#10;cmbjcGbHfI+1RQ5rVgdYs0DrbNnLYU3YmxesZ8r2WDPe0mMtz5zJ+z9rELh6nHkd6r2EevOh+0Hw&#10;4zlTPpJw5r74XGE5836P4384HFsd4Jix5dZ+WTVn6j55c3/LmbI9jo239DguObNxOLO9sp75tMOa&#10;1QHWLNIwz3RYE/Z0LT71oxrrmcZbeqzlmTN5P2cRAlePMy9BPT6HeRv0MmjGVveA5CMJZ47A54rK&#10;ma2Ve5n/dDi2OsAxY2u2K6o5cxM3zxRnyvacabylx3HJmY3DmVHl/LzYYc3qAGsWaJhnOqwJe28H&#10;80zZHmvGW3qs5ZkzL0aQbkPg6nHmaag3G/VmQd8DzdiKM+UjCWfug8+VnNn/GYdjqwMcM7bc2mZW&#10;c+aFbj1Tz8zJ9jg23tLjuEicWev53w31nPTRGO81GPh6eTgW9Xj/4HjoD6GJFeWhfKxrHtaKjcrZ&#10;pvb5XLX2w2epVd5b6m+osT0L8eL9oHpjexLq8Tq+HfppaMZNYysfScZ2BD5Xi2M1Jr19rHScjIH2&#10;e8LahhrbGTg+XkfUG9sLUe8a1Ps59B+g2S+NrXwkGdt98blybG38GMMmiDa9qxLawk+I+YGoyGcF&#10;uakOfQ6CNEFuglyEgnpjexXq/QD17oCeDo0fP7bykWRse7pvoeML+6Bytqn9nvJEdXpL/Q2Vtx2I&#10;10QEod7Y/gn1xqLeQuhJ0Iyb8rYD+/SRZGxHom6Zt+snb59BrA/AuNQb28dQby/UWw59EDR+/NjK&#10;R5Kx7em5NuVbmbcILjZxdK241OPk1fAxIMHYvoJ6fVHvQ+gdgrGVjyRjux8+X+bt+snb/hinNxHv&#10;enm7FnVegBAHXdBQPm/lI8nYjsbnyrFdP2O7GwZpAeJdb2wHot7dqPd5aJ5z42MrH0nGdv8GHtth&#10;6JvecanFo2NRpw3BY/z0HvPNH61dS5nJQvxpM/zK4rsijDf8yuo95tgzLEvcOpnVwTqZbbez5a2j&#10;7DqZ7Rbew6/3Pr7xln6dLM/rvbxWad64fh7ymnQw6t0JfQg0Y6t5r3ysax6mxTEOxWy9HccdlXtk&#10;Sx2OrQ5wLNzeNb56vXfFBdXvlsr2673GW3ocF2m9Ny3W8sKZrZV38p51WLM6wJrNnM6W5Q5rwt6K&#10;S91zf6PsMyyyPdaMt/RYyzNnPoqgJeHMDtQjZy6HDjlTPpJw5mh8vta8NC2O4dJsvZ0zY88VPOdw&#10;bHWAY+F29IRqzpzjcDyryeJYtsex8ZYexyVnVu739MWtirFAVRsGg+ORt3lmR4Uzn3dYszrAms2c&#10;zpZJDmvCnp7x1/1Y2R5rxlt6rOWZM3mNnoQzV6MeOXN7BDXkTPlIwpk9rdM0Ome2V95decHh2OoA&#10;x8Lt+JHVnDkreD5Gtsex8ZYexyVnNhBnzvPPSnc6rFkdYE2cOc1hTdib7J77mzrcnp9le6wZb+mx&#10;lmfO3AdBSsKZQ1GPnMn3UEPOlI8knNnTfYtG58yOyjvSLzocWx3gWLhdPKqaMxcFa0yyPY6Nt/Q4&#10;LjmzgTjzQc+ZyxzWrA6wJs7ss5/FmrCnZ/71rLRsjzXjLT3W8syZxyJISTjzSNQjZ/I5jZAz5SMJ&#10;Z47EIBX22rzy7spyh2OrAxwLt+NHV3Pmip/YNaa337bvrsj2ODbe0uO45MzG4cyocm2+wmHN6gBr&#10;4sxpDmvC3jj3Pr6+w0S2x5rxlh5reebMWQhSEs7ks2/kzN9Ch5wpH0k4s6fn2hp9ntlaeR//JYdj&#10;qwMcC7eL96/mzGZ3vSTOlO1xbLylx3HJmY3DmR2V77F/2WHN6gBr4sw+B1TPM6+/zJ6f53TZ87Ns&#10;jzXjLT3W8syZfC4/CWfe5ThzaTecKR9JOHPfAs8zo8r10isOx1YHOBZnjj8w4MxLLI51D6jZ2R7H&#10;xlt6HJec2Tic2VpZO3/VYc3qAGvizGkOa8Ke1so1z5TtsWa8pcdanjmT332XhDNXoh7nmVtBwnmm&#10;fCThzBEF5szYPaDXHI6tDnAs3HZs3T1n6nsl/o8zjbf0OC45syE5c6XDmtUB1sSZrzusCXtDg+9l&#10;lO0503hLj7U8cya/lz4JZw5CPXLmFyAhZ8pHEs7cp8Cc2VH5TubXHY6tDnAs3C7YeI9+xLT+X5Ku&#10;xRe5Z+Zkexwbb+lxXCTOrPUcu8o5BtrP0/uNOuaiHP+Gep9zAgI8GVy4HXCidyN2cPuDocdBZkH2&#10;QL0jUe9S6O9Bc1z0XLt88POHQ+Ib+YHbZBQeF30JMik6Mzolmoz/tDk5mgg5ztwX4p0+3h8iUUji&#10;94u4LxE2SjzbMesb+y4JjksZH4OhdsUhy/ikXXfPy/9aaq18Z9Qq5i3+F6LVwbkdMMPW2TKljz23&#10;E3fc9K6F1t1l+3O78Zb+3J7nOeovEJ/RCFQ9rm1DvY1R727o46EZW3GtfNTn2kPx34yPi84A354Y&#10;nYy9U6Kp0amGQ7eAv00h5FNxLee8/Me+tFmOnDFaOUSuTYt9uDLbTHYE3em1789Vvpf3DYd9qwPs&#10;225E0Qkbvc5w+XntvMvd+qn7LnPZHvvGW3rsl/PayloAxyCOTe1jQD4R3i/9G07wsV3f8U/LPXl5&#10;Dy32f47edNxjdcA95Bued80/YceeuEjPaTQPct+l7J7j8NxjvKXnnjyfd3fC9Uq98+61iOU7COZ/&#10;ob+I+lOwz9jqvCsfjHuta5wT8Lfjoq/jLHusOfeehTPvWdFKnHl5Dp7oz708afAcGz8H8/yrcp2X&#10;WcZ9cU+aczAfC4cLv/X2c3B75fmlf7k8sDrIA+G+080/tbak+0h6t0i2zwPjLX0elOfgyvmVYxDH&#10;pvaBY3+e6BvbL+vb6/V1jc+GXCs6AmPe0/XLxfj7RhjofaHvhP4GbYh4lGtFR8Dmek8tHj0GfzsU&#10;LHqyWSmqrBPtiPJtIYMgPAYKryVYFhfhMORLcvcACLcmCPf/JwAAAAD//wMAUEsBAi0AFAAGAAgA&#10;AAAhAKbmUfsMAQAAFQIAABMAAAAAAAAAAAAAAAAAAAAAAFtDb250ZW50X1R5cGVzXS54bWxQSwEC&#10;LQAUAAYACAAAACEAOP0h/9YAAACUAQAACwAAAAAAAAAAAAAAAAA9AQAAX3JlbHMvLnJlbHNQSwEC&#10;LQAUAAYACAAAACEAi7a2L5kWAAAMeAAADgAAAAAAAAAAAAAAAAA8AgAAZHJzL2Uyb0RvYy54bWxQ&#10;SwECLQAUAAYACAAAACEAf0Iy4sMAAAClAQAAGQAAAAAAAAAAAAAAAAABGQAAZHJzL19yZWxzL2Uy&#10;b0RvYy54bWwucmVsc1BLAQItABQABgAIAAAAIQAGxSCC4QAAAAsBAAAPAAAAAAAAAAAAAAAAAPsZ&#10;AABkcnMvZG93bnJldi54bWxQSwECLQAUAAYACAAAACEAnU2cynM0AACMJgIAFAAAAAAAAAAAAAAA&#10;AAAJGwAAZHJzL21lZGlhL2ltYWdlMS5lbWZQSwECLQAUAAYACAAAACEAKX0BaQhDAAC4hQIAFAAA&#10;AAAAAAAAAAAAAACuTwAAZHJzL21lZGlhL2ltYWdlMi5lbWZQSwUGAAAAAAcABwC+AQAA6JIAAAAA&#10;">
                <v:group id="Grupo 55" o:spid="_x0000_s1036" style="position:absolute;width:42722;height:77362" coordsize="47084,8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group id="Grupo 435" o:spid="_x0000_s1037" style="position:absolute;width:47084;height:83191" coordsize="47084,8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Imagem 436" o:spid="_x0000_s1038" type="#_x0000_t75" style="position:absolute;top:36391;width:47084;height:46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3XePDAAAA3AAAAA8AAABkcnMvZG93bnJldi54bWxEj91qAjEUhO+FvkM4Be80sYq0q1FUEPbO&#10;n/oAh83p7uLmZLuJa/r2jSB4OczMN8xyHW0jeup87VjDZKxAEBfO1FxquHzvR58gfEA22DgmDX/k&#10;Yb16GywxM+7OJ+rPoRQJwj5DDVUIbSalLyqy6MeuJU7ej+sshiS7UpoO7wluG/mh1FxarDktVNjS&#10;rqLier5ZDXlQ+a7/wuvxQL/tRcXtLG62Wg/f42YBIlAMr/CznRsNs+kcHmfSEZ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dd48MAAADcAAAADwAAAAAAAAAAAAAAAACf&#10;AgAAZHJzL2Rvd25yZXYueG1sUEsFBgAAAAAEAAQA9wAAAI8DAAAAAA==&#10;">
                      <v:imagedata r:id="rId25" o:title=""/>
                      <v:path arrowok="t"/>
                    </v:shape>
                    <v:shape id="Imagem 437" o:spid="_x0000_s1039" type="#_x0000_t75" style="position:absolute;width:47084;height:46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betvGAAAA3AAAAA8AAABkcnMvZG93bnJldi54bWxEj0FLw0AUhO+C/2F5BS9iN7ViJe22lGKx&#10;3rRq6fGRfU2C2bdh95nE/npXEDwOM/MNs1gNrlEdhVh7NjAZZ6CIC29rLg28v21vHkBFQbbYeCYD&#10;3xRhtby8WGBufc+v1O2lVAnCMUcDlUibax2LihzGsW+Jk3fywaEkGUptA/YJ7hp9m2X32mHNaaHC&#10;ljYVFZ/7L2egYzxsjzKTx/XH9TS8PJWn53NvzNVoWM9BCQ3yH/5r76yBu+kMfs+kI6C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pt628YAAADcAAAADwAAAAAAAAAAAAAA&#10;AACfAgAAZHJzL2Rvd25yZXYueG1sUEsFBgAAAAAEAAQA9wAAAJIDAAAAAA==&#10;">
                      <v:imagedata r:id="rId26" o:title=""/>
                      <v:path arrowok="t"/>
                    </v:shape>
                    <v:shape id="CaixaDeTexto 7" o:spid="_x0000_s1040" type="#_x0000_t202" style="position:absolute;left:18927;top:15925;width:10548;height:2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R638AA&#10;AADcAAAADwAAAGRycy9kb3ducmV2LnhtbERPy4rCMBTdC/5DuII7TXwyVqOIMjArRWdGcHdprm2x&#10;uSlNxnb+3iwEl4fzXm1aW4oH1b5wrGE0VCCIU2cKzjT8fH8OPkD4gGywdEwa/snDZt3trDAxruET&#10;Pc4hEzGEfYIa8hCqREqf5mTRD11FHLmbqy2GCOtMmhqbGG5LOVZqLi0WHBtyrGiXU3o//1kNv4fb&#10;9TJVx2xvZ1XjWiXZLqTW/V67XYII1Ia3+OX+Mhqmk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R638AAAADcAAAADwAAAAAAAAAAAAAAAACYAgAAZHJzL2Rvd25y&#10;ZXYueG1sUEsFBgAAAAAEAAQA9QAAAIUDAAAAAA==&#10;" filled="f" stroked="f">
                      <v:textbox>
                        <w:txbxContent>
                          <w:p w14:paraId="33668CBE" w14:textId="77777777" w:rsidR="009F2854" w:rsidRDefault="009F2854" w:rsidP="008926B0">
                            <w:pPr>
                              <w:pStyle w:val="NormalWeb"/>
                              <w:spacing w:before="0" w:beforeAutospacing="0" w:after="0" w:afterAutospacing="0"/>
                            </w:pPr>
                            <w:r>
                              <w:rPr>
                                <w:rFonts w:asciiTheme="minorHAnsi" w:hAnsi="Calibri" w:cstheme="minorBidi"/>
                                <w:i/>
                                <w:iCs/>
                                <w:color w:val="000000" w:themeColor="text1"/>
                                <w:kern w:val="24"/>
                                <w:sz w:val="18"/>
                                <w:szCs w:val="18"/>
                              </w:rPr>
                              <w:t>Laplacea fruticosa</w:t>
                            </w:r>
                          </w:p>
                        </w:txbxContent>
                      </v:textbox>
                    </v:shape>
                    <v:shape id="CaixaDeTexto 13" o:spid="_x0000_s1041" type="#_x0000_t202" style="position:absolute;left:13606;top:21869;width:15528;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fRMQA&#10;AADcAAAADwAAAGRycy9kb3ducmV2LnhtbESPT4vCMBTE7wt+h/AEb5r4ZxetRhFF8LTLuqvg7dE8&#10;22LzUppo67c3C8Ieh5n5DbNYtbYUd6p94VjDcKBAEKfOFJxp+P3Z9acgfEA2WDomDQ/ysFp23haY&#10;GNfwN90PIRMRwj5BDXkIVSKlT3Oy6AeuIo7exdUWQ5R1Jk2NTYTbUo6U+pAWC44LOVa0ySm9Hm5W&#10;w/Hzcj5N1Fe2te9V41ol2c6k1r1uu56DCNSG//CrvTcaJu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o30TEAAAA3AAAAA8AAAAAAAAAAAAAAAAAmAIAAGRycy9k&#10;b3ducmV2LnhtbFBLBQYAAAAABAAEAPUAAACJAwAAAAA=&#10;" filled="f" stroked="f">
                      <v:textbox>
                        <w:txbxContent>
                          <w:p w14:paraId="00323131" w14:textId="77777777" w:rsidR="009F2854" w:rsidRDefault="009F2854" w:rsidP="008926B0">
                            <w:pPr>
                              <w:pStyle w:val="NormalWeb"/>
                              <w:spacing w:before="0" w:beforeAutospacing="0" w:after="0" w:afterAutospacing="0"/>
                            </w:pPr>
                            <w:r>
                              <w:rPr>
                                <w:rFonts w:asciiTheme="minorHAnsi" w:hAnsi="Calibri" w:cstheme="minorBidi"/>
                                <w:i/>
                                <w:iCs/>
                                <w:color w:val="000000" w:themeColor="text1"/>
                                <w:kern w:val="24"/>
                                <w:sz w:val="18"/>
                                <w:szCs w:val="18"/>
                              </w:rPr>
                              <w:t>Astrocaryum aculeatissimum</w:t>
                            </w:r>
                          </w:p>
                        </w:txbxContent>
                      </v:textbox>
                    </v:shape>
                    <v:shape id="CaixaDeTexto 14" o:spid="_x0000_s1042" type="#_x0000_t202" style="position:absolute;left:23015;top:23142;width:8657;height:2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FpMAA&#10;AADcAAAADwAAAGRycy9kb3ducmV2LnhtbERPTYvCMBC9C/6HMMLeNFGq7HaNIsqCJ0XdFbwNzdiW&#10;bSalibb+e3MQPD7e93zZ2UrcqfGlYw3jkQJBnDlTcq7h9/Qz/AThA7LByjFpeJCH5aLfm2NqXMsH&#10;uh9DLmII+xQ1FCHUqZQ+K8iiH7maOHJX11gMETa5NA22MdxWcqLUTFosOTYUWNO6oOz/eLMa/nbX&#10;yzlR+3xjp3XrOiXZfkmtPwb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QFpMAAAADcAAAADwAAAAAAAAAAAAAAAACYAgAAZHJzL2Rvd25y&#10;ZXYueG1sUEsFBgAAAAAEAAQA9QAAAIUDAAAAAA==&#10;" filled="f" stroked="f">
                      <v:textbox>
                        <w:txbxContent>
                          <w:p w14:paraId="2095C1F3" w14:textId="77777777" w:rsidR="009F2854" w:rsidRDefault="009F2854" w:rsidP="008926B0">
                            <w:pPr>
                              <w:pStyle w:val="NormalWeb"/>
                              <w:spacing w:before="0" w:beforeAutospacing="0" w:after="0" w:afterAutospacing="0"/>
                            </w:pPr>
                            <w:r>
                              <w:rPr>
                                <w:rFonts w:asciiTheme="minorHAnsi" w:hAnsi="Calibri" w:cstheme="minorBidi"/>
                                <w:i/>
                                <w:iCs/>
                                <w:color w:val="000000" w:themeColor="text1"/>
                                <w:kern w:val="24"/>
                                <w:sz w:val="18"/>
                                <w:szCs w:val="18"/>
                              </w:rPr>
                              <w:t>Euterpe edulis</w:t>
                            </w:r>
                          </w:p>
                        </w:txbxContent>
                      </v:textbox>
                    </v:shape>
                    <v:line id="Conector reto 441" o:spid="_x0000_s1043" style="position:absolute;flip:y;visibility:visible;mso-wrap-style:square" from="24898,24892" to="33882,38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WZYsUAAADcAAAADwAAAGRycy9kb3ducmV2LnhtbESPQWvCQBSE70L/w/IKvelGCcVGN6EU&#10;FS2I1Pbi7ZF9Jmmzb8PuNqb/visIHoeZb4ZZFoNpRU/ON5YVTCcJCOLS6oYrBV+f6/EchA/IGlvL&#10;pOCPPBT5w2iJmbYX/qD+GCoRS9hnqKAOocuk9GVNBv3EdsTRO1tnMETpKqkdXmK5aeUsSZ6lwYbj&#10;Qo0dvdVU/hx/jYL0sG/1+/eh77vmZXdOTxu3YqPU0+PwugARaAj38I3e6silU7ieiUd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WZYsUAAADcAAAADwAAAAAAAAAA&#10;AAAAAAChAgAAZHJzL2Rvd25yZXYueG1sUEsFBgAAAAAEAAQA+QAAAJMDAAAAAA==&#10;" strokecolor="black [3200]" strokeweight="1pt">
                      <v:stroke joinstyle="miter"/>
                    </v:line>
                    <v:line id="Conector reto 442" o:spid="_x0000_s1044" style="position:absolute;flip:x;visibility:visible;mso-wrap-style:square" from="7086,38544" to="24898,74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diBsUAAADcAAAADwAAAGRycy9kb3ducmV2LnhtbESPUWvCMBSF3wf+h3CFvc10pRtSjbIN&#10;dGNvq/6Aa3NtapubkkTt9uuXwcDHwznnO5zlerS9uJAPrWMFj7MMBHHtdMuNgv1u8zAHESKyxt4x&#10;KfimAOvV5G6JpXZX/qJLFRuRIBxKVGBiHEopQ23IYpi5gTh5R+ctxiR9I7XHa4LbXuZZ9iwttpwW&#10;DA70ZqjuqrNVkLvePunP7Y9/r06HfbF9nXedUep+Or4sQEQa4y383/7QCooih7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PdiBsUAAADcAAAADwAAAAAAAAAA&#10;AAAAAAChAgAAZHJzL2Rvd25yZXYueG1sUEsFBgAAAAAEAAQA+QAAAJMDAAAAAA==&#10;" strokecolor="black [3200]" strokeweight=".5pt">
                      <v:stroke dashstyle="3 1" joinstyle="miter"/>
                    </v:line>
                    <v:line id="Conector reto 443" o:spid="_x0000_s1045" style="position:absolute;flip:x;visibility:visible;mso-wrap-style:square" from="42487,38544" to="42662,75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vHncUAAADcAAAADwAAAGRycy9kb3ducmV2LnhtbESPwW7CMBBE75X6D9ZW4lacQopQikEF&#10;CVr1RuADtvESh8TryDaQ9uvrSpV6HM3MG81iNdhOXMmHxrGCp3EGgrhyuuFawfGwfZyDCBFZY+eY&#10;FHxRgNXy/m6BhXY33tO1jLVIEA4FKjAx9oWUoTJkMYxdT5y8k/MWY5K+ltrjLcFtJydZNpMWG04L&#10;BnvaGKra8mIVTFxnn/XH7tu/lefPY75bz9vWKDV6GF5fQEQa4n/4r/2uFeT5FH7PpCMgl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7vHncUAAADcAAAADwAAAAAAAAAA&#10;AAAAAAChAgAAZHJzL2Rvd25yZXYueG1sUEsFBgAAAAAEAAQA+QAAAJMDAAAAAA==&#10;" strokecolor="black [3200]" strokeweight=".5pt">
                      <v:stroke dashstyle="3 1" joinstyle="miter"/>
                    </v:line>
                    <v:line id="Conector reto 444" o:spid="_x0000_s1046" style="position:absolute;flip:y;visibility:visible;mso-wrap-style:square" from="24898,24892" to="33882,47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Jf6cQAAADcAAAADwAAAGRycy9kb3ducmV2LnhtbESPUWvCMBSF3wX/Q7jC3jSddCKdUaag&#10;G3uz8wfcNXdN1+amJFGrv34ZDPZ4OOd8h7PaDLYTF/KhcazgcZaBIK6cbrhWcPrYT5cgQkTW2Dkm&#10;BTcKsFmPRysstLvykS5lrEWCcChQgYmxL6QMlSGLYeZ64uR9OW8xJulrqT1eE9x2cp5lC2mx4bRg&#10;sKedoaotz1bB3HX2Sb8f7v61/P485Yftsm2NUg+T4eUZRKQh/of/2m9aQZ7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l/pxAAAANwAAAAPAAAAAAAAAAAA&#10;AAAAAKECAABkcnMvZG93bnJldi54bWxQSwUGAAAAAAQABAD5AAAAkgMAAAAA&#10;" strokecolor="black [3200]" strokeweight=".5pt">
                      <v:stroke dashstyle="3 1" joinstyle="miter"/>
                    </v:line>
                    <v:oval id="Elipse 445" o:spid="_x0000_s1047" style="position:absolute;left:32200;top:28135;width:4699;height:50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pFcUA&#10;AADcAAAADwAAAGRycy9kb3ducmV2LnhtbESPQWvCQBSE7wX/w/IK3uqmxdQSXUUEQbyZKnh8ZF+z&#10;Mdm3Ibs1ib++Wyj0OMzMN8xqM9hG3KnzlWMFr7MEBHHhdMWlgvPn/uUDhA/IGhvHpGAkD5v15GmF&#10;mXY9n+ieh1JECPsMFZgQ2kxKXxiy6GeuJY7el+sshii7UuoO+wi3jXxLkndpseK4YLClnaGizr+t&#10;gtO1avvHcTGahUzT/LYf60u9U2r6PGyXIAIN4T/81z5oBfN5C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SkVxQAAANwAAAAPAAAAAAAAAAAAAAAAAJgCAABkcnMv&#10;ZG93bnJldi54bWxQSwUGAAAAAAQABAD1AAAAigMAAAAA&#10;" fillcolor="#5b9bd5 [3204]" stroked="f" strokeweight="1pt">
                      <v:fill opacity="24929f"/>
                      <v:stroke joinstyle="miter"/>
                    </v:oval>
                    <v:oval id="Elipse 446" o:spid="_x0000_s1048" style="position:absolute;left:33280;top:32956;width:4635;height:5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t+sQA&#10;AADcAAAADwAAAGRycy9kb3ducmV2LnhtbESPQWvCQBSE7wX/w/IEb3VjsVKiq4ggVGmhVS/eHrvP&#10;JJh9G7JPk/bXdwuFHoeZ+YZZrHpfqzu1sQpsYDLOQBHb4CouDJyO28cXUFGQHdaBycAXRVgtBw8L&#10;zF3o+JPuBylUgnDM0UAp0uRaR1uSxzgODXHyLqH1KEm2hXYtdgnua/2UZTPtseK0UGJDm5Ls9XDz&#10;Bqi/uvOukzf9/I1iz/bdfeydMaNhv56DEurlP/zXfnUGptMZ/J5JR0A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jbfrEAAAA3AAAAA8AAAAAAAAAAAAAAAAAmAIAAGRycy9k&#10;b3ducmV2LnhtbFBLBQYAAAAABAAEAPUAAACJAwAAAAA=&#10;" fillcolor="#18982d" stroked="f" strokeweight="1pt">
                      <v:fill opacity="18247f"/>
                      <v:stroke joinstyle="miter"/>
                    </v:oval>
                    <v:shape id="Forma livre 447" o:spid="_x0000_s1049" style="position:absolute;left:27120;top:16445;width:8219;height:10987;visibility:visible;mso-wrap-style:square;v-text-anchor:middle" coordsize="821811,10986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scA&#10;AADcAAAADwAAAGRycy9kb3ducmV2LnhtbESPQWvCQBSE7wX/w/IEb3VjSWubukopGoSK1LQHvb1m&#10;n0lo9u2SXTX9926h0OMwM98ws0VvWnGmzjeWFUzGCQji0uqGKwWfH6vbRxA+IGtsLZOCH/KwmA9u&#10;Zphpe+EdnYtQiQhhn6GCOgSXSenLmgz6sXXE0TvazmCIsquk7vAS4aaVd0nyIA02HBdqdPRaU/ld&#10;nIwC57ZPhze7y5f6Pb/ffBX7PN2slRoN+5dnEIH68B/+a6+1gjSdwu+ZeAT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Kfu7HAAAA3AAAAA8AAAAAAAAAAAAAAAAAmAIAAGRy&#10;cy9kb3ducmV2LnhtbFBLBQYAAAAABAAEAPUAAACMAwAAAAA=&#10;" path="m120650,19146r,c146050,21263,171709,21306,196850,25496v13205,2201,38100,12700,38100,12700l292100,95346v6350,6350,14069,11578,19050,19050c328831,140918,318454,128050,342900,152496v2117,6350,3357,13063,6350,19050c352663,178372,359015,183551,361950,190596v7723,18536,12700,38100,19050,57150c383117,254096,383637,261227,387350,266796r12700,19050c417491,355610,391058,268390,425450,330296v6501,11702,8467,25400,12700,38100l444500,387446v2117,6350,4727,12556,6350,19050c452967,414963,453762,423874,457200,431896v3006,7015,8467,12700,12700,19050c472017,493279,472578,535719,476250,577946v580,6668,3357,13063,6350,19050c486013,603822,491067,609696,495300,616046v9430,37721,491,15927,25400,50800c525136,673056,528004,680500,533400,685896v14998,14998,27019,12949,44450,25400c585158,716516,591151,723447,596900,730346v4886,5863,6350,14817,12700,19050c616862,754237,626533,753629,635000,755746v96295,64197,-2536,-5288,57150,44450c720781,824055,718426,804684,749300,850996r25400,38100c778933,895446,782004,902750,787400,908146v24446,24446,14069,11578,31750,38100c817535,976931,834166,1051880,800100,1085946v-5396,5396,-12700,8467,-19050,12700c702733,1096529,624236,1098013,546100,1092296v-9441,-691,-16611,-9184,-25400,-12700c508271,1074624,493739,1074322,482600,1066896v-6350,-4233,-13187,-7814,-19050,-12700c456651,1048447,451972,1040127,444500,1035146v-5569,-3713,-12700,-4233,-19050,-6350c421217,1022446,416163,1016572,412750,1009746v-10215,-20429,-1515,-27389,-25400,-44450c380248,960223,370417,961063,361950,958946v-8467,-6350,-16211,-13799,-25400,-19050c330738,936575,322727,937727,317500,933546v-5959,-4768,-6228,-15005,-12700,-19050c293448,907401,279400,906029,266700,901796r-19050,-6350c239183,889096,230920,882465,222250,876396v-12504,-8753,-38100,-25400,-38100,-25400c179917,844646,176846,837342,171450,831946,155216,815712,141115,817915,120650,806546v-9251,-5140,-16730,-12981,-25400,-19050c56936,760677,66050,766546,31750,749396,27517,736696,21675,724423,19050,711296,16933,700713,15540,689959,12700,679546,9178,666631,,641446,,641446,2117,596996,2937,552465,6350,508096v828,-10761,4709,-21083,6350,-31750c15295,459479,16718,442451,19050,425546,25185,381066,30718,336486,38100,292196v2117,-12700,4392,-25375,6350,-38100c46726,239303,48123,224372,50800,209646v1561,-8586,4233,-16933,6350,-25400c59267,158846,60131,133310,63500,108046v885,-6635,4727,-12556,6350,-19050c72468,78525,73360,67659,76200,57246v3522,-12915,,-33867,12700,-38100c108608,12577,113733,11866,133350,96v2567,-1540,-10583,15875,-12700,19050xe" fillcolor="red" stroked="f" strokeweight="1pt">
                      <v:fill opacity="7967f"/>
                      <v:stroke joinstyle="miter"/>
                      <v:path arrowok="t" o:connecttype="custom" o:connectlocs="120650,19146;120650,19146;196850,25496;234950,38196;292100,95346;311150,114396;342900,152496;349250,171546;361950,190596;381000,247746;387350,266796;400050,285846;425450,330296;438150,368396;444500,387446;450850,406496;457200,431896;469900,450946;476250,577946;482600,596996;495300,616046;520700,666846;533400,685896;577850,711296;596900,730346;609600,749396;635000,755746;692150,800196;749300,850996;774700,889096;787400,908146;819150,946246;800100,1085946;781050,1098646;546100,1092296;520700,1079596;482600,1066896;463550,1054196;444500,1035146;425450,1028796;412750,1009746;387350,965296;361950,958946;336550,939896;317500,933546;304800,914496;266700,901796;247650,895446;222250,876396;184150,850996;171450,831946;120650,806546;95250,787496;31750,749396;19050,711296;12700,679546;0,641446;6350,508096;12700,476346;19050,425546;38100,292196;44450,254096;50800,209646;57150,184246;63500,108046;69850,88996;76200,57246;88900,19146;133350,96;120650,19146" o:connectangles="0,0,0,0,0,0,0,0,0,0,0,0,0,0,0,0,0,0,0,0,0,0,0,0,0,0,0,0,0,0,0,0,0,0,0,0,0,0,0,0,0,0,0,0,0,0,0,0,0,0,0,0,0,0,0,0,0,0,0,0,0,0,0,0,0,0,0,0,0,0"/>
                    </v:shape>
                    <v:oval id="Elipse 448" o:spid="_x0000_s1050" style="position:absolute;left:38493;top:33737;width:4001;height:6162;rotation:-295782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HQaL8A&#10;AADcAAAADwAAAGRycy9kb3ducmV2LnhtbERPy4rCMBTdC/5DuMLsNKnIoB1jGQSHCi58MetLc6ct&#10;bW5KE7X+vVkMuDyc9zobbCvu1PvasYZkpkAQF87UXGq4XnbTJQgfkA22jknDkzxkm/FojalxDz7R&#10;/RxKEUPYp6ihCqFLpfRFRRb9zHXEkftzvcUQYV9K0+MjhttWzpX6lBZrjg0VdrStqGjON6vB7w4K&#10;KeyPq5zsz2+Sq1tjG60/JsP3F4hAQ3iL/9250bBYxLXxTDwC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dBovwAAANwAAAAPAAAAAAAAAAAAAAAAAJgCAABkcnMvZG93bnJl&#10;di54bWxQSwUGAAAAAAQABAD1AAAAhAMAAAAA&#10;" fillcolor="black [3213]" stroked="f" strokeweight="1pt">
                      <v:fill opacity="11822f"/>
                      <v:stroke joinstyle="miter"/>
                    </v:oval>
                  </v:group>
                  <v:shape id="_x0000_s1051" type="#_x0000_t202" style="position:absolute;left:28285;top:19998;width:2578;height:3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14:paraId="4BE977BB" w14:textId="77777777"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w:t>
                          </w:r>
                        </w:p>
                      </w:txbxContent>
                    </v:textbox>
                  </v:shape>
                </v:group>
                <v:shape id="_x0000_s1052" type="#_x0000_t202" style="position:absolute;left:1524;top:33623;width:3175;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ulsMA&#10;AADcAAAADwAAAGRycy9kb3ducmV2LnhtbESPT4vCMBTE7wt+h/AEb2vioqLVKLIi7ElZ/4G3R/Ns&#10;i81LaaLtfnsjLHgcZuY3zHzZ2lI8qPaFYw2DvgJBnDpTcKbheNh8TkD4gGywdEwa/sjDctH5mGNi&#10;XMO/9NiHTEQI+wQ15CFUiZQ+zcmi77uKOHpXV1sMUdaZNDU2EW5L+aXUWFosOC7kWNF3Tultf7ca&#10;Ttvr5TxUu2xtR1XjWiXZTqXWvW67moEI1IZ3+L/9YzQMR2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ulsMAAADcAAAADwAAAAAAAAAAAAAAAACYAgAAZHJzL2Rv&#10;d25yZXYueG1sUEsFBgAAAAAEAAQA9QAAAIgDAAAAAA==&#10;" filled="f" stroked="f">
                  <v:textbox>
                    <w:txbxContent>
                      <w:p w14:paraId="3C18A266" w14:textId="22A8D7B7" w:rsidR="009F2854" w:rsidRDefault="009F2854" w:rsidP="00886455">
                        <w:pPr>
                          <w:pStyle w:val="NormalWeb"/>
                          <w:spacing w:before="0" w:beforeAutospacing="0" w:after="0" w:afterAutospacing="0"/>
                        </w:pPr>
                        <w:r>
                          <w:rPr>
                            <w:rFonts w:ascii="Verdana" w:eastAsia="Verdana" w:hAnsi="Verdana" w:cs="Verdana"/>
                            <w:color w:val="000000" w:themeColor="text1"/>
                            <w:kern w:val="24"/>
                            <w:sz w:val="28"/>
                            <w:szCs w:val="28"/>
                          </w:rPr>
                          <w:t>A</w:t>
                        </w:r>
                      </w:p>
                    </w:txbxContent>
                  </v:textbox>
                </v:shape>
                <v:shape id="_x0000_s1053" type="#_x0000_t202" style="position:absolute;left:1809;top:67437;width:3181;height:2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14:paraId="615B7D0A" w14:textId="3A160148" w:rsidR="009F2854" w:rsidRDefault="009F2854" w:rsidP="00886455">
                        <w:pPr>
                          <w:pStyle w:val="NormalWeb"/>
                          <w:spacing w:before="0" w:beforeAutospacing="0" w:after="0" w:afterAutospacing="0"/>
                        </w:pPr>
                        <w:r>
                          <w:rPr>
                            <w:rFonts w:ascii="Verdana" w:eastAsia="Verdana" w:hAnsi="Verdana" w:cs="Verdana"/>
                            <w:color w:val="000000" w:themeColor="text1"/>
                            <w:kern w:val="24"/>
                            <w:sz w:val="28"/>
                            <w:szCs w:val="28"/>
                          </w:rPr>
                          <w:t>B</w:t>
                        </w:r>
                      </w:p>
                    </w:txbxContent>
                  </v:textbox>
                </v:shape>
                <w10:wrap type="topAndBottom" anchorx="margin" anchory="page"/>
              </v:group>
            </w:pict>
          </mc:Fallback>
        </mc:AlternateContent>
      </w:r>
      <w:r w:rsidR="008926B0" w:rsidRPr="002A3EE2">
        <w:rPr>
          <w:noProof/>
        </w:rPr>
        <mc:AlternateContent>
          <mc:Choice Requires="wps">
            <w:drawing>
              <wp:anchor distT="0" distB="0" distL="114300" distR="114300" simplePos="0" relativeHeight="251665408" behindDoc="0" locked="0" layoutInCell="1" allowOverlap="1" wp14:anchorId="0336B006" wp14:editId="2A2836EA">
                <wp:simplePos x="0" y="0"/>
                <wp:positionH relativeFrom="column">
                  <wp:posOffset>3898099</wp:posOffset>
                </wp:positionH>
                <wp:positionV relativeFrom="paragraph">
                  <wp:posOffset>3331514</wp:posOffset>
                </wp:positionV>
                <wp:extent cx="508884" cy="296169"/>
                <wp:effectExtent l="0" t="0" r="0" b="0"/>
                <wp:wrapNone/>
                <wp:docPr id="455" name="CaixaDeTexto 53"/>
                <wp:cNvGraphicFramePr/>
                <a:graphic xmlns:a="http://schemas.openxmlformats.org/drawingml/2006/main">
                  <a:graphicData uri="http://schemas.microsoft.com/office/word/2010/wordprocessingShape">
                    <wps:wsp>
                      <wps:cNvSpPr txBox="1"/>
                      <wps:spPr>
                        <a:xfrm>
                          <a:off x="0" y="0"/>
                          <a:ext cx="508884" cy="296169"/>
                        </a:xfrm>
                        <a:prstGeom prst="rect">
                          <a:avLst/>
                        </a:prstGeom>
                        <a:noFill/>
                      </wps:spPr>
                      <wps:txbx>
                        <w:txbxContent>
                          <w:p w14:paraId="098AC62D" w14:textId="6C4A7119"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IV</w:t>
                            </w:r>
                          </w:p>
                        </w:txbxContent>
                      </wps:txbx>
                      <wps:bodyPr wrap="square" rtlCol="0">
                        <a:noAutofit/>
                      </wps:bodyPr>
                    </wps:wsp>
                  </a:graphicData>
                </a:graphic>
                <wp14:sizeRelH relativeFrom="margin">
                  <wp14:pctWidth>0</wp14:pctWidth>
                </wp14:sizeRelH>
              </wp:anchor>
            </w:drawing>
          </mc:Choice>
          <mc:Fallback>
            <w:pict>
              <v:shape w14:anchorId="0336B006" id="_x0000_s1054" type="#_x0000_t202" style="position:absolute;left:0;text-align:left;margin-left:306.95pt;margin-top:262.3pt;width:40.05pt;height:2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8WngEAABwDAAAOAAAAZHJzL2Uyb0RvYy54bWysUsFu2zAMvRfYPwi6L3ayJkiNOMXWoLsU&#10;bYF0H8DIUizAEjVJiZ2/LyUnabHdhl0oiaQe3yO5uh9Mx47SB4225tNJyZm0Ahtt9zX/9fb4dclZ&#10;iGAb6NDKmp9k4PfrLzer3lVyhi12jfSMQGyoelfzNkZXFUUQrTQQJuikpaBCbyDS0++LxkNP6KYr&#10;ZmW5KHr0jfMoZAjk3YxBvs74SkkRX5QKMrKu5sQtZuuz3SVbrFdQ7T24VoszDfgHFga0paJXqA1E&#10;YAev/4IyWngMqOJEoClQKS1k1kBqpuUfarYtOJm1UHOCu7Yp/D9Y8Xx89Uw3Nb+dzzmzYGhID6AH&#10;2Mg3OURk82+pSb0LFeVuHWXH4QcONOyLP5AzaR+UN+kkVYzi1O7TtcUExQQ55+VyubzlTFBodreY&#10;Lu4SSvHx2fkQf0o0LF1q7mmCubFwfApxTL2kpFoWH3XXJX9iODJJtzjshixrOrvQ3GFzIvY9Dbvm&#10;4fcBvOTMx+4B826MaN8PEZXOhRLM+OeMTiPIVM/rkmb8+Z2zPpZ6/Q4AAP//AwBQSwMEFAAGAAgA&#10;AAAhAACvDpLfAAAACwEAAA8AAABkcnMvZG93bnJldi54bWxMj01PwzAMhu9I/IfISNxY0tIVWppO&#10;CMQVtPEhccsar61onKrJ1vLvMSc42n70+nmrzeIGccIp9J40JCsFAqnxtqdWw9vr09UtiBANWTN4&#10;Qg3fGGBTn59VprR+pi2edrEVHEKhNBq6GMdSytB06ExY+RGJbwc/ORN5nFppJzNzuBtkqlQunemJ&#10;P3RmxIcOm6/d0Wl4fz58fmTqpX1063H2i5LkCqn15cVyfwci4hL/YPjVZ3Wo2Wnvj2SDGDTkyXXB&#10;qIZ1muUgmMiLjNvteXOTpCDrSv7vUP8AAAD//wMAUEsBAi0AFAAGAAgAAAAhALaDOJL+AAAA4QEA&#10;ABMAAAAAAAAAAAAAAAAAAAAAAFtDb250ZW50X1R5cGVzXS54bWxQSwECLQAUAAYACAAAACEAOP0h&#10;/9YAAACUAQAACwAAAAAAAAAAAAAAAAAvAQAAX3JlbHMvLnJlbHNQSwECLQAUAAYACAAAACEAi3Qv&#10;Fp4BAAAcAwAADgAAAAAAAAAAAAAAAAAuAgAAZHJzL2Uyb0RvYy54bWxQSwECLQAUAAYACAAAACEA&#10;AK8Okt8AAAALAQAADwAAAAAAAAAAAAAAAAD4AwAAZHJzL2Rvd25yZXYueG1sUEsFBgAAAAAEAAQA&#10;8wAAAAQFAAAAAA==&#10;" filled="f" stroked="f">
                <v:textbox>
                  <w:txbxContent>
                    <w:p w14:paraId="098AC62D" w14:textId="6C4A7119"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IV</w:t>
                      </w:r>
                    </w:p>
                  </w:txbxContent>
                </v:textbox>
              </v:shape>
            </w:pict>
          </mc:Fallback>
        </mc:AlternateContent>
      </w:r>
      <w:r w:rsidR="008926B0" w:rsidRPr="002A3EE2">
        <w:rPr>
          <w:noProof/>
        </w:rPr>
        <mc:AlternateContent>
          <mc:Choice Requires="wps">
            <w:drawing>
              <wp:anchor distT="0" distB="0" distL="114300" distR="114300" simplePos="0" relativeHeight="251681792" behindDoc="0" locked="0" layoutInCell="1" allowOverlap="1" wp14:anchorId="3CFBCF25" wp14:editId="63CF6C26">
                <wp:simplePos x="0" y="0"/>
                <wp:positionH relativeFrom="column">
                  <wp:posOffset>3475548</wp:posOffset>
                </wp:positionH>
                <wp:positionV relativeFrom="paragraph">
                  <wp:posOffset>3186982</wp:posOffset>
                </wp:positionV>
                <wp:extent cx="508884" cy="296169"/>
                <wp:effectExtent l="0" t="0" r="0" b="0"/>
                <wp:wrapNone/>
                <wp:docPr id="454" name="CaixaDeTexto 53"/>
                <wp:cNvGraphicFramePr/>
                <a:graphic xmlns:a="http://schemas.openxmlformats.org/drawingml/2006/main">
                  <a:graphicData uri="http://schemas.microsoft.com/office/word/2010/wordprocessingShape">
                    <wps:wsp>
                      <wps:cNvSpPr txBox="1"/>
                      <wps:spPr>
                        <a:xfrm>
                          <a:off x="0" y="0"/>
                          <a:ext cx="508884" cy="296169"/>
                        </a:xfrm>
                        <a:prstGeom prst="rect">
                          <a:avLst/>
                        </a:prstGeom>
                        <a:noFill/>
                      </wps:spPr>
                      <wps:txbx>
                        <w:txbxContent>
                          <w:p w14:paraId="5F18DDC8" w14:textId="67BFA325"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III</w:t>
                            </w:r>
                          </w:p>
                        </w:txbxContent>
                      </wps:txbx>
                      <wps:bodyPr wrap="square" rtlCol="0">
                        <a:noAutofit/>
                      </wps:bodyPr>
                    </wps:wsp>
                  </a:graphicData>
                </a:graphic>
                <wp14:sizeRelH relativeFrom="margin">
                  <wp14:pctWidth>0</wp14:pctWidth>
                </wp14:sizeRelH>
              </wp:anchor>
            </w:drawing>
          </mc:Choice>
          <mc:Fallback>
            <w:pict>
              <v:shape w14:anchorId="3CFBCF25" id="_x0000_s1055" type="#_x0000_t202" style="position:absolute;left:0;text-align:left;margin-left:273.65pt;margin-top:250.95pt;width:40.05pt;height:23.3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BnQEAABwDAAAOAAAAZHJzL2Uyb0RvYy54bWysUsFOIzEMva/EP0S5b2fapVUZdYqACi5o&#10;dyXYD0gzSSfSJA5x2pn+PU6mFMTeEBcnsZ3n92yvrgfbsYMKaMDVfDopOVNOQmPcrub/nu9/LjnD&#10;KFwjOnCq5keF/Hp98WPV+0rNoIWuUYERiMOq9zVvY/RVUaBslRU4Aa8cBTUEKyI9w65ogugJ3XbF&#10;rCwXRQ+h8QGkQiTvZgzydcbXWsn4R2tUkXU1J24x25DtNtlivRLVLgjfGnmiIb7AwgrjqOgZaiOi&#10;YPtg/oOyRgZA0HEiwRagtZEqayA10/KTmqdWeJW1UHPQn9uE3wcrfx/+Bmaaml/OLzlzwtKQ7oQZ&#10;xEY9qyECm/9KTeo9VpT75Ck7Drcw0LDf/EjOpH3QwaaTVDGKU7uP5xYTFJPknJfL5ZIKSQrNrhbT&#10;xVVCKd4/+4DxQYFl6VLzQBPMjRWHR4xj6ltKquXg3nRd8ieGI5N0i8N2yLKmZ/pbaI7Evqdh1xxf&#10;9iIozkLs7iDvxoh2s4+gTS6UYMY/J3QaQaZ6Wpc044/vnPW+1OtXAAAA//8DAFBLAwQUAAYACAAA&#10;ACEANthjb98AAAALAQAADwAAAGRycy9kb3ducmV2LnhtbEyPy07DMBBF90j8gzVI7KjdNukjxKmq&#10;IrYgykNi58bTJGo8jmK3CX/PdAW7Gd2jO2fyzehaccE+NJ40TCcKBFLpbUOVho/354cViBANWdN6&#10;Qg0/GGBT3N7kJrN+oDe87GMluIRCZjTUMXaZlKGs0Zkw8R0SZ0ffOxN57StpezNwuWvlTKmFdKYh&#10;vlCbDnc1lqf92Wn4fDl+fyXqtXpyaTf4UUlya6n1/d24fQQRcYx/MFz1WR0Kdjr4M9kgWg1pspwz&#10;yoOarkEwsZgtExCHa7RKQRa5/P9D8QsAAP//AwBQSwECLQAUAAYACAAAACEAtoM4kv4AAADhAQAA&#10;EwAAAAAAAAAAAAAAAAAAAAAAW0NvbnRlbnRfVHlwZXNdLnhtbFBLAQItABQABgAIAAAAIQA4/SH/&#10;1gAAAJQBAAALAAAAAAAAAAAAAAAAAC8BAABfcmVscy8ucmVsc1BLAQItABQABgAIAAAAIQADDxoB&#10;nQEAABwDAAAOAAAAAAAAAAAAAAAAAC4CAABkcnMvZTJvRG9jLnhtbFBLAQItABQABgAIAAAAIQA2&#10;2GNv3wAAAAsBAAAPAAAAAAAAAAAAAAAAAPcDAABkcnMvZG93bnJldi54bWxQSwUGAAAAAAQABADz&#10;AAAAAwUAAAAA&#10;" filled="f" stroked="f">
                <v:textbox>
                  <w:txbxContent>
                    <w:p w14:paraId="5F18DDC8" w14:textId="67BFA325"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III</w:t>
                      </w:r>
                    </w:p>
                  </w:txbxContent>
                </v:textbox>
              </v:shape>
            </w:pict>
          </mc:Fallback>
        </mc:AlternateContent>
      </w:r>
      <w:r w:rsidR="008926B0" w:rsidRPr="002A3EE2">
        <w:rPr>
          <w:noProof/>
        </w:rPr>
        <mc:AlternateContent>
          <mc:Choice Requires="wps">
            <w:drawing>
              <wp:anchor distT="0" distB="0" distL="114300" distR="114300" simplePos="0" relativeHeight="251680768" behindDoc="0" locked="0" layoutInCell="1" allowOverlap="1" wp14:anchorId="2E77518C" wp14:editId="2774D00A">
                <wp:simplePos x="0" y="0"/>
                <wp:positionH relativeFrom="column">
                  <wp:posOffset>3396449</wp:posOffset>
                </wp:positionH>
                <wp:positionV relativeFrom="paragraph">
                  <wp:posOffset>2718048</wp:posOffset>
                </wp:positionV>
                <wp:extent cx="373712" cy="296169"/>
                <wp:effectExtent l="0" t="0" r="0" b="0"/>
                <wp:wrapNone/>
                <wp:docPr id="453" name="CaixaDeTexto 53"/>
                <wp:cNvGraphicFramePr/>
                <a:graphic xmlns:a="http://schemas.openxmlformats.org/drawingml/2006/main">
                  <a:graphicData uri="http://schemas.microsoft.com/office/word/2010/wordprocessingShape">
                    <wps:wsp>
                      <wps:cNvSpPr txBox="1"/>
                      <wps:spPr>
                        <a:xfrm>
                          <a:off x="0" y="0"/>
                          <a:ext cx="373712" cy="296169"/>
                        </a:xfrm>
                        <a:prstGeom prst="rect">
                          <a:avLst/>
                        </a:prstGeom>
                        <a:noFill/>
                      </wps:spPr>
                      <wps:txbx>
                        <w:txbxContent>
                          <w:p w14:paraId="63272663" w14:textId="0B393029"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II</w:t>
                            </w:r>
                          </w:p>
                        </w:txbxContent>
                      </wps:txbx>
                      <wps:bodyPr wrap="square" rtlCol="0">
                        <a:noAutofit/>
                      </wps:bodyPr>
                    </wps:wsp>
                  </a:graphicData>
                </a:graphic>
                <wp14:sizeRelH relativeFrom="margin">
                  <wp14:pctWidth>0</wp14:pctWidth>
                </wp14:sizeRelH>
              </wp:anchor>
            </w:drawing>
          </mc:Choice>
          <mc:Fallback>
            <w:pict>
              <v:shape w14:anchorId="2E77518C" id="_x0000_s1056" type="#_x0000_t202" style="position:absolute;left:0;text-align:left;margin-left:267.45pt;margin-top:214pt;width:29.45pt;height:23.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9ngEAABwDAAAOAAAAZHJzL2Uyb0RvYy54bWysUsFu2zAMvQ/YPwi6L46TLG2NOMWWoLsM&#10;W4G0H6DIVCzAEjVJiZ2/HyUn6bDdil0oiaQe3yO5ehxMx07gg0Zb83Iy5QysxEbbQ81fX54+3XMW&#10;orCN6NBCzc8Q+OP644dV7yqYYYtdA54RiA1V72rexuiqogiyBSPCBB1YCir0RkR6+kPReNETuumK&#10;2XS6LHr0jfMoIQTybscgX2d8pUDGn0oFiKyrOXGL2fps98kW65WoDl64VssLDfEOFkZoS0VvUFsR&#10;BTt6/Q+U0dJjQBUnEk2BSmkJWQOpKad/qdm1wkHWQs0J7tam8P9g5Y/Ts2e6qfni85wzKwwNaSP0&#10;ILbwAkNERm5qUu9CRbk7R9lx+IoDDfvqD+RM2gflTTpJFaM4tft8azFBMUnO+d38rpxxJik0e1iW&#10;y4eEUrx9dj7Eb4CGpUvNPU0wN1acvoc4pl5TUi2LT7rrkj8xHJmkWxz2Q5ZVLq4099iciX1Pw655&#10;+HUUHjjzsdtg3o0R7csxotK5UIIZ/1zQaQSZ6mVd0oz/fOest6Ve/wYAAP//AwBQSwMEFAAGAAgA&#10;AAAhAPe9lqjfAAAACwEAAA8AAABkcnMvZG93bnJldi54bWxMj01PwzAMhu9I+w+RJ3FjCVs71tJ0&#10;mkBcQYwPiVvWeG21xqmabC3/HnOCo+1Hr5+32E6uExccQutJw+1CgUCqvG2p1vD+9nSzARGiIWs6&#10;T6jhGwNsy9lVYXLrR3rFyz7WgkMo5EZDE2OfSxmqBp0JC98j8e3oB2cij0Mt7WBGDnedXCq1ls60&#10;xB8a0+NDg9Vpf3YaPp6PX5+JeqkfXdqPflKSXCa1vp5Pu3sQEaf4B8OvPqtDyU4HfyYbRKchXSUZ&#10;oxqS5YZLMZFmKy5z4M1dsgZZFvJ/h/IHAAD//wMAUEsBAi0AFAAGAAgAAAAhALaDOJL+AAAA4QEA&#10;ABMAAAAAAAAAAAAAAAAAAAAAAFtDb250ZW50X1R5cGVzXS54bWxQSwECLQAUAAYACAAAACEAOP0h&#10;/9YAAACUAQAACwAAAAAAAAAAAAAAAAAvAQAAX3JlbHMvLnJlbHNQSwECLQAUAAYACAAAACEAyviA&#10;vZ4BAAAcAwAADgAAAAAAAAAAAAAAAAAuAgAAZHJzL2Uyb0RvYy54bWxQSwECLQAUAAYACAAAACEA&#10;972WqN8AAAALAQAADwAAAAAAAAAAAAAAAAD4AwAAZHJzL2Rvd25yZXYueG1sUEsFBgAAAAAEAAQA&#10;8wAAAAQFAAAAAA==&#10;" filled="f" stroked="f">
                <v:textbox>
                  <w:txbxContent>
                    <w:p w14:paraId="63272663" w14:textId="0B393029" w:rsidR="009F2854" w:rsidRDefault="009F2854" w:rsidP="008926B0">
                      <w:pPr>
                        <w:pStyle w:val="NormalWeb"/>
                        <w:spacing w:before="0" w:beforeAutospacing="0" w:after="0" w:afterAutospacing="0"/>
                      </w:pPr>
                      <w:r>
                        <w:rPr>
                          <w:rFonts w:ascii="Verdana" w:eastAsia="Verdana" w:hAnsi="Verdana" w:cs="Verdana"/>
                          <w:color w:val="000000" w:themeColor="text1"/>
                          <w:kern w:val="24"/>
                          <w:sz w:val="28"/>
                          <w:szCs w:val="28"/>
                        </w:rPr>
                        <w:t>II</w:t>
                      </w:r>
                    </w:p>
                  </w:txbxContent>
                </v:textbox>
              </v:shape>
            </w:pict>
          </mc:Fallback>
        </mc:AlternateContent>
      </w:r>
    </w:p>
    <w:p w14:paraId="3E7C25B7" w14:textId="77777777" w:rsidR="00070665" w:rsidRDefault="00DD3CA2" w:rsidP="001D7311">
      <w:pPr>
        <w:overflowPunct/>
        <w:autoSpaceDE/>
        <w:autoSpaceDN/>
        <w:adjustRightInd/>
        <w:spacing w:after="160" w:line="360" w:lineRule="auto"/>
        <w:jc w:val="both"/>
        <w:textAlignment w:val="auto"/>
        <w:rPr>
          <w:rFonts w:ascii="Times New Roman" w:hAnsi="Times New Roman"/>
          <w:szCs w:val="24"/>
        </w:rPr>
      </w:pPr>
      <w:r>
        <w:rPr>
          <w:rFonts w:ascii="Times New Roman" w:hAnsi="Times New Roman"/>
          <w:b/>
          <w:szCs w:val="24"/>
        </w:rPr>
        <w:t>Figura 5</w:t>
      </w:r>
      <w:r w:rsidR="00225BEA" w:rsidRPr="002A3EE2">
        <w:rPr>
          <w:rFonts w:ascii="Times New Roman" w:hAnsi="Times New Roman"/>
          <w:szCs w:val="24"/>
        </w:rPr>
        <w:t xml:space="preserve">. Espaço ecológico definido pelas elasticidades das taxas vitais em relação à taxa finita de crescimento das populações de espécies de árvores encontradas na parcela permanente do Parque Estadual da Ilha do Cardoso, São Paulo. As espécies estão </w:t>
      </w:r>
    </w:p>
    <w:p w14:paraId="4E9E0F8F" w14:textId="3BBFAA22" w:rsidR="00F822E4" w:rsidRPr="002A3EE2" w:rsidRDefault="00070665" w:rsidP="001D7311">
      <w:pPr>
        <w:overflowPunct/>
        <w:autoSpaceDE/>
        <w:autoSpaceDN/>
        <w:adjustRightInd/>
        <w:spacing w:after="160" w:line="360" w:lineRule="auto"/>
        <w:jc w:val="both"/>
        <w:textAlignment w:val="auto"/>
        <w:rPr>
          <w:rFonts w:ascii="Times New Roman" w:hAnsi="Times New Roman"/>
          <w:szCs w:val="24"/>
        </w:rPr>
      </w:pPr>
      <w:r w:rsidRPr="00070665">
        <w:rPr>
          <w:rFonts w:ascii="Times New Roman" w:hAnsi="Times New Roman"/>
          <w:b/>
          <w:szCs w:val="24"/>
        </w:rPr>
        <w:lastRenderedPageBreak/>
        <w:t>(fig. 5 cont.)</w:t>
      </w:r>
      <w:r>
        <w:rPr>
          <w:rFonts w:ascii="Times New Roman" w:hAnsi="Times New Roman"/>
          <w:szCs w:val="24"/>
        </w:rPr>
        <w:t xml:space="preserve"> </w:t>
      </w:r>
      <w:r w:rsidR="00225BEA" w:rsidRPr="002A3EE2">
        <w:rPr>
          <w:rFonts w:ascii="Times New Roman" w:hAnsi="Times New Roman"/>
          <w:szCs w:val="24"/>
        </w:rPr>
        <w:t>representadas por pontos, divididos em quarto grupos demográficos: I</w:t>
      </w:r>
      <w:r w:rsidR="00F530BF">
        <w:rPr>
          <w:rFonts w:ascii="Times New Roman" w:hAnsi="Times New Roman"/>
          <w:szCs w:val="24"/>
        </w:rPr>
        <w:t xml:space="preserve"> (</w:t>
      </w:r>
      <w:r w:rsidR="008926B0" w:rsidRPr="002A3EE2">
        <w:rPr>
          <w:rFonts w:ascii="Times New Roman" w:hAnsi="Times New Roman"/>
          <w:szCs w:val="24"/>
        </w:rPr>
        <w:t>vermelho</w:t>
      </w:r>
      <w:r w:rsidR="00F530BF">
        <w:rPr>
          <w:rFonts w:ascii="Times New Roman" w:hAnsi="Times New Roman"/>
          <w:szCs w:val="24"/>
        </w:rPr>
        <w:t>)</w:t>
      </w:r>
      <w:r w:rsidR="00225BEA" w:rsidRPr="002A3EE2">
        <w:rPr>
          <w:rFonts w:ascii="Times New Roman" w:hAnsi="Times New Roman"/>
          <w:szCs w:val="24"/>
        </w:rPr>
        <w:t xml:space="preserve"> </w:t>
      </w:r>
      <w:r w:rsidR="008926B0" w:rsidRPr="002A3EE2">
        <w:rPr>
          <w:rFonts w:ascii="Times New Roman" w:hAnsi="Times New Roman"/>
          <w:szCs w:val="24"/>
        </w:rPr>
        <w:t>–</w:t>
      </w:r>
      <w:r w:rsidR="00225BEA" w:rsidRPr="002A3EE2">
        <w:rPr>
          <w:rFonts w:ascii="Times New Roman" w:hAnsi="Times New Roman"/>
          <w:szCs w:val="24"/>
        </w:rPr>
        <w:t xml:space="preserve"> </w:t>
      </w:r>
      <w:r w:rsidR="008926B0" w:rsidRPr="002A3EE2">
        <w:rPr>
          <w:rFonts w:ascii="Times New Roman" w:hAnsi="Times New Roman"/>
          <w:szCs w:val="24"/>
        </w:rPr>
        <w:t>crescimento corresponde a 40% ou mais da elasticidade total</w:t>
      </w:r>
      <w:r w:rsidR="00886455" w:rsidRPr="002A3EE2">
        <w:rPr>
          <w:rFonts w:ascii="Times New Roman" w:hAnsi="Times New Roman"/>
          <w:szCs w:val="24"/>
        </w:rPr>
        <w:t xml:space="preserve"> e sobrevivência corresponde a menos de 60% da elasticidade total</w:t>
      </w:r>
      <w:r w:rsidR="008926B0" w:rsidRPr="002A3EE2">
        <w:rPr>
          <w:rFonts w:ascii="Times New Roman" w:hAnsi="Times New Roman"/>
          <w:szCs w:val="24"/>
        </w:rPr>
        <w:t xml:space="preserve">; II </w:t>
      </w:r>
      <w:r w:rsidR="00F530BF">
        <w:rPr>
          <w:rFonts w:ascii="Times New Roman" w:hAnsi="Times New Roman"/>
          <w:szCs w:val="24"/>
        </w:rPr>
        <w:t>(</w:t>
      </w:r>
      <w:r w:rsidR="008926B0" w:rsidRPr="002A3EE2">
        <w:rPr>
          <w:rFonts w:ascii="Times New Roman" w:hAnsi="Times New Roman"/>
          <w:szCs w:val="24"/>
        </w:rPr>
        <w:t>azul</w:t>
      </w:r>
      <w:r w:rsidR="00F530BF">
        <w:rPr>
          <w:rFonts w:ascii="Times New Roman" w:hAnsi="Times New Roman"/>
          <w:szCs w:val="24"/>
        </w:rPr>
        <w:t>)</w:t>
      </w:r>
      <w:r w:rsidR="008926B0" w:rsidRPr="002A3EE2">
        <w:rPr>
          <w:rFonts w:ascii="Times New Roman" w:hAnsi="Times New Roman"/>
          <w:szCs w:val="24"/>
        </w:rPr>
        <w:t xml:space="preserve"> – crescimento corresponde a 20% a 40% da elasticidade total</w:t>
      </w:r>
      <w:r w:rsidR="00886455" w:rsidRPr="002A3EE2">
        <w:rPr>
          <w:rFonts w:ascii="Times New Roman" w:hAnsi="Times New Roman"/>
          <w:szCs w:val="24"/>
        </w:rPr>
        <w:t xml:space="preserve"> e sobrevivência corresponde a mais de 50% da elasticidade total</w:t>
      </w:r>
      <w:r w:rsidR="008926B0" w:rsidRPr="002A3EE2">
        <w:rPr>
          <w:rFonts w:ascii="Times New Roman" w:hAnsi="Times New Roman"/>
          <w:szCs w:val="24"/>
        </w:rPr>
        <w:t xml:space="preserve">; III </w:t>
      </w:r>
      <w:r w:rsidR="00F530BF">
        <w:rPr>
          <w:rFonts w:ascii="Times New Roman" w:hAnsi="Times New Roman"/>
          <w:szCs w:val="24"/>
        </w:rPr>
        <w:t>(</w:t>
      </w:r>
      <w:r w:rsidR="008926B0" w:rsidRPr="002A3EE2">
        <w:rPr>
          <w:rFonts w:ascii="Times New Roman" w:hAnsi="Times New Roman"/>
          <w:szCs w:val="24"/>
        </w:rPr>
        <w:t>verde</w:t>
      </w:r>
      <w:r w:rsidR="00F530BF">
        <w:rPr>
          <w:rFonts w:ascii="Times New Roman" w:hAnsi="Times New Roman"/>
          <w:szCs w:val="24"/>
        </w:rPr>
        <w:t>)</w:t>
      </w:r>
      <w:r w:rsidR="008926B0" w:rsidRPr="002A3EE2">
        <w:rPr>
          <w:rFonts w:ascii="Times New Roman" w:hAnsi="Times New Roman"/>
          <w:szCs w:val="24"/>
        </w:rPr>
        <w:t xml:space="preserve"> </w:t>
      </w:r>
      <w:r w:rsidR="00886455" w:rsidRPr="002A3EE2">
        <w:rPr>
          <w:rFonts w:ascii="Times New Roman" w:hAnsi="Times New Roman"/>
          <w:szCs w:val="24"/>
        </w:rPr>
        <w:t>–</w:t>
      </w:r>
      <w:r w:rsidR="008926B0" w:rsidRPr="002A3EE2">
        <w:rPr>
          <w:rFonts w:ascii="Times New Roman" w:hAnsi="Times New Roman"/>
          <w:szCs w:val="24"/>
        </w:rPr>
        <w:t xml:space="preserve"> </w:t>
      </w:r>
      <w:r w:rsidR="00886455" w:rsidRPr="002A3EE2">
        <w:rPr>
          <w:rFonts w:ascii="Times New Roman" w:hAnsi="Times New Roman"/>
          <w:szCs w:val="24"/>
        </w:rPr>
        <w:t xml:space="preserve">crescimento </w:t>
      </w:r>
      <w:r w:rsidR="00D47FAD" w:rsidRPr="002A3EE2">
        <w:rPr>
          <w:rFonts w:ascii="Times New Roman" w:hAnsi="Times New Roman"/>
          <w:szCs w:val="24"/>
        </w:rPr>
        <w:t>corresponde</w:t>
      </w:r>
      <w:r w:rsidR="00886455" w:rsidRPr="002A3EE2">
        <w:rPr>
          <w:rFonts w:ascii="Times New Roman" w:hAnsi="Times New Roman"/>
          <w:szCs w:val="24"/>
        </w:rPr>
        <w:t xml:space="preserve"> a menos de 20% da elasticidade total, e sobrevivência a menos de 80% da elasticidade total; IV </w:t>
      </w:r>
      <w:r w:rsidR="00F530BF">
        <w:rPr>
          <w:rFonts w:ascii="Times New Roman" w:hAnsi="Times New Roman"/>
          <w:szCs w:val="24"/>
        </w:rPr>
        <w:t>(</w:t>
      </w:r>
      <w:r w:rsidR="00886455" w:rsidRPr="002A3EE2">
        <w:rPr>
          <w:rFonts w:ascii="Times New Roman" w:hAnsi="Times New Roman"/>
          <w:szCs w:val="24"/>
        </w:rPr>
        <w:t>preto</w:t>
      </w:r>
      <w:r w:rsidR="00F530BF">
        <w:rPr>
          <w:rFonts w:ascii="Times New Roman" w:hAnsi="Times New Roman"/>
          <w:szCs w:val="24"/>
        </w:rPr>
        <w:t>)</w:t>
      </w:r>
      <w:r w:rsidR="00886455" w:rsidRPr="002A3EE2">
        <w:rPr>
          <w:rFonts w:ascii="Times New Roman" w:hAnsi="Times New Roman"/>
          <w:szCs w:val="24"/>
        </w:rPr>
        <w:t xml:space="preserve"> – sobrevivência corresponde a 80% ou mais da elasticidade total. A – Espaço ecológico </w:t>
      </w:r>
      <w:r w:rsidR="001F5612" w:rsidRPr="002A3EE2">
        <w:rPr>
          <w:rFonts w:ascii="Times New Roman" w:hAnsi="Times New Roman"/>
          <w:szCs w:val="24"/>
        </w:rPr>
        <w:t>completo</w:t>
      </w:r>
      <w:r w:rsidR="00886455" w:rsidRPr="002A3EE2">
        <w:rPr>
          <w:rFonts w:ascii="Times New Roman" w:hAnsi="Times New Roman"/>
          <w:szCs w:val="24"/>
        </w:rPr>
        <w:t>; B – espaço ecológico em que 50% ou mais da elasticidade total é representada pela sobrevivência.</w:t>
      </w:r>
    </w:p>
    <w:p w14:paraId="2CB8971B" w14:textId="43296A93" w:rsidR="00F822E4" w:rsidRDefault="00F822E4" w:rsidP="00B00A6A">
      <w:pPr>
        <w:overflowPunct/>
        <w:autoSpaceDE/>
        <w:autoSpaceDN/>
        <w:adjustRightInd/>
        <w:spacing w:after="160" w:line="480" w:lineRule="auto"/>
        <w:textAlignment w:val="auto"/>
        <w:rPr>
          <w:rFonts w:ascii="Times New Roman" w:hAnsi="Times New Roman"/>
          <w:szCs w:val="24"/>
        </w:rPr>
      </w:pPr>
    </w:p>
    <w:p w14:paraId="25EB5169" w14:textId="77777777" w:rsidR="005B758A" w:rsidRPr="00794CA5" w:rsidRDefault="005B758A" w:rsidP="005B758A">
      <w:pPr>
        <w:spacing w:line="480" w:lineRule="auto"/>
        <w:ind w:firstLine="708"/>
        <w:jc w:val="both"/>
        <w:rPr>
          <w:rFonts w:ascii="Times New Roman" w:hAnsi="Times New Roman"/>
          <w:b/>
          <w:szCs w:val="24"/>
        </w:rPr>
      </w:pPr>
      <w:r w:rsidRPr="00794CA5">
        <w:rPr>
          <w:rFonts w:ascii="Times New Roman" w:hAnsi="Times New Roman"/>
          <w:b/>
          <w:i/>
          <w:szCs w:val="24"/>
        </w:rPr>
        <w:t>Distância ecológica</w:t>
      </w:r>
    </w:p>
    <w:p w14:paraId="4F9F029C" w14:textId="77777777" w:rsidR="005B758A" w:rsidRDefault="005B758A" w:rsidP="005B758A">
      <w:pPr>
        <w:spacing w:line="480" w:lineRule="auto"/>
        <w:jc w:val="both"/>
        <w:rPr>
          <w:rFonts w:ascii="Times New Roman" w:hAnsi="Times New Roman"/>
          <w:szCs w:val="24"/>
        </w:rPr>
      </w:pPr>
    </w:p>
    <w:p w14:paraId="090AD1E8" w14:textId="2233EFDE" w:rsidR="006B5EEF" w:rsidRDefault="005B758A" w:rsidP="005B758A">
      <w:pPr>
        <w:spacing w:line="480" w:lineRule="auto"/>
        <w:jc w:val="both"/>
        <w:rPr>
          <w:rFonts w:ascii="Times New Roman" w:hAnsi="Times New Roman"/>
          <w:szCs w:val="24"/>
        </w:rPr>
      </w:pPr>
      <w:r>
        <w:rPr>
          <w:rFonts w:ascii="Times New Roman" w:hAnsi="Times New Roman"/>
          <w:szCs w:val="24"/>
        </w:rPr>
        <w:t>Há fortes indícios de conservação de estratégias ecológicas para alguns clados na filogenia, e os grupos demográficos parecem de fato representar tipos de estratégias. Porém também ocorrem alguns casos compatíveis com um padrão de convergência de estratégias. Qualquer conclusão a esse respeito só pode ser confirmada com o acréscimo de outras espécies não presentes na comunidade para a construção de uma filogenia completa de todos os clados e uma análise de evolução de caracteres. Porém, a obtenção de dados demográficos comparáveis para todas as espécies seria, se é que possível, de grande dificuldade.</w:t>
      </w:r>
    </w:p>
    <w:p w14:paraId="26EA63FE" w14:textId="4CA5B028" w:rsidR="006B5EEF" w:rsidRDefault="006B5EEF" w:rsidP="006B5EEF">
      <w:pPr>
        <w:overflowPunct/>
        <w:autoSpaceDE/>
        <w:autoSpaceDN/>
        <w:adjustRightInd/>
        <w:spacing w:after="160" w:line="480" w:lineRule="auto"/>
        <w:textAlignment w:val="auto"/>
        <w:rPr>
          <w:rFonts w:ascii="Times New Roman" w:hAnsi="Times New Roman"/>
          <w:szCs w:val="24"/>
        </w:rPr>
      </w:pPr>
    </w:p>
    <w:p w14:paraId="35428693" w14:textId="77777777" w:rsidR="003E13E7" w:rsidRPr="00EB3B32" w:rsidRDefault="003E13E7" w:rsidP="003E13E7">
      <w:pPr>
        <w:spacing w:line="480" w:lineRule="auto"/>
        <w:ind w:firstLine="708"/>
        <w:jc w:val="both"/>
        <w:rPr>
          <w:rFonts w:ascii="Times New Roman" w:hAnsi="Times New Roman"/>
          <w:b/>
          <w:szCs w:val="24"/>
        </w:rPr>
      </w:pPr>
      <w:r w:rsidRPr="00EB3B32">
        <w:rPr>
          <w:rFonts w:ascii="Times New Roman" w:hAnsi="Times New Roman"/>
          <w:b/>
          <w:i/>
          <w:szCs w:val="24"/>
        </w:rPr>
        <w:t>Sinal filogenético</w:t>
      </w:r>
    </w:p>
    <w:p w14:paraId="54317DC8" w14:textId="77777777" w:rsidR="003E13E7" w:rsidRDefault="003E13E7" w:rsidP="003E13E7">
      <w:pPr>
        <w:spacing w:line="480" w:lineRule="auto"/>
        <w:ind w:firstLine="708"/>
        <w:jc w:val="both"/>
        <w:rPr>
          <w:rFonts w:ascii="Times New Roman" w:hAnsi="Times New Roman"/>
          <w:color w:val="000000"/>
          <w:szCs w:val="24"/>
        </w:rPr>
      </w:pPr>
    </w:p>
    <w:p w14:paraId="2867E82B" w14:textId="5B9D88E4" w:rsidR="003E13E7" w:rsidRDefault="003E13E7" w:rsidP="003E13E7">
      <w:pPr>
        <w:overflowPunct/>
        <w:autoSpaceDE/>
        <w:autoSpaceDN/>
        <w:adjustRightInd/>
        <w:spacing w:after="160" w:line="480" w:lineRule="auto"/>
        <w:textAlignment w:val="auto"/>
        <w:rPr>
          <w:rFonts w:ascii="Times New Roman" w:hAnsi="Times New Roman"/>
          <w:szCs w:val="24"/>
        </w:rPr>
      </w:pPr>
      <w:r>
        <w:rPr>
          <w:rFonts w:ascii="Times New Roman" w:hAnsi="Times New Roman"/>
          <w:szCs w:val="24"/>
        </w:rPr>
        <w:t xml:space="preserve">Enquanto muitos trabalhos vêm demonstrando uma maior importância relativa dos filtros ambientais para a estruturação de comunidades de </w:t>
      </w:r>
      <w:r w:rsidRPr="002E3F27">
        <w:rPr>
          <w:rFonts w:ascii="Times New Roman" w:hAnsi="Times New Roman"/>
          <w:szCs w:val="24"/>
        </w:rPr>
        <w:t xml:space="preserve">árvores tropicais com testes de sinal filogenético (Kembel &amp; Hubbell 2006, Kraft &amp; Ackerly 2010, Uriarte </w:t>
      </w:r>
      <w:r w:rsidRPr="002E3F27">
        <w:rPr>
          <w:rFonts w:ascii="Times New Roman" w:hAnsi="Times New Roman"/>
          <w:i/>
          <w:szCs w:val="24"/>
        </w:rPr>
        <w:t>et al.</w:t>
      </w:r>
      <w:r>
        <w:rPr>
          <w:rFonts w:ascii="Times New Roman" w:hAnsi="Times New Roman"/>
          <w:szCs w:val="24"/>
        </w:rPr>
        <w:t xml:space="preserve"> 2010, </w:t>
      </w:r>
      <w:r w:rsidRPr="002E3F27">
        <w:rPr>
          <w:rFonts w:ascii="Times New Roman" w:hAnsi="Times New Roman"/>
          <w:szCs w:val="24"/>
        </w:rPr>
        <w:t xml:space="preserve">Paine </w:t>
      </w:r>
      <w:r w:rsidRPr="002E3F27">
        <w:rPr>
          <w:rFonts w:ascii="Times New Roman" w:hAnsi="Times New Roman"/>
          <w:i/>
          <w:szCs w:val="24"/>
        </w:rPr>
        <w:t>et al.</w:t>
      </w:r>
      <w:r w:rsidRPr="002E3F27">
        <w:rPr>
          <w:rFonts w:ascii="Times New Roman" w:hAnsi="Times New Roman"/>
          <w:szCs w:val="24"/>
        </w:rPr>
        <w:t xml:space="preserve"> 2011, Baraloto </w:t>
      </w:r>
      <w:r w:rsidRPr="002E3F27">
        <w:rPr>
          <w:rFonts w:ascii="Times New Roman" w:hAnsi="Times New Roman"/>
          <w:i/>
          <w:szCs w:val="24"/>
        </w:rPr>
        <w:t>et al.</w:t>
      </w:r>
      <w:r w:rsidRPr="002E3F27">
        <w:rPr>
          <w:rFonts w:ascii="Times New Roman" w:hAnsi="Times New Roman"/>
          <w:szCs w:val="24"/>
        </w:rPr>
        <w:t xml:space="preserve"> 2012, Hardy </w:t>
      </w:r>
      <w:r w:rsidRPr="002E3F27">
        <w:rPr>
          <w:rFonts w:ascii="Times New Roman" w:hAnsi="Times New Roman"/>
          <w:i/>
          <w:szCs w:val="24"/>
        </w:rPr>
        <w:t>et al.</w:t>
      </w:r>
      <w:r w:rsidRPr="002E3F27">
        <w:rPr>
          <w:rFonts w:ascii="Times New Roman" w:hAnsi="Times New Roman"/>
          <w:szCs w:val="24"/>
        </w:rPr>
        <w:t xml:space="preserve"> 2012), </w:t>
      </w:r>
      <w:r>
        <w:rPr>
          <w:rFonts w:ascii="Times New Roman" w:hAnsi="Times New Roman"/>
          <w:szCs w:val="24"/>
        </w:rPr>
        <w:t xml:space="preserve">outros trabalhos </w:t>
      </w:r>
      <w:r w:rsidR="00D47FAD">
        <w:rPr>
          <w:rFonts w:ascii="Times New Roman" w:hAnsi="Times New Roman"/>
          <w:szCs w:val="24"/>
        </w:rPr>
        <w:lastRenderedPageBreak/>
        <w:t>demonstraram</w:t>
      </w:r>
      <w:r>
        <w:rPr>
          <w:rFonts w:ascii="Times New Roman" w:hAnsi="Times New Roman"/>
          <w:szCs w:val="24"/>
        </w:rPr>
        <w:t xml:space="preserve"> que o limite de similaridade também pode ser importante</w:t>
      </w:r>
      <w:r w:rsidR="005E48F0">
        <w:rPr>
          <w:rFonts w:ascii="Times New Roman" w:hAnsi="Times New Roman"/>
          <w:szCs w:val="24"/>
        </w:rPr>
        <w:t xml:space="preserve"> </w:t>
      </w:r>
      <w:r>
        <w:rPr>
          <w:rFonts w:ascii="Times New Roman" w:hAnsi="Times New Roman"/>
          <w:szCs w:val="24"/>
        </w:rPr>
        <w:t>(</w:t>
      </w:r>
      <w:r w:rsidRPr="002E3F27">
        <w:rPr>
          <w:rFonts w:ascii="Times New Roman" w:hAnsi="Times New Roman"/>
          <w:szCs w:val="24"/>
        </w:rPr>
        <w:t xml:space="preserve">Cavender-Bares </w:t>
      </w:r>
      <w:r w:rsidRPr="00A87DD2">
        <w:rPr>
          <w:rFonts w:ascii="Times New Roman" w:hAnsi="Times New Roman"/>
          <w:i/>
          <w:szCs w:val="24"/>
        </w:rPr>
        <w:t>et al.</w:t>
      </w:r>
      <w:r w:rsidRPr="002E3F27">
        <w:rPr>
          <w:rFonts w:ascii="Times New Roman" w:hAnsi="Times New Roman"/>
          <w:szCs w:val="24"/>
        </w:rPr>
        <w:t xml:space="preserve"> 2004, Swenson &amp; Enquist 2009). </w:t>
      </w:r>
      <w:r>
        <w:rPr>
          <w:rFonts w:ascii="Times New Roman" w:hAnsi="Times New Roman"/>
          <w:szCs w:val="24"/>
        </w:rPr>
        <w:t>A ausência de sinal filogenético para as estratégias ecológicas encontrado neste trabalho pode ter duas explicações. A primeira é que tanto o limite de similaridade como os filtros ecológicos são importantes na estruturação desta comunidade. Por outro lado, a comunidade pode ser estruturada sem que qualquer um destes processos tenha importância, numa dinâmica neutra (</w:t>
      </w:r>
      <w:r w:rsidRPr="002E3F27">
        <w:rPr>
          <w:rFonts w:ascii="Times New Roman" w:hAnsi="Times New Roman"/>
          <w:szCs w:val="24"/>
        </w:rPr>
        <w:t xml:space="preserve">Hubbell 2001). </w:t>
      </w:r>
      <w:r>
        <w:rPr>
          <w:rFonts w:ascii="Times New Roman" w:hAnsi="Times New Roman"/>
          <w:szCs w:val="24"/>
        </w:rPr>
        <w:t xml:space="preserve">Neste caso, a limitação de dispersão e os processos estocásticos seriam importantes processos estruturadores da comunidade. </w:t>
      </w:r>
    </w:p>
    <w:p w14:paraId="19154668" w14:textId="2DEFBF7F" w:rsidR="00050A38" w:rsidRPr="002A3EE2" w:rsidRDefault="00050A38" w:rsidP="00050A38">
      <w:pPr>
        <w:spacing w:before="240" w:line="360" w:lineRule="auto"/>
        <w:jc w:val="both"/>
        <w:rPr>
          <w:rFonts w:ascii="Times New Roman" w:hAnsi="Times New Roman"/>
          <w:sz w:val="22"/>
          <w:szCs w:val="24"/>
        </w:rPr>
      </w:pPr>
      <w:r>
        <w:rPr>
          <w:rFonts w:ascii="Times New Roman" w:hAnsi="Times New Roman"/>
          <w:b/>
          <w:sz w:val="22"/>
          <w:szCs w:val="24"/>
        </w:rPr>
        <w:t>Tabela 5</w:t>
      </w:r>
      <w:r w:rsidRPr="002A3EE2">
        <w:rPr>
          <w:rFonts w:ascii="Times New Roman" w:hAnsi="Times New Roman"/>
          <w:sz w:val="22"/>
          <w:szCs w:val="24"/>
        </w:rPr>
        <w:t xml:space="preserve">. </w:t>
      </w:r>
      <w:r>
        <w:rPr>
          <w:rFonts w:ascii="Times New Roman" w:hAnsi="Times New Roman"/>
          <w:sz w:val="22"/>
          <w:szCs w:val="24"/>
        </w:rPr>
        <w:t>Sinal filogenético calculado para a distância no espaço ecológico delimitado pelas elasticidades das taxas vitais em relação à taxa finita de crescimento da população e para três atributos funcionais d</w:t>
      </w:r>
      <w:r w:rsidRPr="002A3EE2">
        <w:rPr>
          <w:rFonts w:ascii="Times New Roman" w:hAnsi="Times New Roman"/>
          <w:sz w:val="22"/>
          <w:szCs w:val="24"/>
        </w:rPr>
        <w:t xml:space="preserve">as espécies de árvores encontradas na parcela permanente do Parque Estadual da Ilha do Cardoso, São Paulo. </w:t>
      </w:r>
      <w:r>
        <w:rPr>
          <w:rFonts w:ascii="Times New Roman" w:hAnsi="Times New Roman"/>
          <w:sz w:val="22"/>
          <w:szCs w:val="24"/>
        </w:rPr>
        <w:t xml:space="preserve">O sinal filogenético para distâncias é obtido por meio da </w:t>
      </w:r>
      <w:r w:rsidRPr="002A3EE2">
        <w:rPr>
          <w:rFonts w:ascii="Times New Roman" w:hAnsi="Times New Roman"/>
          <w:sz w:val="22"/>
          <w:szCs w:val="24"/>
        </w:rPr>
        <w:t xml:space="preserve">Estatística </w:t>
      </w:r>
      <w:r w:rsidRPr="002A3EE2">
        <w:rPr>
          <w:rFonts w:ascii="Times New Roman" w:hAnsi="Times New Roman"/>
          <w:szCs w:val="24"/>
        </w:rPr>
        <w:t>r</w:t>
      </w:r>
      <w:r w:rsidRPr="002A3EE2">
        <w:rPr>
          <w:rFonts w:ascii="Times New Roman" w:hAnsi="Times New Roman"/>
          <w:sz w:val="22"/>
          <w:szCs w:val="24"/>
        </w:rPr>
        <w:t xml:space="preserve"> </w:t>
      </w:r>
      <w:r w:rsidRPr="002A3EE2">
        <w:rPr>
          <w:rFonts w:ascii="Times New Roman" w:hAnsi="Times New Roman"/>
          <w:szCs w:val="24"/>
        </w:rPr>
        <w:t xml:space="preserve">padronizada </w:t>
      </w:r>
      <w:r w:rsidRPr="002A3EE2">
        <w:rPr>
          <w:rFonts w:ascii="Times New Roman" w:hAnsi="Times New Roman"/>
          <w:sz w:val="22"/>
          <w:szCs w:val="24"/>
        </w:rPr>
        <w:t>de Mantel</w:t>
      </w:r>
      <w:r>
        <w:rPr>
          <w:rFonts w:ascii="Times New Roman" w:hAnsi="Times New Roman"/>
          <w:sz w:val="22"/>
          <w:szCs w:val="24"/>
        </w:rPr>
        <w:t xml:space="preserve">. O teste foi realizado para diferentes categorias de inclusão: </w:t>
      </w:r>
      <w:r w:rsidRPr="00027C01">
        <w:rPr>
          <w:rFonts w:ascii="Times New Roman" w:hAnsi="Times New Roman"/>
          <w:sz w:val="22"/>
          <w:szCs w:val="24"/>
        </w:rPr>
        <w:t xml:space="preserve">espécies com 5 indivíduos ou mais sobreviventes de um censo a outro; espécies com 20 indivíduos ou mais sobreviventes de um censo a outro; espécies com 50 indivíduos ou mais sobreviventes de um censo a outro; e </w:t>
      </w:r>
      <w:r w:rsidR="00D47FAD" w:rsidRPr="00027C01">
        <w:rPr>
          <w:rFonts w:ascii="Times New Roman" w:hAnsi="Times New Roman"/>
          <w:sz w:val="22"/>
          <w:szCs w:val="24"/>
        </w:rPr>
        <w:t>espécies</w:t>
      </w:r>
      <w:r w:rsidRPr="00027C01">
        <w:rPr>
          <w:rFonts w:ascii="Times New Roman" w:hAnsi="Times New Roman"/>
          <w:sz w:val="22"/>
          <w:szCs w:val="24"/>
        </w:rPr>
        <w:t xml:space="preserve"> com 100 indivíduos ou mais sobreviventes de um censo a outro.</w:t>
      </w:r>
      <w:r>
        <w:rPr>
          <w:rFonts w:ascii="Times New Roman" w:hAnsi="Times New Roman"/>
          <w:color w:val="FF0000"/>
          <w:sz w:val="22"/>
          <w:szCs w:val="24"/>
        </w:rPr>
        <w:t xml:space="preserve"> </w:t>
      </w:r>
      <w:r>
        <w:rPr>
          <w:rFonts w:ascii="Times New Roman" w:hAnsi="Times New Roman"/>
          <w:sz w:val="22"/>
          <w:szCs w:val="24"/>
        </w:rPr>
        <w:t xml:space="preserve">Para os atributos funcionais, em que há valores únicos para cada espécie, também foi calculada a Estatística K de Blomberg. A significância para as duas estatísticas foi obtida por bootstrapping com 9999 repetições. </w:t>
      </w:r>
      <w:r w:rsidRPr="002A3EE2">
        <w:rPr>
          <w:rFonts w:ascii="Times New Roman" w:hAnsi="Times New Roman"/>
          <w:sz w:val="22"/>
          <w:szCs w:val="24"/>
        </w:rPr>
        <w:t>n – número de espécies.</w:t>
      </w:r>
    </w:p>
    <w:tbl>
      <w:tblPr>
        <w:tblStyle w:val="TabelaSimples2"/>
        <w:tblW w:w="8504" w:type="dxa"/>
        <w:jc w:val="center"/>
        <w:tblLayout w:type="fixed"/>
        <w:tblLook w:val="06A0" w:firstRow="1" w:lastRow="0" w:firstColumn="1" w:lastColumn="0" w:noHBand="1" w:noVBand="1"/>
      </w:tblPr>
      <w:tblGrid>
        <w:gridCol w:w="2552"/>
        <w:gridCol w:w="567"/>
        <w:gridCol w:w="2551"/>
        <w:gridCol w:w="993"/>
        <w:gridCol w:w="1058"/>
        <w:gridCol w:w="783"/>
      </w:tblGrid>
      <w:tr w:rsidR="00050A38" w:rsidRPr="002A3EE2" w14:paraId="3B6B1881" w14:textId="77777777" w:rsidTr="009F285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14:paraId="603ABC80" w14:textId="77777777" w:rsidR="00050A38" w:rsidRPr="002A3EE2" w:rsidRDefault="00050A38" w:rsidP="009F2854">
            <w:pPr>
              <w:spacing w:line="480" w:lineRule="auto"/>
              <w:rPr>
                <w:rFonts w:ascii="Times New Roman" w:hAnsi="Times New Roman"/>
                <w:szCs w:val="24"/>
                <w14:ligatures w14:val="none"/>
              </w:rPr>
            </w:pPr>
          </w:p>
        </w:tc>
        <w:tc>
          <w:tcPr>
            <w:tcW w:w="567" w:type="dxa"/>
            <w:tcBorders>
              <w:top w:val="single" w:sz="4" w:space="0" w:color="auto"/>
            </w:tcBorders>
          </w:tcPr>
          <w:p w14:paraId="485E6798" w14:textId="77777777" w:rsidR="00050A38" w:rsidRPr="002A3EE2" w:rsidRDefault="00050A38" w:rsidP="009F285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sidRPr="002A3EE2">
              <w:rPr>
                <w:rFonts w:ascii="Times New Roman" w:hAnsi="Times New Roman"/>
                <w:color w:val="000000"/>
                <w:szCs w:val="24"/>
                <w14:ligatures w14:val="none"/>
              </w:rPr>
              <w:t>n</w:t>
            </w:r>
          </w:p>
        </w:tc>
        <w:tc>
          <w:tcPr>
            <w:tcW w:w="2551" w:type="dxa"/>
            <w:tcBorders>
              <w:top w:val="single" w:sz="4" w:space="0" w:color="auto"/>
            </w:tcBorders>
            <w:noWrap/>
            <w:hideMark/>
          </w:tcPr>
          <w:p w14:paraId="68B91E0A" w14:textId="77777777" w:rsidR="00050A38" w:rsidRPr="002A3EE2" w:rsidRDefault="00050A38" w:rsidP="009F285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sidRPr="002A3EE2">
              <w:rPr>
                <w:rFonts w:ascii="Times New Roman" w:hAnsi="Times New Roman"/>
                <w:color w:val="000000"/>
                <w:szCs w:val="24"/>
                <w14:ligatures w14:val="none"/>
              </w:rPr>
              <w:t>estatística r de Mantel</w:t>
            </w:r>
          </w:p>
        </w:tc>
        <w:tc>
          <w:tcPr>
            <w:tcW w:w="993" w:type="dxa"/>
            <w:tcBorders>
              <w:top w:val="single" w:sz="4" w:space="0" w:color="auto"/>
            </w:tcBorders>
            <w:noWrap/>
            <w:hideMark/>
          </w:tcPr>
          <w:p w14:paraId="20C24E16" w14:textId="77777777" w:rsidR="00050A38" w:rsidRPr="002A3EE2" w:rsidRDefault="00050A38" w:rsidP="009F285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sidRPr="002A3EE2">
              <w:rPr>
                <w:rFonts w:ascii="Times New Roman" w:hAnsi="Times New Roman"/>
                <w:color w:val="000000"/>
                <w:szCs w:val="24"/>
                <w14:ligatures w14:val="none"/>
              </w:rPr>
              <w:t>p</w:t>
            </w:r>
          </w:p>
        </w:tc>
        <w:tc>
          <w:tcPr>
            <w:tcW w:w="1058" w:type="dxa"/>
            <w:tcBorders>
              <w:top w:val="single" w:sz="4" w:space="0" w:color="auto"/>
            </w:tcBorders>
          </w:tcPr>
          <w:p w14:paraId="593A5D69" w14:textId="77777777" w:rsidR="00050A38" w:rsidRPr="002A3EE2" w:rsidRDefault="00050A38" w:rsidP="009F285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Pr>
                <w:rFonts w:ascii="Times New Roman" w:hAnsi="Times New Roman"/>
                <w:color w:val="000000"/>
                <w:szCs w:val="24"/>
                <w14:ligatures w14:val="none"/>
              </w:rPr>
              <w:t>K</w:t>
            </w:r>
          </w:p>
        </w:tc>
        <w:tc>
          <w:tcPr>
            <w:tcW w:w="783" w:type="dxa"/>
            <w:tcBorders>
              <w:top w:val="single" w:sz="4" w:space="0" w:color="auto"/>
            </w:tcBorders>
          </w:tcPr>
          <w:p w14:paraId="2F1E608F" w14:textId="77777777" w:rsidR="00050A38" w:rsidRDefault="00050A38" w:rsidP="009F2854">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14:ligatures w14:val="none"/>
              </w:rPr>
            </w:pPr>
            <w:r>
              <w:rPr>
                <w:rFonts w:ascii="Times New Roman" w:hAnsi="Times New Roman"/>
                <w:color w:val="000000"/>
                <w:szCs w:val="24"/>
                <w14:ligatures w14:val="none"/>
              </w:rPr>
              <w:t>p</w:t>
            </w:r>
          </w:p>
        </w:tc>
      </w:tr>
      <w:tr w:rsidR="00050A38" w:rsidRPr="002A3EE2" w14:paraId="3983FAAA"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noWrap/>
            <w:vAlign w:val="bottom"/>
            <w:hideMark/>
          </w:tcPr>
          <w:p w14:paraId="1697DC71" w14:textId="77777777" w:rsidR="00050A38" w:rsidRPr="00B964D1" w:rsidRDefault="00050A38" w:rsidP="009F2854">
            <w:pPr>
              <w:spacing w:line="480" w:lineRule="auto"/>
              <w:rPr>
                <w:rFonts w:ascii="Calibri" w:hAnsi="Calibri"/>
                <w:b w:val="0"/>
                <w:color w:val="000000"/>
                <w:sz w:val="20"/>
                <w14:ligatures w14:val="none"/>
              </w:rPr>
            </w:pPr>
            <w:r w:rsidRPr="00B964D1">
              <w:rPr>
                <w:rFonts w:ascii="Calibri" w:hAnsi="Calibri"/>
                <w:color w:val="000000"/>
                <w:sz w:val="20"/>
              </w:rPr>
              <w:t>Distância ecológica (5)</w:t>
            </w:r>
          </w:p>
        </w:tc>
        <w:tc>
          <w:tcPr>
            <w:tcW w:w="567" w:type="dxa"/>
            <w:vAlign w:val="bottom"/>
          </w:tcPr>
          <w:p w14:paraId="5AF08AC7"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89</w:t>
            </w:r>
          </w:p>
        </w:tc>
        <w:tc>
          <w:tcPr>
            <w:tcW w:w="2551" w:type="dxa"/>
            <w:noWrap/>
            <w:vAlign w:val="bottom"/>
            <w:hideMark/>
          </w:tcPr>
          <w:p w14:paraId="5908E92E"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0.1555</w:t>
            </w:r>
          </w:p>
        </w:tc>
        <w:tc>
          <w:tcPr>
            <w:tcW w:w="993" w:type="dxa"/>
            <w:noWrap/>
            <w:vAlign w:val="bottom"/>
            <w:hideMark/>
          </w:tcPr>
          <w:p w14:paraId="45E67156"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 w:val="22"/>
                <w:szCs w:val="22"/>
              </w:rPr>
              <w:t>0.071</w:t>
            </w:r>
          </w:p>
        </w:tc>
        <w:tc>
          <w:tcPr>
            <w:tcW w:w="1058" w:type="dxa"/>
          </w:tcPr>
          <w:p w14:paraId="3496D219"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c>
          <w:tcPr>
            <w:tcW w:w="783" w:type="dxa"/>
          </w:tcPr>
          <w:p w14:paraId="1906EB77"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r>
      <w:tr w:rsidR="00050A38" w:rsidRPr="002A3EE2" w14:paraId="4C43CFBE"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noWrap/>
            <w:vAlign w:val="bottom"/>
            <w:hideMark/>
          </w:tcPr>
          <w:p w14:paraId="17341BB6" w14:textId="77777777" w:rsidR="00050A38" w:rsidRPr="00B964D1" w:rsidRDefault="00050A38" w:rsidP="009F2854">
            <w:pPr>
              <w:spacing w:line="480" w:lineRule="auto"/>
              <w:rPr>
                <w:rFonts w:ascii="Calibri" w:hAnsi="Calibri"/>
                <w:b w:val="0"/>
                <w:color w:val="000000"/>
                <w:sz w:val="20"/>
                <w14:ligatures w14:val="none"/>
              </w:rPr>
            </w:pPr>
            <w:r w:rsidRPr="00B964D1">
              <w:rPr>
                <w:rFonts w:ascii="Calibri" w:hAnsi="Calibri"/>
                <w:color w:val="000000"/>
                <w:sz w:val="20"/>
              </w:rPr>
              <w:t>Distância ecológica (20)</w:t>
            </w:r>
          </w:p>
        </w:tc>
        <w:tc>
          <w:tcPr>
            <w:tcW w:w="567" w:type="dxa"/>
            <w:vAlign w:val="bottom"/>
          </w:tcPr>
          <w:p w14:paraId="4517C153"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67</w:t>
            </w:r>
          </w:p>
        </w:tc>
        <w:tc>
          <w:tcPr>
            <w:tcW w:w="2551" w:type="dxa"/>
            <w:noWrap/>
            <w:vAlign w:val="bottom"/>
            <w:hideMark/>
          </w:tcPr>
          <w:p w14:paraId="3B606D70"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0.2131</w:t>
            </w:r>
          </w:p>
        </w:tc>
        <w:tc>
          <w:tcPr>
            <w:tcW w:w="993" w:type="dxa"/>
            <w:noWrap/>
            <w:vAlign w:val="bottom"/>
            <w:hideMark/>
          </w:tcPr>
          <w:p w14:paraId="7D5324D2"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 w:val="22"/>
                <w:szCs w:val="22"/>
              </w:rPr>
              <w:t>0.081</w:t>
            </w:r>
          </w:p>
        </w:tc>
        <w:tc>
          <w:tcPr>
            <w:tcW w:w="1058" w:type="dxa"/>
          </w:tcPr>
          <w:p w14:paraId="79B882E6"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c>
          <w:tcPr>
            <w:tcW w:w="783" w:type="dxa"/>
          </w:tcPr>
          <w:p w14:paraId="3682A013"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r>
      <w:tr w:rsidR="00050A38" w:rsidRPr="002A3EE2" w14:paraId="042B5D7E"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noWrap/>
            <w:vAlign w:val="bottom"/>
          </w:tcPr>
          <w:p w14:paraId="608599DE" w14:textId="77777777" w:rsidR="00050A38" w:rsidRPr="00B964D1" w:rsidRDefault="00050A38" w:rsidP="009F2854">
            <w:pPr>
              <w:spacing w:line="480" w:lineRule="auto"/>
              <w:rPr>
                <w:rFonts w:ascii="Calibri" w:hAnsi="Calibri"/>
                <w:b w:val="0"/>
                <w:color w:val="000000"/>
                <w:sz w:val="20"/>
                <w14:ligatures w14:val="none"/>
              </w:rPr>
            </w:pPr>
            <w:r w:rsidRPr="00B964D1">
              <w:rPr>
                <w:rFonts w:ascii="Calibri" w:hAnsi="Calibri"/>
                <w:color w:val="000000"/>
                <w:sz w:val="20"/>
              </w:rPr>
              <w:t>Distância ecológica (50)</w:t>
            </w:r>
          </w:p>
        </w:tc>
        <w:tc>
          <w:tcPr>
            <w:tcW w:w="567" w:type="dxa"/>
            <w:vAlign w:val="bottom"/>
          </w:tcPr>
          <w:p w14:paraId="006CBE6E"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46</w:t>
            </w:r>
          </w:p>
        </w:tc>
        <w:tc>
          <w:tcPr>
            <w:tcW w:w="2551" w:type="dxa"/>
            <w:noWrap/>
            <w:vAlign w:val="bottom"/>
          </w:tcPr>
          <w:p w14:paraId="66D24133"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0.0897</w:t>
            </w:r>
          </w:p>
        </w:tc>
        <w:tc>
          <w:tcPr>
            <w:tcW w:w="993" w:type="dxa"/>
            <w:noWrap/>
            <w:vAlign w:val="bottom"/>
          </w:tcPr>
          <w:p w14:paraId="2B1C270F"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 w:val="22"/>
                <w:szCs w:val="22"/>
              </w:rPr>
              <w:t>0.999</w:t>
            </w:r>
          </w:p>
        </w:tc>
        <w:tc>
          <w:tcPr>
            <w:tcW w:w="1058" w:type="dxa"/>
          </w:tcPr>
          <w:p w14:paraId="72132E1B"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c>
          <w:tcPr>
            <w:tcW w:w="783" w:type="dxa"/>
          </w:tcPr>
          <w:p w14:paraId="64DCC2D5"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r>
      <w:tr w:rsidR="00050A38" w:rsidRPr="002A3EE2" w14:paraId="12BB8A03"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noWrap/>
            <w:vAlign w:val="bottom"/>
          </w:tcPr>
          <w:p w14:paraId="0EAE64C5" w14:textId="77777777" w:rsidR="00050A38" w:rsidRPr="00B964D1" w:rsidRDefault="00050A38" w:rsidP="009F2854">
            <w:pPr>
              <w:spacing w:line="480" w:lineRule="auto"/>
              <w:rPr>
                <w:rFonts w:ascii="Calibri" w:hAnsi="Calibri"/>
                <w:b w:val="0"/>
                <w:color w:val="000000"/>
                <w:sz w:val="20"/>
                <w14:ligatures w14:val="none"/>
              </w:rPr>
            </w:pPr>
            <w:r w:rsidRPr="00B964D1">
              <w:rPr>
                <w:rFonts w:ascii="Calibri" w:hAnsi="Calibri"/>
                <w:color w:val="000000"/>
                <w:sz w:val="20"/>
              </w:rPr>
              <w:t>Distância ecológica (100)</w:t>
            </w:r>
          </w:p>
        </w:tc>
        <w:tc>
          <w:tcPr>
            <w:tcW w:w="567" w:type="dxa"/>
            <w:vAlign w:val="bottom"/>
          </w:tcPr>
          <w:p w14:paraId="535CA3AB"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30</w:t>
            </w:r>
          </w:p>
        </w:tc>
        <w:tc>
          <w:tcPr>
            <w:tcW w:w="2551" w:type="dxa"/>
            <w:noWrap/>
            <w:vAlign w:val="bottom"/>
          </w:tcPr>
          <w:p w14:paraId="23FFC99D"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sidRPr="002A3EE2">
              <w:rPr>
                <w:rFonts w:ascii="Calibri" w:hAnsi="Calibri"/>
                <w:color w:val="000000"/>
                <w:sz w:val="22"/>
                <w:szCs w:val="22"/>
              </w:rPr>
              <w:t>-0.0441</w:t>
            </w:r>
          </w:p>
        </w:tc>
        <w:tc>
          <w:tcPr>
            <w:tcW w:w="993" w:type="dxa"/>
            <w:noWrap/>
            <w:vAlign w:val="bottom"/>
          </w:tcPr>
          <w:p w14:paraId="26E6547E"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4"/>
                <w14:ligatures w14:val="none"/>
              </w:rPr>
            </w:pPr>
            <w:r>
              <w:rPr>
                <w:rFonts w:ascii="Calibri" w:hAnsi="Calibri"/>
                <w:color w:val="000000"/>
                <w:sz w:val="22"/>
                <w:szCs w:val="22"/>
              </w:rPr>
              <w:t>0.874</w:t>
            </w:r>
          </w:p>
        </w:tc>
        <w:tc>
          <w:tcPr>
            <w:tcW w:w="1058" w:type="dxa"/>
          </w:tcPr>
          <w:p w14:paraId="6D44320C"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c>
          <w:tcPr>
            <w:tcW w:w="783" w:type="dxa"/>
          </w:tcPr>
          <w:p w14:paraId="6C40F31D" w14:textId="77777777" w:rsidR="00050A38" w:rsidRPr="002A3EE2" w:rsidRDefault="00050A38" w:rsidP="009F2854">
            <w:pPr>
              <w:spacing w:line="480" w:lineRule="auto"/>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w:t>
            </w:r>
          </w:p>
        </w:tc>
      </w:tr>
      <w:tr w:rsidR="00050A38" w:rsidRPr="002A3EE2" w14:paraId="0D2CBD90"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noWrap/>
            <w:vAlign w:val="bottom"/>
          </w:tcPr>
          <w:p w14:paraId="3FAA4CE9" w14:textId="77777777" w:rsidR="00050A38" w:rsidRPr="001A5FDC" w:rsidRDefault="00050A38" w:rsidP="009F2854">
            <w:pPr>
              <w:spacing w:line="480" w:lineRule="auto"/>
              <w:rPr>
                <w:rFonts w:ascii="Calibri" w:hAnsi="Calibri"/>
                <w:color w:val="000000"/>
                <w:sz w:val="20"/>
              </w:rPr>
            </w:pPr>
            <w:r w:rsidRPr="001A5FDC">
              <w:rPr>
                <w:rFonts w:ascii="Calibri" w:hAnsi="Calibri"/>
                <w:color w:val="000000"/>
                <w:sz w:val="20"/>
              </w:rPr>
              <w:t>Densidade da madeira</w:t>
            </w:r>
          </w:p>
        </w:tc>
        <w:tc>
          <w:tcPr>
            <w:tcW w:w="567" w:type="dxa"/>
            <w:vAlign w:val="bottom"/>
          </w:tcPr>
          <w:p w14:paraId="03556CDA"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89</w:t>
            </w:r>
          </w:p>
        </w:tc>
        <w:tc>
          <w:tcPr>
            <w:tcW w:w="2551" w:type="dxa"/>
            <w:noWrap/>
            <w:vAlign w:val="bottom"/>
          </w:tcPr>
          <w:p w14:paraId="7F3D9160" w14:textId="77777777" w:rsidR="00050A38" w:rsidRPr="002220FA"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sidRPr="002220FA">
              <w:rPr>
                <w:rFonts w:ascii="Calibri" w:hAnsi="Calibri"/>
                <w:b/>
                <w:color w:val="000000"/>
                <w:sz w:val="22"/>
                <w:szCs w:val="22"/>
              </w:rPr>
              <w:t>0.1119</w:t>
            </w:r>
          </w:p>
        </w:tc>
        <w:tc>
          <w:tcPr>
            <w:tcW w:w="993" w:type="dxa"/>
            <w:noWrap/>
            <w:vAlign w:val="bottom"/>
          </w:tcPr>
          <w:p w14:paraId="77FF1A31" w14:textId="77777777" w:rsidR="00050A38" w:rsidRPr="001A5FDC"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Pr>
                <w:rFonts w:ascii="Calibri" w:hAnsi="Calibri"/>
                <w:b/>
                <w:color w:val="000000"/>
                <w:sz w:val="22"/>
                <w:szCs w:val="22"/>
              </w:rPr>
              <w:t>0.007</w:t>
            </w:r>
          </w:p>
        </w:tc>
        <w:tc>
          <w:tcPr>
            <w:tcW w:w="1058" w:type="dxa"/>
          </w:tcPr>
          <w:p w14:paraId="109CC68F"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0.0284</w:t>
            </w:r>
          </w:p>
        </w:tc>
        <w:tc>
          <w:tcPr>
            <w:tcW w:w="783" w:type="dxa"/>
          </w:tcPr>
          <w:p w14:paraId="697A200F"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0.244</w:t>
            </w:r>
          </w:p>
        </w:tc>
      </w:tr>
      <w:tr w:rsidR="00050A38" w:rsidRPr="002A3EE2" w14:paraId="62D9712F"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noWrap/>
            <w:vAlign w:val="bottom"/>
          </w:tcPr>
          <w:p w14:paraId="0870F630" w14:textId="77777777" w:rsidR="00050A38" w:rsidRPr="001A5FDC" w:rsidRDefault="00050A38" w:rsidP="009F2854">
            <w:pPr>
              <w:spacing w:line="480" w:lineRule="auto"/>
              <w:rPr>
                <w:rFonts w:ascii="Calibri" w:hAnsi="Calibri"/>
                <w:color w:val="000000"/>
                <w:sz w:val="20"/>
              </w:rPr>
            </w:pPr>
            <w:r w:rsidRPr="001A5FDC">
              <w:rPr>
                <w:rFonts w:ascii="Calibri" w:hAnsi="Calibri"/>
                <w:color w:val="000000"/>
                <w:sz w:val="20"/>
              </w:rPr>
              <w:t>Altura máxima</w:t>
            </w:r>
          </w:p>
        </w:tc>
        <w:tc>
          <w:tcPr>
            <w:tcW w:w="567" w:type="dxa"/>
            <w:vAlign w:val="bottom"/>
          </w:tcPr>
          <w:p w14:paraId="70A13DBE"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89</w:t>
            </w:r>
          </w:p>
        </w:tc>
        <w:tc>
          <w:tcPr>
            <w:tcW w:w="2551" w:type="dxa"/>
            <w:noWrap/>
            <w:vAlign w:val="bottom"/>
          </w:tcPr>
          <w:p w14:paraId="74CA859A"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0.0310</w:t>
            </w:r>
          </w:p>
        </w:tc>
        <w:tc>
          <w:tcPr>
            <w:tcW w:w="993" w:type="dxa"/>
            <w:noWrap/>
            <w:vAlign w:val="bottom"/>
          </w:tcPr>
          <w:p w14:paraId="18744E39"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0.241</w:t>
            </w:r>
          </w:p>
        </w:tc>
        <w:tc>
          <w:tcPr>
            <w:tcW w:w="1058" w:type="dxa"/>
          </w:tcPr>
          <w:p w14:paraId="40E99C20"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0.0200</w:t>
            </w:r>
          </w:p>
        </w:tc>
        <w:tc>
          <w:tcPr>
            <w:tcW w:w="783" w:type="dxa"/>
          </w:tcPr>
          <w:p w14:paraId="5D175309"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0.278</w:t>
            </w:r>
          </w:p>
        </w:tc>
      </w:tr>
      <w:tr w:rsidR="00050A38" w:rsidRPr="002A3EE2" w14:paraId="616F4217" w14:textId="77777777" w:rsidTr="009F2854">
        <w:trPr>
          <w:trHeight w:val="300"/>
          <w:jc w:val="center"/>
        </w:trPr>
        <w:tc>
          <w:tcPr>
            <w:cnfStyle w:val="001000000000" w:firstRow="0" w:lastRow="0" w:firstColumn="1" w:lastColumn="0" w:oddVBand="0" w:evenVBand="0" w:oddHBand="0" w:evenHBand="0" w:firstRowFirstColumn="0" w:firstRowLastColumn="0" w:lastRowFirstColumn="0" w:lastRowLastColumn="0"/>
            <w:tcW w:w="2552" w:type="dxa"/>
            <w:tcBorders>
              <w:top w:val="nil"/>
            </w:tcBorders>
            <w:noWrap/>
            <w:vAlign w:val="bottom"/>
          </w:tcPr>
          <w:p w14:paraId="4AD80E03" w14:textId="77777777" w:rsidR="00050A38" w:rsidRPr="001A5FDC" w:rsidRDefault="00050A38" w:rsidP="009F2854">
            <w:pPr>
              <w:spacing w:line="480" w:lineRule="auto"/>
              <w:rPr>
                <w:rFonts w:ascii="Calibri" w:hAnsi="Calibri"/>
                <w:color w:val="000000"/>
                <w:sz w:val="20"/>
              </w:rPr>
            </w:pPr>
            <w:r w:rsidRPr="001A5FDC">
              <w:rPr>
                <w:rFonts w:ascii="Calibri" w:hAnsi="Calibri"/>
                <w:color w:val="000000"/>
                <w:sz w:val="20"/>
              </w:rPr>
              <w:t>Comprimento da semente</w:t>
            </w:r>
          </w:p>
        </w:tc>
        <w:tc>
          <w:tcPr>
            <w:tcW w:w="567" w:type="dxa"/>
            <w:vAlign w:val="bottom"/>
          </w:tcPr>
          <w:p w14:paraId="5D9E5F2E"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72</w:t>
            </w:r>
          </w:p>
        </w:tc>
        <w:tc>
          <w:tcPr>
            <w:tcW w:w="2551" w:type="dxa"/>
            <w:noWrap/>
            <w:vAlign w:val="bottom"/>
          </w:tcPr>
          <w:p w14:paraId="1FB65C9A"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0.1474</w:t>
            </w:r>
          </w:p>
        </w:tc>
        <w:tc>
          <w:tcPr>
            <w:tcW w:w="993" w:type="dxa"/>
            <w:noWrap/>
            <w:vAlign w:val="bottom"/>
          </w:tcPr>
          <w:p w14:paraId="320B4136" w14:textId="77777777" w:rsidR="00050A38" w:rsidRPr="002A3EE2"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Pr>
                <w:rFonts w:ascii="Calibri" w:hAnsi="Calibri"/>
                <w:color w:val="000000"/>
                <w:sz w:val="22"/>
                <w:szCs w:val="22"/>
              </w:rPr>
              <w:t>0.061</w:t>
            </w:r>
          </w:p>
        </w:tc>
        <w:tc>
          <w:tcPr>
            <w:tcW w:w="1058" w:type="dxa"/>
          </w:tcPr>
          <w:p w14:paraId="74D1701B" w14:textId="77777777" w:rsidR="00050A38" w:rsidRPr="002220FA"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sidRPr="002220FA">
              <w:rPr>
                <w:rFonts w:ascii="Calibri" w:hAnsi="Calibri"/>
                <w:b/>
                <w:color w:val="000000"/>
                <w:sz w:val="22"/>
                <w:szCs w:val="22"/>
              </w:rPr>
              <w:t>0.0432</w:t>
            </w:r>
          </w:p>
        </w:tc>
        <w:tc>
          <w:tcPr>
            <w:tcW w:w="783" w:type="dxa"/>
          </w:tcPr>
          <w:p w14:paraId="21C6C48E" w14:textId="77777777" w:rsidR="00050A38" w:rsidRPr="002220FA" w:rsidRDefault="00050A38" w:rsidP="009F2854">
            <w:pPr>
              <w:spacing w:line="48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2"/>
                <w:szCs w:val="22"/>
              </w:rPr>
            </w:pPr>
            <w:r w:rsidRPr="002220FA">
              <w:rPr>
                <w:rFonts w:ascii="Calibri" w:hAnsi="Calibri"/>
                <w:b/>
                <w:color w:val="000000"/>
                <w:sz w:val="22"/>
                <w:szCs w:val="22"/>
              </w:rPr>
              <w:t>0.048</w:t>
            </w:r>
          </w:p>
        </w:tc>
      </w:tr>
    </w:tbl>
    <w:p w14:paraId="044769A4" w14:textId="77777777" w:rsidR="00050A38" w:rsidRPr="002A3EE2" w:rsidRDefault="00050A38" w:rsidP="00050A38">
      <w:pPr>
        <w:spacing w:line="480" w:lineRule="auto"/>
        <w:rPr>
          <w:rFonts w:ascii="Times New Roman" w:hAnsi="Times New Roman"/>
          <w:szCs w:val="24"/>
        </w:rPr>
      </w:pPr>
    </w:p>
    <w:p w14:paraId="2AE00DCD" w14:textId="61E8C8DC" w:rsidR="00A41FDB" w:rsidRDefault="00B9592F" w:rsidP="004A2A2B">
      <w:pPr>
        <w:overflowPunct/>
        <w:autoSpaceDE/>
        <w:autoSpaceDN/>
        <w:adjustRightInd/>
        <w:spacing w:after="160" w:line="360" w:lineRule="auto"/>
        <w:jc w:val="both"/>
        <w:textAlignment w:val="auto"/>
        <w:rPr>
          <w:rFonts w:ascii="Times New Roman" w:hAnsi="Times New Roman"/>
          <w:szCs w:val="24"/>
        </w:rPr>
      </w:pPr>
      <w:r w:rsidRPr="00D12A83">
        <w:rPr>
          <w:rFonts w:ascii="Times New Roman" w:hAnsi="Times New Roman"/>
          <w:b/>
          <w:noProof/>
          <w:szCs w:val="24"/>
        </w:rPr>
        <w:lastRenderedPageBreak/>
        <mc:AlternateContent>
          <mc:Choice Requires="wpg">
            <w:drawing>
              <wp:anchor distT="0" distB="0" distL="114300" distR="114300" simplePos="0" relativeHeight="251683840" behindDoc="0" locked="0" layoutInCell="1" allowOverlap="1" wp14:anchorId="13B67C45" wp14:editId="52075B91">
                <wp:simplePos x="0" y="0"/>
                <wp:positionH relativeFrom="page">
                  <wp:posOffset>267417</wp:posOffset>
                </wp:positionH>
                <wp:positionV relativeFrom="paragraph">
                  <wp:posOffset>38356</wp:posOffset>
                </wp:positionV>
                <wp:extent cx="7293257" cy="7459860"/>
                <wp:effectExtent l="19050" t="0" r="0" b="0"/>
                <wp:wrapTopAndBottom/>
                <wp:docPr id="511" name="Grupo 3"/>
                <wp:cNvGraphicFramePr/>
                <a:graphic xmlns:a="http://schemas.openxmlformats.org/drawingml/2006/main">
                  <a:graphicData uri="http://schemas.microsoft.com/office/word/2010/wordprocessingGroup">
                    <wpg:wgp>
                      <wpg:cNvGrpSpPr/>
                      <wpg:grpSpPr>
                        <a:xfrm>
                          <a:off x="0" y="0"/>
                          <a:ext cx="7293257" cy="7459860"/>
                          <a:chOff x="237500" y="0"/>
                          <a:chExt cx="7293257" cy="7459860"/>
                        </a:xfrm>
                      </wpg:grpSpPr>
                      <pic:pic xmlns:pic="http://schemas.openxmlformats.org/drawingml/2006/picture">
                        <pic:nvPicPr>
                          <pic:cNvPr id="512" name="Imagem 512"/>
                          <pic:cNvPicPr>
                            <a:picLocks noChangeAspect="1"/>
                          </pic:cNvPicPr>
                        </pic:nvPicPr>
                        <pic:blipFill>
                          <a:blip r:embed="rId27"/>
                          <a:stretch>
                            <a:fillRect/>
                          </a:stretch>
                        </pic:blipFill>
                        <pic:spPr>
                          <a:xfrm>
                            <a:off x="1943461" y="0"/>
                            <a:ext cx="3621919" cy="3600000"/>
                          </a:xfrm>
                          <a:prstGeom prst="rect">
                            <a:avLst/>
                          </a:prstGeom>
                        </pic:spPr>
                      </pic:pic>
                      <pic:pic xmlns:pic="http://schemas.openxmlformats.org/drawingml/2006/picture">
                        <pic:nvPicPr>
                          <pic:cNvPr id="513" name="Imagem 513"/>
                          <pic:cNvPicPr>
                            <a:picLocks noChangeAspect="1"/>
                          </pic:cNvPicPr>
                        </pic:nvPicPr>
                        <pic:blipFill>
                          <a:blip r:embed="rId28"/>
                          <a:stretch>
                            <a:fillRect/>
                          </a:stretch>
                        </pic:blipFill>
                        <pic:spPr>
                          <a:xfrm>
                            <a:off x="237500" y="3881650"/>
                            <a:ext cx="3600000" cy="3578210"/>
                          </a:xfrm>
                          <a:prstGeom prst="rect">
                            <a:avLst/>
                          </a:prstGeom>
                        </pic:spPr>
                      </pic:pic>
                      <pic:pic xmlns:pic="http://schemas.openxmlformats.org/drawingml/2006/picture">
                        <pic:nvPicPr>
                          <pic:cNvPr id="514" name="Imagem 514"/>
                          <pic:cNvPicPr>
                            <a:picLocks noChangeAspect="1"/>
                          </pic:cNvPicPr>
                        </pic:nvPicPr>
                        <pic:blipFill>
                          <a:blip r:embed="rId29"/>
                          <a:stretch>
                            <a:fillRect/>
                          </a:stretch>
                        </pic:blipFill>
                        <pic:spPr>
                          <a:xfrm>
                            <a:off x="3908841" y="3859860"/>
                            <a:ext cx="3621916" cy="3600000"/>
                          </a:xfrm>
                          <a:prstGeom prst="rect">
                            <a:avLst/>
                          </a:prstGeom>
                        </pic:spPr>
                      </pic:pic>
                      <wps:wsp>
                        <wps:cNvPr id="515" name="CaixaDeTexto 7"/>
                        <wps:cNvSpPr txBox="1"/>
                        <wps:spPr>
                          <a:xfrm>
                            <a:off x="2678238" y="6599288"/>
                            <a:ext cx="891540" cy="231140"/>
                          </a:xfrm>
                          <a:prstGeom prst="rect">
                            <a:avLst/>
                          </a:prstGeom>
                          <a:noFill/>
                        </wps:spPr>
                        <wps:txbx>
                          <w:txbxContent>
                            <w:p w14:paraId="40D4A7B8" w14:textId="77777777" w:rsidR="009F2854" w:rsidRDefault="009F2854" w:rsidP="00B9592F">
                              <w:pPr>
                                <w:pStyle w:val="NormalWeb"/>
                                <w:spacing w:before="0" w:beforeAutospacing="0" w:after="0" w:afterAutospacing="0"/>
                              </w:pPr>
                              <w:r>
                                <w:rPr>
                                  <w:rFonts w:asciiTheme="minorHAnsi" w:hAnsi="Calibri" w:cstheme="minorBidi"/>
                                  <w:i/>
                                  <w:iCs/>
                                  <w:color w:val="000000" w:themeColor="text1"/>
                                  <w:kern w:val="24"/>
                                  <w:sz w:val="18"/>
                                  <w:szCs w:val="18"/>
                                </w:rPr>
                                <w:t>Aiouea saligna</w:t>
                              </w:r>
                            </w:p>
                          </w:txbxContent>
                        </wps:txbx>
                        <wps:bodyPr wrap="none" rtlCol="0">
                          <a:spAutoFit/>
                        </wps:bodyPr>
                      </wps:wsp>
                      <wps:wsp>
                        <wps:cNvPr id="516" name="Triângulo isósceles 516"/>
                        <wps:cNvSpPr>
                          <a:spLocks noChangeAspect="1"/>
                        </wps:cNvSpPr>
                        <wps:spPr>
                          <a:xfrm>
                            <a:off x="1965380" y="2601695"/>
                            <a:ext cx="472501" cy="360000"/>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7" name="Triângulo isósceles 517"/>
                        <wps:cNvSpPr>
                          <a:spLocks noChangeAspect="1"/>
                        </wps:cNvSpPr>
                        <wps:spPr>
                          <a:xfrm>
                            <a:off x="237500" y="6463376"/>
                            <a:ext cx="472501" cy="360000"/>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8" name="Triângulo isósceles 518"/>
                        <wps:cNvSpPr>
                          <a:spLocks noChangeAspect="1"/>
                        </wps:cNvSpPr>
                        <wps:spPr>
                          <a:xfrm>
                            <a:off x="3930757" y="6460650"/>
                            <a:ext cx="472501" cy="360000"/>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9" name="Triângulo isósceles 519"/>
                        <wps:cNvSpPr>
                          <a:spLocks noChangeAspect="1"/>
                        </wps:cNvSpPr>
                        <wps:spPr>
                          <a:xfrm>
                            <a:off x="4130440" y="6615133"/>
                            <a:ext cx="273106" cy="208080"/>
                          </a:xfrm>
                          <a:prstGeom prst="triangle">
                            <a:avLst/>
                          </a:prstGeom>
                          <a:solidFill>
                            <a:schemeClr val="tx1">
                              <a:alpha val="34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0" name="Triângulo isósceles 520"/>
                        <wps:cNvSpPr>
                          <a:spLocks noChangeAspect="1"/>
                        </wps:cNvSpPr>
                        <wps:spPr>
                          <a:xfrm>
                            <a:off x="437175" y="6619427"/>
                            <a:ext cx="273106" cy="208080"/>
                          </a:xfrm>
                          <a:prstGeom prst="triangle">
                            <a:avLst/>
                          </a:prstGeom>
                          <a:solidFill>
                            <a:schemeClr val="tx1">
                              <a:alpha val="34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1" name="Triângulo isósceles 521"/>
                        <wps:cNvSpPr>
                          <a:spLocks noChangeAspect="1"/>
                        </wps:cNvSpPr>
                        <wps:spPr>
                          <a:xfrm>
                            <a:off x="2163491" y="2753615"/>
                            <a:ext cx="273106" cy="208080"/>
                          </a:xfrm>
                          <a:prstGeom prst="triangle">
                            <a:avLst/>
                          </a:prstGeom>
                          <a:solidFill>
                            <a:schemeClr val="tx1">
                              <a:alpha val="34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2" name="CaixaDeTexto 14"/>
                        <wps:cNvSpPr txBox="1"/>
                        <wps:spPr>
                          <a:xfrm>
                            <a:off x="1943461" y="165100"/>
                            <a:ext cx="330540" cy="393954"/>
                          </a:xfrm>
                          <a:prstGeom prst="rect">
                            <a:avLst/>
                          </a:prstGeom>
                          <a:noFill/>
                        </wps:spPr>
                        <wps:txbx>
                          <w:txbxContent>
                            <w:p w14:paraId="39332339" w14:textId="77777777" w:rsidR="009F2854" w:rsidRDefault="009F2854" w:rsidP="00B9592F">
                              <w:pPr>
                                <w:pStyle w:val="NormalWeb"/>
                                <w:spacing w:before="0" w:beforeAutospacing="0" w:after="0" w:afterAutospacing="0"/>
                              </w:pPr>
                              <w:r>
                                <w:rPr>
                                  <w:rFonts w:asciiTheme="minorHAnsi" w:hAnsi="Calibri" w:cstheme="minorBidi"/>
                                  <w:color w:val="000000" w:themeColor="text1"/>
                                  <w:kern w:val="24"/>
                                  <w:sz w:val="39"/>
                                  <w:szCs w:val="39"/>
                                </w:rPr>
                                <w:t>A</w:t>
                              </w:r>
                            </w:p>
                          </w:txbxContent>
                        </wps:txbx>
                        <wps:bodyPr wrap="none" rtlCol="0">
                          <a:spAutoFit/>
                        </wps:bodyPr>
                      </wps:wsp>
                      <wps:wsp>
                        <wps:cNvPr id="523" name="CaixaDeTexto 15"/>
                        <wps:cNvSpPr txBox="1"/>
                        <wps:spPr>
                          <a:xfrm>
                            <a:off x="237500" y="4027686"/>
                            <a:ext cx="320922" cy="393954"/>
                          </a:xfrm>
                          <a:prstGeom prst="rect">
                            <a:avLst/>
                          </a:prstGeom>
                          <a:noFill/>
                        </wps:spPr>
                        <wps:txbx>
                          <w:txbxContent>
                            <w:p w14:paraId="79DB1254" w14:textId="77777777" w:rsidR="009F2854" w:rsidRDefault="009F2854" w:rsidP="00B9592F">
                              <w:pPr>
                                <w:pStyle w:val="NormalWeb"/>
                                <w:spacing w:before="0" w:beforeAutospacing="0" w:after="0" w:afterAutospacing="0"/>
                              </w:pPr>
                              <w:r>
                                <w:rPr>
                                  <w:rFonts w:asciiTheme="minorHAnsi" w:hAnsi="Calibri" w:cstheme="minorBidi"/>
                                  <w:color w:val="000000" w:themeColor="text1"/>
                                  <w:kern w:val="24"/>
                                  <w:sz w:val="39"/>
                                  <w:szCs w:val="39"/>
                                </w:rPr>
                                <w:t>B</w:t>
                              </w:r>
                            </w:p>
                          </w:txbxContent>
                        </wps:txbx>
                        <wps:bodyPr wrap="none" rtlCol="0">
                          <a:spAutoFit/>
                        </wps:bodyPr>
                      </wps:wsp>
                      <wps:wsp>
                        <wps:cNvPr id="524" name="CaixaDeTexto 16"/>
                        <wps:cNvSpPr txBox="1"/>
                        <wps:spPr>
                          <a:xfrm>
                            <a:off x="3908841" y="4027686"/>
                            <a:ext cx="319318" cy="393954"/>
                          </a:xfrm>
                          <a:prstGeom prst="rect">
                            <a:avLst/>
                          </a:prstGeom>
                          <a:noFill/>
                        </wps:spPr>
                        <wps:txbx>
                          <w:txbxContent>
                            <w:p w14:paraId="645B0B70" w14:textId="77777777" w:rsidR="009F2854" w:rsidRDefault="009F2854" w:rsidP="00B9592F">
                              <w:pPr>
                                <w:pStyle w:val="NormalWeb"/>
                                <w:spacing w:before="0" w:beforeAutospacing="0" w:after="0" w:afterAutospacing="0"/>
                              </w:pPr>
                              <w:r>
                                <w:rPr>
                                  <w:rFonts w:asciiTheme="minorHAnsi" w:hAnsi="Calibri" w:cstheme="minorBidi"/>
                                  <w:color w:val="000000" w:themeColor="text1"/>
                                  <w:kern w:val="24"/>
                                  <w:sz w:val="39"/>
                                  <w:szCs w:val="39"/>
                                </w:rPr>
                                <w:t>C</w:t>
                              </w:r>
                            </w:p>
                          </w:txbxContent>
                        </wps:txbx>
                        <wps:bodyPr wrap="none" rtlCol="0">
                          <a:spAutoFit/>
                        </wps:bodyPr>
                      </wps:wsp>
                    </wpg:wgp>
                  </a:graphicData>
                </a:graphic>
                <wp14:sizeRelH relativeFrom="margin">
                  <wp14:pctWidth>0</wp14:pctWidth>
                </wp14:sizeRelH>
              </wp:anchor>
            </w:drawing>
          </mc:Choice>
          <mc:Fallback>
            <w:pict>
              <v:group w14:anchorId="13B67C45" id="Grupo 3" o:spid="_x0000_s1057" style="position:absolute;left:0;text-align:left;margin-left:21.05pt;margin-top:3pt;width:574.25pt;height:587.4pt;z-index:251683840;mso-position-horizontal-relative:page;mso-width-relative:margin" coordorigin="2375" coordsize="72932,74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H56FIBgAAmCkAAA4AAABkcnMvZTJvRG9jLnhtbOxabW/bNhD+PmD/&#10;QdD31qKoF8uoU2TJGhQIuqDN0M+0TNtCJVEj6djpz9lf2E/oH9sdqTfHiZt2aTZjalFXL+TxeHd8&#10;+NxRr15vi9y54VJlopy65KXnOrxMxTwrl1P39+s3L8auozQr5ywXJZ+6t1y5r09+/unVpppwX6xE&#10;PufSASGlmmyqqbvSupqMRipd8YKpl6LiJbxcCFkwDbdyOZpLtgHpRT7yPS8abYScV1KkXCl4em5f&#10;uidG/mLBU/3bYqG4dvKpC7pp8yvN7wx/Ryev2GQpWbXK0loN9h1aFCwrYdBW1DnTzFnLbE9UkaVS&#10;KLHQL1NRjMRikaXczAFmQ7w7s7mQYl2ZuSwnm2XVmglMe8dO3y02fXdzJZ1sPnVDQlynZAU46UKu&#10;K+FQNM6mWk6gzYWsPlRXsn6wtHc43+1CFvg/zMTZGrPetmblW+2k8DD2E+qHseuk8C4OwmQc1YZP&#10;V+Ad7OfTOPTAP13ndPXrV7qPmtFHqGSrU5WlE/hXGwuu9oz19aCCXnotuVsLKR4lo2Dy07p6AX6t&#10;mM5mWZ7pWxOj4EFUqry5ytIraW/6dvcbu78t2JIXTkh8ND32wWa2E8NJXYr0k3JKcbZi5ZKfqgri&#10;G1Ydth7tNje3OyPO8qx6k+U5eguv67nBWrgTS/eYx8bpuUjXBS+1XXiS5zBNUapVVinXkRNezDjE&#10;kXw7NwqxidKS63SFAy5g4PegLCrae2G07BTDKSgIs3sCiyQBDSKI0C5CmvCikU8SktjwopGHf4xF&#10;mvgA00mlL7goHLwAFUETcAqbsJtLVevUNKktadUw+oFW1hlwcURRRfeiyizo3TA5pqgyi6IXPE8Q&#10;VT3YoeMxicIal7rQstFkkIuG8dgnQ2iFJNgLreC4AcusjKcNLZp443FgAYuOe3teF1sIW9GPha1N&#10;BbRKNVgPd3to/03M4cOKVRyQE8X2d7CwCYgzlm3ZOb+GSQonxqComyJ7cPT2FwGbvdke8PkDWO9H&#10;sNAoEEfA+ihMEn88Rkls0phunJAwALaAfMKnhMC13VgaNtKA+aPwnk1KgRsjiui0wiu9nW0NNyJh&#10;M5WZmN/CTDbAGKduCZQWdj6dnwlDL1FHVZ2uNcgz2woKsT1q2eALa5JncAqElqVz1zL78me5XOfC&#10;ydSXv1TKc66AZUTNpMCV6B+r/iGOgfNpG3e26jbamgaSJArp2PI5P/JIlBgDdh4MYj/0YHGgB+2W&#10;fdiDWmbAeHKMvQd27Z4X2SQvnQ3EDgU8N5MSeTZvuI9JLfhZLp0bBl7TW0ufwHNdK+AoebkXDkrf&#10;5hzl5eV7voDAQOJqB8B0pZPJ0hRoErGvVmzO7VDAcFtm0moBo9QCUbLlSbXsWsD9sm3A1+2xKzfZ&#10;TqtYPfNDndseZmRR6rZzkZVC3jezHGZVj2zbN0aypuni3ZECiBZEgKrSNxmwrkum9BWTkFzBQ0gY&#10;4e1KyM9uvZTUH2uGhDt/WwJGJSTA9a3NTRDGPtzI/ptZ/025LswChHiC0eq12FuWzkKK4iPkiac4&#10;KohiZQpjT91Uy+bmTNukEDLNlJ+emmaWyV+WHyrg/9YZCCzX249MVjW0aMCkd6LBxb3YtG3RvqVA&#10;XFj8B3ABErHDuHAXt1F9VT0FLvT4VhRElMYGggZYGGBhgIUaSf81ugB86zAsGBK2wwCeChZoQr0Y&#10;C0RI+ILI28vDBrrQ7OMDXTDMe6ALz5ZGQGHtMC4kPyyNCAj1DBFEXIhISGidqDeJoB9T4tUptO+N&#10;4e8/TyN6aQDgW7PuumQB2RDLqxWzj2jwEKnfETRkJEC8DZHctWiTKtmkYshI/o8ZCWZ3ByEGGkB8&#10;/BDqEdCYxFC+sgiTBL5JfrqMZECYoeYx1DyOvebhQ2noMMK0Nem2vPlUyY1PIhok9iDAj0MKPAbR&#10;bIAYLDibGvJQVh3KqkdfVvXbrzh2zsDgrHSXujz2EKz/wQMcTBNbIuxQg1KvPQOD+kkSmoHab2K+&#10;8ZuH3unJg2dg7XHR8ZyB+e1HELtOaY/zarR/rFN69evA8+NofKd+TX0vwUAwx1rP4pS2Vn9ETmk/&#10;H9h1Shtf3+iU/kn7/V4hCSVQ3nw+r7Sl0qfwivm8DT7/M6W/+lNF/L6wf2+Kx90HlSd/AwAA//8D&#10;AFBLAwQUAAYACAAAACEAu+oD/8kAAAApAgAAGQAAAGRycy9fcmVscy9lMm9Eb2MueG1sLnJlbHO8&#10;kcsKwjAQRfeC/xBmb9NWEBHTbkRwK/oBQzJtg82DJIr+vQERFER3LmeGe+6BWbdXM7ILhaidFVAV&#10;JTCy0iltewHHw3a2BBYTWoWjsyTgRhHaZjpZ72nElENx0D6yTLFRwJCSX3Ee5UAGY+E82XzpXDCY&#10;8hh67lGesCdel+WCh1cGNG9MtlMCwk7NgR1uPjf/Zruu05I2Tp4N2fShgmuTuzMQQ09JgCGl8bGc&#10;F2Q64J8d6v841N8cqv84VE8H/vbg5g4AAP//AwBQSwMEFAAGAAgAAAAhAHHlx+ldGAAA0KwAABQA&#10;AABkcnMvbWVkaWEvaW1hZ2UzLmVtZuydDZyVY/rHn16lNyNFCk2IhHZkJGU1hViFjIS89V5IRtLS&#10;hik2KqVNQghtG0KLbVuiJBVSSWyrkEpmM9I/8U8bpv39nvNcZ35dO2n27NnN6czzcXX/rvv7nPt+&#10;nvu+7ut5OWd2ywVBkA/rCjsR1rl8EPSG2XZr6yCoB8s889x2QVAuWPZsEDy9TxBwl6qwftGOnStB&#10;VAiCTuWCYE5UZ0VmVqUgq6B8cFYwIOgW5AV9gzb4Ny/EjfBvdVgVHIZpNBXX/+v69jiWHFgWjKeU&#10;CcMphZaB0rYxGACabebbOfjjbokdeZ4cs6tgLWBslyU3K1nL+pI2a5u8Nozt1YC1gqG/oD4sA9Yd&#10;Vg/H1jzyL4Cmfyp87pcDqwvryhL1F8IOgVn72Ce/MRjbZ19ab7oS9tkbx6oLTvhhnHNJY/UQ6i8H&#10;T9exsjiyuNrVWF2CMeJYpVNc2dpbgPPmWmuFkmvNxmoe9IGot/3mwq8F3/hs+DWFvwK/qvCX4FcW&#10;PhN+eeF/gl+Ecbf2X4C/Hb61Px3+VuHPwt8i/Gn4m4RPhV8ofAr8AuFPwF8n/DH4q4U/An+V8Inw&#10;Vwh/AP5y4ffDXyp8PPwl8P06vA/1i1H/Jsp0WYc2p41x3iXFViPUa2wdAV9jKxO+xtZh8DW26sPX&#10;2KoLX2PrQPhFMDuOA6A1tvaHr7FVE77GVnX4m2D2+X2hNbYqwy8QXhFaY6sc/NXCd2DuNbZ+gL9C&#10;+D/ga2x9B3+p8G/hL4Jva2ML/IXC/w/+POEb4c8RXgh/lvC/w58p/HP4LwpfB3+68DXwpwn/BP5U&#10;4avgTxb+IfxJwv8Kf6Lw9+FPEL4M/jjhS+CPEf4O/JHC34I/XPhC+MOEM6cNhe/X4huovx31TWDp&#10;thZH4ZxLWot3o17XIsdV1+Id8HUtclx1Ld4GX9fiEPi6Fm+BXwSztTQIejvMYnkg9FbhN0BvEX49&#10;9Cbh/aALhV8DXSC8D/Q64T2hVwvvDr1K+FXQK4RfAb1ceBfopcJ5r7BI+EXQC4XnQs8T3hF6jvBz&#10;oWcJbw89U/jZ0C8Kbwc9Xfjp0NOE50BPFX4a9GThraAnCT8FeqLw5tAThJ8IPU74CdBjhDeFHin8&#10;OOjhwo+BHib8aOjbhB8JPVh4Q+hBwhtADxB+CHR/4fWgrxF+EHRv4XWguwuvBX2l8P2guwivAd1Z&#10;eFXoXOFVoM8TXgn6HOEVoNsJ5wNIW+E/IuecJvx7+C2Fb4PfXDhzfzZ8n7u2RvWjwdItd23COZeU&#10;u75EveauL+Br7iqAr7lrPXzNXWvha+5aDV9z18fwi2CWu1ZCb4dZ7vob9FbhH0BvEb4cmsdun38X&#10;ulD4Ymgeo/FF0OuEvwnNYzK+AHqV8HnQK4S/Bs0+7fhmQy8VPguafRh/CXqh8D9Ds03jL0LPEf48&#10;NNsw/hz0TOHPQPMzxp+Cni58KvQ04b+HZp2d3+PQk4VPgqYZfxh6ovCHoCcIpx4n/D7oMcJ/Bz1S&#10;ONlw4fdADxM+Avo24dx3sPA7oQcJHwo9QPjt0P2FD4G+Rjjb6i3819DdhQ+EvlI42+4i/HrozsKv&#10;g84Vzr7OE94H+hzhvaDbCWffbYV3hT5N+BXQLYWHxyL8Euhmwi+Cbir8QugmwjtCHyWcx3q48PbQ&#10;hwk/G7qecB77gcJPh64lvA10TeGnQVcV3gq6svBToMsLbw5dhLxr8ZcNfzvzNSwDdgL8rSiNN4XP&#10;e3Pjx8HfJPwY+LwXN94Y/gb4PtcfhfoC1G9GmW65nvfuJeV63vNrrl8EX3M9nxk0178LX3P9cvia&#10;6/lMorn+b/CLMN42l3ym2Q7f5upj+FuFfwp/i/C18DcJXw+/UDifuQqEfwF/nfCN8FcLZ9ysEv41&#10;/BXC+Uy4XPhW+EuF85lykfDv4S8UzrieJ7wc9BzhFaBnCa8MPVN4FegXhVeDni68BvQ04RnQU4Uf&#10;AD1ZeB3oScLrQk8UXg96gvBDoccJz4QeI/xw6JHCG0EPF3409DDhTaBvE3489GDhv4AeJLwZ9ADh&#10;zA39hZ8MfY1w5pbewk+F7i68NfSVwpm7ugg/A7qz8HbQucJ/BX2e8A7Q5wgn42csvi+Abiucufk0&#10;4eyrpfBLqYVfBt1MOI+9qfCu0E2E94A+SjivPYcL7wt9mPBroesJvw76QOF50LWED4CuKfwm6KrC&#10;b4auLHwwdHnht0Jrrue1W3P9MPhcYzZ+v4Wvuf4u+JrrR8LXXD8Kfkm5nu8kmOtHg6dbrm+Mcy4p&#10;1x+Les31XIua67Pga65vBl9z/UnwNde3gK+5viX8IpjN5S+ht8Ms13MtbhXeFnqL8DOhNwk/C7pQ&#10;+DnQBcK5FtcJPx96tXCuxVXCO0GvEH4x9HLhXItLhV8OvUj4ldALhXeDnie8J/Qc4b2hZwm/Gnqm&#10;cK7FF4X3h54u/AboacJvhJ4qfBD0ZOFci5OE/wZ6ovDboCcIz4ceJ/wO6DHCuRZHCr8berhwsmHC&#10;udbYh83/WOjBwtkXj9n4/dADhD8A3V84j/0a4Y9C9xb+GHR34ZOhrxQ+BbqL8CehOwufBp0r/Fno&#10;84T/Efoc4S9AtxM+A7qt8L9Anyb8ZeiWwl+lFj4bOhtW0n0q6+fA0i13MZ+XlLvGoF5zF2NLc9d9&#10;8DV3MbY0dz0IX3PXw/A1dzG2imAWm49Db4dZ7mJsbRX+B+gtwhlbm4QztgqFPwddIJyxtU74i9Cr&#10;hTO2VglnbK0QPgt6uXDG1lLhr0EvEv469ELh86HnCX8Teo7wt6HZh53/YuiZwtkXj9n4e9DThb8P&#10;PU04j32q8JXQk4V/BD1J+GroicLXQE8Q/hn0OOEF0GOEb4AeKfxL6OHCv4IeJnwT9FCYX4sjUHc7&#10;bDMs3dYix6Sktfg16nUtfgNf1+JW+LoWt8HXtfg9fF2LRfB1LfJHRayztVgB/nb4FmuV4LMP41Xg&#10;bxFeDT6P3XgN+IXCM+AzXozz2NcJrwN/tXD+NmaVcI7JCuGHwl8uvAH8pcIz4S+B72NrI+q4rhqC&#10;p1ts2ff6rXCPXgVmc/sgNMfK5uaRyDf+uONTHH/K8Wcdf97xGY6/5Pirjs91fL7jbzm+2PFljn/g&#10;+IeOf+z4GsfXO77B8Y2Ob3b8W8e3Of6D4wHmRuenYuTb/FRxvLrjGY7Xdryu44c4nun4kY43dvw4&#10;x7Mcz3a8heOnOp7j+BmOn+14B8c7Ot7J8Uscv9zxro73dLyv4/0cz3N8oOM3Oz7E8XzH73T8bsfv&#10;cXys4+Mdf9DxRxx/3PEpjj/l+LOOP+/4DMdfcvxVx+c6Pt/xtxxf7Pgyxz9w/EPHP3Z8jePrHd/g&#10;+EbHNzv+rePbHP/BcV6bd1r/kR9f/45Xd5zXXv18bcd5rVXO6yJ9a39X19JxyFPvYL/Dsf+7KBvB&#10;rw6rshf/htWukfa7HH8tfRvnz3ta24/v8unbWL7nON/dK1/p+CeOr3X8c8f5Ll77/8rxrx3/f8f5&#10;rl0//6Pj5XAuyitFvp3fvo7XcHx/x+s4frDjhzre0PFGjh/j+PGOn+D4SY6f4vgvHW/j+JmO/8rx&#10;cx2/wPGLHL/U8Ssc7+Z4L8evdvw6x29w/CbHb3H8VseHOv5bx0c4Ptrx3zl+v+MPOf6o4084/gfH&#10;n3b8OcdfcPzPjr/s+GzHX3d8geNvO77E8fcc/6vjKx3/xPG1jn/u+BeOf+U4n9GGwk7FukaeDnJg&#10;dWH2e0Jeq+6ANUJduuRy+52Sz+XfYwyyMRaWy/nbV/qW6ypAK98n8o1Xc3w/xw9w/CDH6zvewPEj&#10;HD/a8WMd/4XjJzp+suOtHG/t+OmOn+V4e8fPd/xCxy92/DLHr3K8h+N9HL/W8esdv9HxXzv+G8dv&#10;d/wOx+9yfJTj9zp+n+MPOP6w4485/nvHn3T8Gcf/6PifHP+L4684zlzIePe5g/cQzVBP3hyWTrmj&#10;Mc53A87f547jonrLHVmRb7mB48jPGW/h+KmO5zh+huNnO97B8Y6Od3L8Escvd7yr4z0d7+t4P8fz&#10;HB/o+M2OD3E83/E7Hb/bca49jq+P1aNQX4D60Sj5nfbPJVaPxrHwOozD2mmz42N9B1hPWEc8bx0E&#10;y41K8yuAcb+GwWb8a1t+a1N4LBNdXKtK++A7VvbBkn2wTGYf56M9+xtIluZXwgEl6zzYJp9n7e/h&#10;zE9mH+eh/YNhnaLS/H2SeB5ss37UB0vzk90H37PzPFiyD5ap0oetFcztXvs3tE0QU8wTnBvmAM4V&#10;16Wde5U9fO7/ksd404zNjk/zWB6cbbABUWl+MnMM2yyK+mBpfjL7uB7t/gN2Y1SajzgMUJWUfMw2&#10;f4z6YGl+Mvvoj3b5nR+vzSzNT+b6Z5s/RH2wND/ZfXwf9cGSfbBMlT5srWBuUy+PReuda56bnQuG&#10;f6f/3QTLY5wb5gDGXBHM9v/Z5bHwbIqPD4cavx/7O5w3YXz3wtL8ZOYYtrkk6oOl+cnsg9/PvwXj&#10;9/YszUccJi2Psc3FUR8szU9mH3wn9jbsy6g0P5nrn22+E/XB0vxk97Eo6oMl+2CZKn3YWsbcpl4e&#10;i9a7FXYuGP4S8xjnhmufMcf1afunUh7j9XgejHmYpfnJzDFsk7mFfbA0P5l9fI9234DtiErzEYdJ&#10;y2Nsk/PNPlian8w+tqPd+bAA9/cszU/m+mebC6M+WJqf7D4WRH2wZB8sU6UPW8uY270+j3FuuPYZ&#10;c1yfdu4/uzz2E8+VfDZaDLshKs1PZo5hm8ujPlian8w+eG/Ma8mAqDQ/mTmGbb4X9cHS/GT2cR3a&#10;XQrj8zFL85O5/tnmsqgPluYnu493oz5Ysg+WqdKHrWXMberlsX/zuZJzwxzAmOP6tHP/2eUxpFpu&#10;dnw41Phz5WHIwetQkRmV5iczx7DNDVEfLM1PZh98P/kZ2uZvrlmajzhM2v0Y2+QzMftgaX4y++D3&#10;COvRNn/vxtL8ZK5/tslnYvbB0vxk98HnFfbBkn2wTJU+bK1gblMvj3Gxy2bnguEv8bmSc8McwLni&#10;+rT993Qea4njrQ6rCrsK1gLGc2DJzUrW4tBL3Oxc/Lnbd+n23fgCfJrfQ9l352/BZ57y3+2+gXp+&#10;j7gIJXOmtV8lheIEh13iZueyu7FqjB10rI6FX9JYHYV6jtXxKNN1rEa5sRqzi7EaEY3V2DQeq01u&#10;rL7exVhtjMbqmzQeK8bVBqxiy1eMq8/g+3zFuFqLesZVIUpb4+mUr2bj3LNhNlavQWfB/Fi9grqm&#10;sNdhzWHpOFZcg0N5/oiVDBjX4BCYHyuuwcEwrsE7YOk4VrymLcG521jx/onfCfmx4rWR72+PRMln&#10;+XQcq/GIJR2reyPfj9Vo1L+DMZqAMl3HagHOXdfg3Mj3YzUH9bdjrN5Ema5r8Ducu+b2LZHvx2oz&#10;6pthrPi3R+ma23nfrvcMR0S+H6uGqC/AODVBmcg9Qy4+m4fP4r9g844dO71V430ItnJ8D9AG/38h&#10;Vwfd4v8fIyH5N/9pe9DgldvQ2EvL7tqPH90clTnzb+lHf1Y5Rkhx2W+ffUM/85tOPUIR/XNO5BvH&#10;YSJbx86BpdW/+lFORfX7LTu/Y4OH8ZvZYwavZL1t8fbDVorbGftJ7HiX1137Ifd9/p0a4Ucq4fmR&#10;Ym3DhusxZDty3x/5Ec+rx8ZhNVlf/eC1H9LP+zjWfx3c0fUcFP55Tfx6wqG1awtazTfNez3T7Mf0&#10;3rZ/Y44TTM/Ln3tJsXkJ5oiW7NjEoYTbrmLT5nr+onvDubZYiEImHhs8L245b/FNSBBUO6JqJy0X&#10;PB37/BH1Hg1jPtwpWNN6VJ8snH5x7E25Z+iB9LOrjghL81/dPxZbsVbxLjvB2JwbrY3/JDbb4/hy&#10;YFkwxGqQCeN80jJgto3BINFsM99i2897XezI2OBm+7BNe/9zEtp6GRW1UGcxxEGibgDjgHeF8V5u&#10;CvZrg5L3dGzjkAZvtnmmcEEba6MC6jrAdOOa5sZ2soKmwSkomYkqRqUdE9ct59uOwer9+eRin7yo&#10;//92jkVX4ZasOJ67MB7HF7FhxHNY+jjm2HJb0zcWx89/Govf+aNj5fiMWBybH4/jsLXE4zidcmyi&#10;sZYqOTP/9XisdWYsIdbC0scaGSKtdbWrd86ZZwyPxdrArFismR+PtbC1xGMtlXNmReTAfliktTBy&#10;lq9KyplfYZ+LYRnYn+8M8F88Z1obpcmZLfC5dM2Z+YvicXwxhoFxHJY+jjm23MZm75wzs0fG4rj2&#10;d3dzigLz43EctpZ4HJflzOL76kq4hpd0fU6VnJlTHGuXMFYQa2HpY42MOfOVKNYs9o68O8qZG2Ox&#10;Zn481sLWEo+1VM6ZyzFImbDd5Uy+i64GWw3jO2n8F8+Z1kZpcubJ+Fy65sy5s+M581JGKuI4LH0c&#10;c2y5ZTR3OfPOWBx/0Dx27c+O/Hgch60lHsdlOXMvypmvxWOtC2MJsRaWPtbImDNbRbFmsTdjVCzW&#10;vv02ljPNj8da2FrisZbKOfMJDNL7GLXd5cyR2I/vxJ9DuRYlinjOtDZKkzOb43PpmjPleekyDAPj&#10;OCx9HHNsueW32DlnVoxy5Levx+LY/Hgch60lHsfplDMbYXz5XFUFw2ya95btUZcDy4LBDzJhnA9a&#10;Bsw2eyfmfWvLt1sXO7I/brYP26wPy4ANgn2Ait2tw2uxH//2Ih/lCpRsw96RWRulWYcn4HO7Wod2&#10;fP4crJ59mk6ld+F7am6fxHjdhUHb3dw+gv1uxn4voORvS/BffG6tjdLMbTN8rmxu/zfrdiXGuiUm&#10;andzuxT7HYv9PkN5qptba6M0c3ti2dwGmRgDDOF/PSdXRSeb0M/u5pZfwn4Kq439N6PksVlOtjZK&#10;M7fZ+Nzeum4b49zsPaZdO/z1JRf75GHwOH72vctTP+7YQRvLSqB98E8yvtsOW8M/SfveZX78GeVy&#10;to17u7D093axfte0fqZV7N4udlr4+9Doe5fs43bxvUvYWuL3dqn8jLIEg5ZdfvfrcC72a4D9mGPb&#10;ouTY2jq0Nv7TdZhoHONQwu3nHsf5xe91ruABI47D0sexxW3GgTs/o6yP3k9m14/FsfnxZ5SwtcTj&#10;OJ2eURKNtRTMmVdGsRaWPtbChcP3OlGsWezZu+/aB8dizfx4rIWtJR5rqZwzT8AglSZnHon9mDPP&#10;QulzprVRmpx5IiZpV/cuicZxbN5T6rdDV0VxHJY+ji1uxx7kcuaw2PvJGZtj73XWR348jsPWEo/j&#10;spy58zueXExSHiaD85Fq95n5C+L3mV2jWAtLH2tk4feHUaxZ7N1p1+foPtP8eKx1DT+Ylr9TG49B&#10;Kk3O5Lsc5sxpKH3OtDZKkzObYajLcmbVbow43GeGpY9jDHG4ZRy8c86sGP3mYkat2LXf/Hgch62V&#10;5Ux71q4k77k5plZfA/WJXp9T5T4zmBPPmd0ZTIi1sPSxFgYa7zOjWLPY6zQmdn3uVBi7Ppsfj7Ww&#10;tcRjLZXvM7/DIJUmZxZiP+bMGjCfM62N0uTMEzBJ6Zoz586Nx3GPKI7D0sexxe1TNQ+vwv3st721&#10;o99b2n2m+fE4DltLPI7T6T7T8icGeKfvD62ec2CaOdZ02f7/+h54T47PnvpOsAsCpCdyYS3Eib0X&#10;549HqRvA+LcM42FHY7+LsN8olL1RMq7snaa1wc90gOkW+4uIHTt6orJX0A7WI7gp6I///4GrYd1g&#10;vcI8yozCfMpEYab5ldrMYnhPzpcdA8fBdNnxxOKmkuSZvW18GmO+bZ3YvPtcmot9/HN9qvwuOCi+&#10;tnPJ8h41LP21nYzP9R32i13bOc/cerrvj8yPX9vD1hK/tqfyPepEjE8LDNTucm0e9iuP/V5G2Qcl&#10;x9ZyrbWx+1x7Ov7ytldwI/Lt1cF1UP2DgcH1YQ6thvYqw5hPLdfynrdm5LMeazjkFuPMbYnGPpoK&#10;t7E8EZzOz/W705zivyPqxQNF7Ielj/3YaeDvSW8q5PDF72unjIg9nw38MfZ8Zn489sPWEo/9svva&#10;4vtXzoHGpmmfi62+bP/YdStVxyfR3JMq74bmFv9uozdzCnJPWPrcQ8brLnM1N8tF66P36fb3subH&#10;c0/YWuK5J5Wvu/z/1NrddfdxjOVWDGYRyjOxP//mkWNr111rg+O+q2ecvmC9ggtxle0eXnsH4co7&#10;CP/rGv3Da3C3+LUXazDUeg3m9dfq7brMOmrLYYlcg9fgAQxNxLcUugb34UFjHYSlXwcW93Oj+097&#10;t2T3m/Zuyfz4OghbS3wdlF2Dy67BvPf+qWf9PfkupyOO7aeeL4aA18HiORHlJJSdUWqe47ucjqhj&#10;LtpVnrscrB3e3XSH9UDG6warjbr9xTJEs35XOYz5lJ/llgGj/qcAAAAA//8DAFBLAwQUAAYACAAA&#10;ACEAR/1AS5oYAACYtgAAFAAAAGRycy9tZWRpYS9pbWFnZTIuZW1m7J0LnE711se3a3KpSZJ0MZSS&#10;ynFLQgyVOqgkydHNPSRJmsqpDMplHJODJEqSVCpJksQ0ZJAiyRHSNFRzNEfzSr1Tr4r399vPfz2z&#10;Zr0z78z7nP2mZ57ZH8v6rf3dz/+/93+v/9qXeYYynuclwXrDmsF6lPW8gTBZHm7nebVh8Vde09Hz&#10;ynizlnveP4/zPG5SGTbUbdijAkQ5z+texvNS3Tpx8Y0reI2zynpXeSO8Pt5wb5DXHn8P93F9/F0V&#10;Vgm7IRpNhfXvvb4z9iUB1hjGQ4qH4ZB8i4OXJQUDQJNFYjkGu9+tsCGPk2N2O6wljO3ScxHPtVxf&#10;0CJtk9eAsb1qsNYw9OedDouD9YXVxr61cPH10IzbIOZ2CbBasN70WH8D7AyYtI9tkhqAsX32pdeL&#10;roBtSuJY9cIBz8ExFzRWT2H9LeCxOlaSR5JXhY1VT4wRxyqW8krmXjqOm3OtNTznmozVWuiaWC/b&#10;pSGujlj4asQnKP4u4sqKr0BcUfHliMsq/ibiIxh3af8NxIcRS/uLEecq/iriQ4q/jDhH8YWIsxVf&#10;gDhL8ecQ71P8WcQZij+NeLfisxHvUPxJxNsUfwLxFsVnIN6M2M7D6Vj/EdZvgI+VeSjntAGOu6Dc&#10;qo/1OrfORqxzKx6xzq2zEOvcOh2xzq1aiHVu1UR8BCb7cTK0zq2TEOvcOgGxzq2qiHNg8vnjoXVu&#10;VUScpXh5aJ1bZRBnKH4U517n1q+Idyj+X4h1bv2EeIviPyLehFjmxiHE6xX/D8RrFT+AOFXxbMQr&#10;Ff8n4uWKf4N4qeL7EC9WPBPxIsW/QLxQ8d2I5yu+E/Fcxf+BeLbinyKeqfhWxNMU34w4RfEPEScr&#10;vhHxeMXXIx6rOGvaGMR2Lr6P9aOxviEs1ubiZBxzQXNxItbruchx1XNxHGI9Fzmuei4+gljPxYcQ&#10;67n4IOIjMJlLidCHYZLLI6FzFb8H+pDid0PnKD4UOlvxIdBZit8BvU/x/tAZiveF3q347dA7FL8V&#10;epvivaC3KM57hU2K3wi9XvFu0GsV7wqdqvg10CsV7wy9XPGroZcq3hF6seKXQy9SPAF6oeJtoecr&#10;3hp6ruKXQs9WvAX0TMWbQU9TvAl0iuKNoJMVvxB6vOLnQ49V/DzoRxQ/B3qU4nWhExWvAz1C8TOg&#10;hyleG3qI4qdCD1T8FOi+ileHvk3xE6F7KV4NuofilaG7KV4J+lrFK0B3UrwcdEfF+QDSQfHfUHPa&#10;Kv4L4laK/4y4heKs/c0R29qV69ZPAYu12pWDYy6odv0L63Xt+haxrl1ZiHXt+hqxrl17EevalYFY&#10;1649iI/ApHbtgj4Mk9r1GXSu4tuhDym+DZr7Lp//GDpb8Y+guY/CN0HvU3wDNPdJeDr0bsXXQu9Q&#10;/D1o9in7txp6i+IrodmH8BXQ6xV/C5ptCl8Knar4Emi2Ifw16OWKvwLNzwh/CXqx4guhFyn+PDTX&#10;yfHNg56v+FxomvA50LMVfwp6puLU0xSfDp2i+N+hkxUnG6/436DHKj4J+hHFue0oxR+FTlR8DPQI&#10;xUdDD1P8IeghirOtgYrfD91X8ZHQtynOtnspfjd0D8Xvgu6mOPu6VvE7oDspPgC6o+Lsu4PivaHb&#10;Kn4rdCvF/X1RvCd0U8VvhG6k+A3QDRXvCn2u4tzXeop3hj5L8auhayvOfa+p+OXQ1RVvD32C4m2h&#10;KyveGrqi4pdCl1W8BfQR1F3Jv+aID7New+JgTRDnwgtvhJj35sIvRJyj+PmIeS8uvAHi/YhtrT8X&#10;67Ow/iB8rNV63rsXVOt5z69r/SbEutbzmUHX+o8R61q/DbGu9Xwm0bX+M8RHMN5yLvlMcxixnKs9&#10;iHMV/xLxIcX3Is5R/GvE2YrzmStL8W8R71P8AOIMxZk3uxX/HvEOxflMuE3xXMRbFOcz5SbFf0G8&#10;XnHm9VrFy0CnKl4OeqXiFaGXK14JeqniVaAXK14NepHicdALFT8Zer7ip0DPVbwW9GzFa0PPVPxM&#10;6GmKx0OnKF4POlnx+tDjFT8PeqziDaEfUfwi6FGK/wk6UfGm0CMUZ20Ypvgl0EMUZ20ZqHgb6L6K&#10;t4O+TXHWrl6KXwHdQ/GO0N0U/zP0tYp3ge6kOBk/I/l9PXQHxVmb2yrOvlop/hdqxW+Gbqo4972R&#10;4r2hGyreD/pcxXntqaf4IOizFL8Turbid0HXVHw4dHXFR0CfoPh90JUVfwC6ouKjoMsq/jC0rvW8&#10;dutaPxYx55iM32OIda2fgFjX+mTEutZPRlxQrec7Cdb6KeCxVusb4JgLqvUXYL2u9ZyLutY3Rqxr&#10;fVPEutZfjFjX+paIda1vhfgITM7lZdCHYVLrORdzFe8AfUjxK6FzFL8KOlvxTtBZinMu7lP8OugM&#10;xTkXdyveHXqH4jdBb1Occ3GL4rdAb1L8Nuj1iveBXqt4f+hUxQdCr1R8MPRyxTkXlyo+DHqx4vdA&#10;L1L8XuiFiidCz1ecc3Gu4n+Fnq34I9AzFU+Cnqb4OOgUxTkXkxWfCD1ecbKxinOusQ85/1OhRynO&#10;vrjPwp+AHqH4k9DDFOe+D1H8GeiBij8L3Vfx+dC3Kb4AupfiL0L3UHwRdDfFX4W+VvHXoTsp/gZ0&#10;R8WXQXdQ/G3otoq/A91K8VXUiq+Gbg4r6D6V61NhsVa7WM8Lql0pWK9rF3NL167piHXtYm7p2jUL&#10;sa5dcxDr2sXcOgKT3JwHfRgmtYu5lav4C9CHFGdu5SjO3MpW/DXoLMWZW/sUXwqdoThza7fizK0d&#10;iq+E3qY4c2uL4u9Bb1J8DfR6xddBr1V8A3Sq4h9Asw85/o+glyvOvrjPwj+BXqz4p9CLFOe+L1R8&#10;F/R8xT+Hnqt4BvRsxTOhZyr+FfQ0xbOgUxTfD52s+L+gxyv+HfRYxXOgx8DsXJyEdaNhB2GxNhc5&#10;JgXNxe+xXs/FHxDruZiLWM/FnxHrufgLYj0XjyDWc5FfKuI6mYvlEB9GLLlWATH7EF4J8SHFqyDm&#10;vguvhjhb8TjEzBfh3Pd9ip+COENxfjdmt+Ickx2Kn4l4m+J1EG9RPB7xZsQ2tw5gHedVXfBYyy35&#10;uX5r3KNXgsm5nQXNsZJz87SLhc8zfIHhLxn+quFLDF9m+ArDVxmeZvg6wzca/pHhWw3fbvhOw/cY&#10;nmn414bvN/yA4QcN/9Hwnw3/1XAP50afn/IulvNTyfCqhscZXsPwWoafYXi84ecY3sDwCw1vbHhz&#10;w1sa3sbwBMOvMPxqw7sY3tXw7ob3NPwWw3sb3t/wQYYPNXy44SMNf8DwhwxPMvxRwyca/jfDpxo+&#10;w/BZhj9t+DzDFxj+kuGvGr7E8GWGrzB8leFphq8zfKPhHxm+1fDthu80fI/hmYZ/bfh+ww8YftDw&#10;Hw3/2fBfDee1Od/8d3F4/hte1XBee/XnaxjOa63mvC4ylvYLu5ZOQ536ENvVw/Yfw9dHXBVWqQR/&#10;h1WukfK9HHst/QDHz3ta2Y7v8hnLWH5iON/da77L8C8M32v4N4bzXbzu/zvDvzf8Pw3nu3b9+d8M&#10;L4Nj0byCi+X4jje8muEnGX6K4acZfqbhdQ2vb/j5hl9keBPDLzb8UsMvM7y94Vca/mfDrzH8esNv&#10;NPwvht9qeB/DBxg+2PC7DL/H8PsMf9Dwhw0fY/hjhk8yfIrhfzf8CcOfMvwZw58z/AXDXzb8NcPf&#10;MPwtw98xfLXhawxPN/wDwzcb/onh/zB8l+FfGL7X8G8M/9bw7wznM9oYWBvMa9RpLwFWCybfJ+S1&#10;ahysPtbFSi2X7ynZWv4LxqA5xkJqOb/7ylhqXTlozY9zsfAqhp9o+MmGn2r46YbXMfxsw88z/ALD&#10;/2R4M8MvMby14e0Mv9zwqwzvbPh1ht9g+E2G32z47Yb3M/wOw+80/G7D7zX8fsP/avhow8cZPsHw&#10;yYY/bvh0w580fI7hzxr+vOEvGv6K4a8b/qbhbxv+ruGshcx3Wzt4D9EU68lbwGKpdjTA8e7H8dva&#10;caFbL7WjsYulNnAc+TnhLQ1vY3iC4VcYfrXhXQzvanh3w3safovhvQ3vb/ggw4caPtzwkYY/YPhD&#10;hicZ/qjhEw3n3OP42lw9F+uzsH4KPH+m/UfJ1fOwL7wOY7fyLbJ/XN8F1h/WFc9bp8K6OS9xOTBu&#10;V9c7iL9lSWonCo9lSuet1Ur3wXes7IOefdAH2cd1aE9+B5Je4grYoaCOg23yeVZ+H07iIPu4Fu2f&#10;BuvuvMTHBXgcbPN01we9xEH3wffsPA569kEfLX3IXMG5LbG/Q9sQOcU6wXPDGsBzxXkpx17pGB/7&#10;/6hjvGnGIvun69g8BFth852XOMgawzb5cyP2QS9xkH3wvozPdbwfo5cYeeghDKQes00+K7IPeomD&#10;7GMu2uXP1BY4L3GQ859tbnd90EscdB+fuj7o2Qd9tPQhcwXnNvrqmJvvnPNc5Fgw/Pn+3QSpYzw3&#10;W2HMOc5P2T6a6thI7Pd0WKLzEgdZY9jmU64PeomD7ONetDsDdr/zEiMPA6tjbHOW64Ne4iD7GIF2&#10;n4DxmYJe4iDnP9vk8zr7oJc46D5muj7o2Qd9tPQhcxnntsTXMZ6b6TDmA+enHHs01bGB2O/3YYOc&#10;lzjIGsM2P3B90EscZB8D0O462GDnJQ6yxrDNja4PeomD7KM/2k2HDXFe4iDnP9vc4PqglzjoPta7&#10;PujZB3209CFzGee2xNcxnhvWAOYc56ccezTVsQnY71TYJOclDrLGsM11rg96iYPsYzzafQ+W7LzE&#10;QdYYtsnzzT7oJQ6yj8fQbhqM72TpJQ5y/rPNta4PeomD7mON64OefdBHSx8yl3FuS3wd47lhDWDO&#10;cX7KsUdTHXsU+70DxjlJL3GQNYZt7nF90EscZB/j0O5nMNZIeomDrDFs83PXB73EQfYxFu3uhE10&#10;XuIg5z/b3O36oJc46D52uT7o2Qd9tPQhcxnntsTXMZ4bzn3mHOenHHs01bF7sd/M5fuclzjIGsM2&#10;M10f9BIH2ccItMvakui8xEHWGLb5peuDXuIg+7gH7TKX7nde4iDnP9vMcH3QSxx0H1+4PujZB320&#10;9CFzGee2xNcxnhvWAOYc56ccezTVsfnYb9oC5yUOssawzZdcH/QSB9nHc2j3edgLzkscZI1hmy+6&#10;PuglDrKPeWiX52Kh8xIHOf/ZJtsXkzjoPngu2Ac9+6CPlj5kLuPclvg6xnPDOclzxfkpx36s61gr&#10;/IyuKqwy7HZYSxh2L/xv2zMOLWU8fF2kwEWOhZ+rAWN71WDy3Ub5rmI61vF7QfJdxo2Iz0LcBh7j&#10;4CXAasHep8f6TfDx8NI+tomaPMFuF7jIsRQ1Vg2wgR6rCxAXNFbnYj3H6iL4WB2ryWasUgoZK77X&#10;5VhNjeGxyjFj9X0hY3XAjdUPMTxWzKv9mMVSr5hXXyG29Yp5tRfrmVfZ8DLHY6lercaxN4fJWPHn&#10;D41hdqzexbpGsDWwFrBYHCvOwTE8fuRKHIxz8CGYHSvOwVEwzsFxsFgcK17TNuPYZaz4O8MfILZj&#10;xWvjBqw/B/7jGB2rGcglPVaPu9iO1RSs/xBjNBM+VscqHceu52Cai+1YpWL9aIzVBvhYnYM/4dh1&#10;bT/kYjtWB7G+KcaKvwseq7Wd9+36nuFsF9uxqov1WRinhvCR3DN0w2eH47P44x08ejTft2d5H4Kl&#10;DN8DtMf/3zbY6xP+P9988n/8q8Opo3b9jMZWbJ1wIj960PmEdQ8OZbzXy6QL+6blJvpx/A/d+/nC&#10;/dXJxcKxm6jWoWOgl/WrPk8or+OhW6/rWmcOvv9z/ij+MwfhJdy+30peO1O/CO3vtlp7d3LjJR/y&#10;adT/v+GS6NPOrluVvtunyZ/zuPodGHsC46qn7d3JePieUP+n4I6uf6L/aBq+9nJo5TqMVpNE815P&#10;dAWlS9r2DThOMH1c9tgLys2eOEe0oHMTu+IvheWmnOt1mx73z7XkgkuZcG7wuLgkbeSbEM+7rF7l&#10;lzGtjopPfzn0+bNrP+PnvL+Rl9luemoTHH5e7tUYP6Ym4+b7J/pe4lUnhXIr1Cp+XyLC3Exzc+Pf&#10;yc3O2L8EWGMYctWLh/F80uJgsqRgkGiySCx5bs97LWzoTyx42YZtyvufi9HWO1hR3W1HxkHiZ+rA&#10;usN6w3gvx/ez7eF5T8ftzqizof0r2entpY1yWNcFpheeLy5sp7HXyLsU/ngYiwm97BPnLc83+2Xb&#10;st4eTzew4a7//+8ai678Jag89lLDebyIY4I89r3NYx4/l/3vhfJ4yZeh/O2eEvIzmk7y81jicB77&#10;rUWex7FUYyPNtWipmWmrw7n2iss139tcC2VaZruT0/LXzGUT89dMicO55rcWea5Fc80sjxo4FJO0&#10;OgZP6lVBNfM7bHMTLA7b850B/oRrprRRnJrZEp+L2ZqZd+1/1eWx720ec2y5DFqTv2Y2Tw7lcY2G&#10;oZopcTiP/dYiz+PSmpn/Hrug63O01MyE9eGa+ZrLNd/bXAtlGu4zXa5J7n39WCjXtrcI5ZrE4Vzz&#10;W4s816K5Zm7DIMXDiqqZfBddBZYB4ztp/AnXTGmjODXzEnwuVmtmQl7NXOzy2Pc2jzm2XPavzV8z&#10;F7jnpRlxoTyWOJzHfmuR53FpzSw5NTNtbbhmvu5yzfc210KZhvvM9/PfZ86YkP8+U+JwrvmtRZ5r&#10;0Vwzn8ME/RQDV1TNTMZ2fCf+GvxeeLhwzZQ2ilMzW+BzsVozk94L5/ESl8e+t3nMseXSMz1/zVw2&#10;OX8eSxzOY7+1yPM4lmpmYe9+jtU7skSc7+048UXNwzuxXTq2S4LfAc9ckXdk0kZx5mETfK6weVjY&#10;2Mh69ik6mt6FH6tz+yLGawIGrahz+zS2ewDbvQHP75bgT/jcShvFObdN8bnScxsaP45hHEwWeZdt&#10;Y8ln+y64Fjbk+xcusg3blHfbu6BbYUVR53YLtrsA230F3waebci8lTaKc26b4XOl5/b3ObeVcZJy&#10;MN5FnVv+EPZLWA1sfxBen1tpozjntjk+W1LPbaTvwl/67ehR2lQOKoYWP6YN5Gfbfmv4K6ifu6St&#10;C9/bveHu7Xxv7+1C/Wa2u3N2/mcUeWf4Y81C3iH6rUV+bxfNzyibMWjNyxY9D9OwXR1sxxrbAV7P&#10;Q2nj352HkeYxdslf/uh5nLQpnMdLXR773uZxaDri561z8j+jlHfP2vIuXOLwM4rfWuR5HEvPKJHm&#10;WrTUzIS89zpvulzzvc210MzJbHezyzXJvXVT8j8PSxzONb+1yHMtmmtmEwxScWrmOdiONfMqeFsz&#10;pY3i1MxmOEmF3btEmseh8/7H/+5Q2qpwzVzm8tj3No8lb5c8nb9mbh8XyuMf14S+OyRxOI/91iLP&#10;49KaWfS78GipmUnp4Vx7y+Wa722uSc383OWa5F53952L7lVD95kSh3PNby3yXIvmmjkDg1Scmsl3&#10;OayZi+BtzZQ2ilMzm8ZwzfQ+DOfxcpfHvrd5LHnbeG7+minvvuV7ahKH89hvLfI8Lq2ZJadmJuT9&#10;3OVtl2u+t7kmNfNml2uSe+e470QuOxi6PksczjW/tchzLZpr5k8YpOLUzGxsx5pZDWZrprRRnJrZ&#10;JJZrZl4er3B57Hubx5K3vavUq8Sclu/2yn1lofeZfmuR53Es1Uz5WQAGOEl0BaV5DmR9NP2MTPY5&#10;Vvb/WP1MsBcGuD9qYXXkSWHf750Bdh62uxHbTYYfCM/zIj83kjb4+S4wvbA+cOmPlQO8jrB+3n3e&#10;MPx/UINhfWAD/Od13oXxuZ2FQkw/x1OLSW6U5nPonJXO99A4/B750AB5KPNE8tDW3m7YZjgmCOeI&#10;/N5OtHwvOC0t/Dz0Ductfm/H9/bajkPDktmufNXQtZ3HymX7pNA7JLlHlTh8j+q3Fvm1PZrvUWdj&#10;fFpioIqqtcOxXVls9w78HfAcW6m10kbRtfZy/ObtAO9e1NvB3l1Qw7yR3t1+Da2C9irCWE+l1vKe&#10;l7+EypjrUVN8LznOuRVp7qMpf5nKA8Hh/FF/dqq+S7zS5b7vbe6HDgNze3o2hyt8XyvvsOR3LyUO&#10;577fWuS5X3pfm3ePy3Ogc1M0TkjpfTAnWQkbn0hrT7S8T1fvht51tcf3tvbgtGLJbMdazUVq0QJ3&#10;3ZXaI3G49vitRV57ovm6y//jtKjr7jyMZS4G8wj8ldiev/PIsZXrrrTBcS/sGWcQ2ADvBlxl+/rX&#10;3kRceRPxr2sM86/BfcLXXl40eI3V12Bef2W9XJe5jlpqWyTX4EwkE5oIL3/0a3BS3v3nKjcPfG/n&#10;geT9A+7+U94tSd4XOg/81iKfB6XX4LzrK8+Bzk3RyOPSazDGprjjcyzf/XTFfv5vzyOPgsfhQJrB&#10;Pw/fA57HJXWR7366ImadKqwu9vZZH7z3GYE3Pv1QI/vAQv2e5DyfSajjnKemSU7Z2sc6XAPGJQ5G&#10;/d8CAAAA//8DAFBLAwQUAAYACAAAACEAv4V2bQYeAADI7wAAFAAAAGRycy9tZWRpYS9pbWFnZTEu&#10;ZW1m7F0NnE519r+IJGqSyuoFlZLadshaYRkqtag0JGt78ZbepEmyZUvjJZWWJFRq21ZWpbIlayXG&#10;kJcSkqxkJWStJiapJqnV//u9z+9cZ85/MJ5+W3Pn8Xwc53zv9z7n3N/vd865L8/zUCYIgmxIV0g6&#10;pFPZIOgFkdfdLYKgBqTWBRe3DoIywZufBUGLw4KAu1SC9HY7dioPo1wQdCwTBDlum6ha6eWD9M1l&#10;gwuDvkG3ICu4PmiJv7NCug7+rgypiMMQG64i+8fe3hbHkgFJh3BItSAYUihp0PIaiQmgyEuwjMEe&#10;dxPsyHFyzq6BNIbQLzVformV24t6iW/y1SD0VwXSFIJ4wfGQNEh3SA0cWyOHL4NN3AyY+2VAqkO6&#10;UmN7B8gJEPGPfbLrgqN/xtLbxS6PfUrjXHXBgJ/AmIuaq8ex/UrwqTpXkkeSV3ubq86YI85VKuWV&#10;1N4CjJu11hSatSZzNQ/2sdgu++UCVwUWfjbwEYp/HbiS4mcAV1D8dOCyin8VeDfmXfy/ArwLWPxP&#10;AS5Q/IvAOxT/PHC+4icB5yl+IvBmxf8FeKPi/wy8TvFPAq9R/HjgVYp/FHiF4scCL1P8GOClwLYO&#10;H8H2Jdi+CDpV6lDWtC7GXVRu1cF2nVunAOvcqgWsc+skYJ1bxwPr3KoOrHPrWODdEDmOo2Hr3DoK&#10;WOfWEcA6tyoD50Pk/YfB1rlVAXiz4g+BrXOrDPA6xX+Ptde59R3wKsV/A6xz62vgZYr/EngxsNTG&#10;DuCFisclTjBP8VuBcxSfBzxT8f8Bnq74fwNPVfxG4CmKXw88WfEfAk9S/BrgCYpfDfyU4v8JPF7x&#10;7wGPU/xy4NGKXwo8UvFvAw9X/JvAwxS/EHiw4tnTBgHbWnwD2+/B9nqQVKvFBzHmomrxfmzXtch5&#10;1bU4BFjXIudV1+JAYF2LdwHrWrwTeDdEaqk/7F0QyeV+sAsUfyvsHYq/BXa+4nvDzlP8jbA3K/46&#10;2BsV3xP2OsV3h71G8dfAXqX4q2CvUHwX2MsUz2uFxYq/HPZCxWfCnqf49rBzFH8x7JmKbwt7uuIv&#10;gj1V8a1hT1H8ebAnKz4D9iTFN4c9QfFNYT+l+HNhj1d8I9jjFH8O7NGKrw97pOLPhj1c8WfBHqb4&#10;M2APVvzpsAcq/lTYAxRfG3Z/xdeE3VfxJ8Duo/gasG9U/HGweyn+GNjdFV8V9tWKPxJ2F8VXgd1J&#10;8ZVgZyq+IuxLFF8edhvFl4PdWvG8AWml+P+i5zRX/LfATRS/E7iR4tn7GwLb3lXgto8Al2q9Kx9j&#10;Lqp3fYrtund9Aqx712Zg3bs2AevetQFY9651wLp3rQXeDZHe9QHsXRDpXe/DLlD8Stg7FL8CNo9d&#10;3v8O7DzFL4HNYxR+MeyNil8Em8ck/ALYaxQ/D/Yqxc+BzZhyfLNhL1P8TNiMIfwM2AsV/3fY9Cn8&#10;VNg5in8ZNn0I/xLs6Yp/ATbfI/xzsKcofhLsyYp/Bja3yfiehj1B8U/Bpgj/BOzxin8c9jjF0x6t&#10;+Edgj1T8w7CHK57cMMX/EfZgxT8Ae6Diue8AxQ+F3V/xg2D3Vfw9sPso/i7YNyqevnop/vewuyu+&#10;H+yrFU/fXRR/C+xOir8ZdqbiGesSxV8Hu43ir4XdWvGM3UrxXWE3V/xVsJsoPjwWxXeG3UDxl8M+&#10;W/EdYNdTfHvYpymex3qy4tvCPknxF8GuoXge+7GKPw92VcW3hH2E4pvDrqT4prArKP5c2GUV3wj2&#10;bvRdyb+GwLvYryFpkPrABdDCnw3Ma3PhzwLOV/wZwLwWF74u8BZg2+tPw/bN2L4dOtV6Pa/di+r1&#10;vObXvX4xsO71vGfQvf4dYN3rVwDrXs97Et3r3wfejfmWteQ9zS5gWau1wAWK/wh4h+I3AOcrfhNw&#10;nuJ5z7VZ8Z8Ab1T8VuB1imferFH858CrFM97whWKLwBepnjeUy5W/LfACxXPvJ6n+DKwcxRfDvZM&#10;xVeAPV3xFWFPVfzhsKcovgrsyYpPgz1J8UfDnqD4Y2A/pfjqsMcrvgbscYo/EfZoxdeCPVLxJ8Me&#10;rvg6sIcp/nTYgxVfD/ZAxf8c9gDF/wJ2f8U3gN1X8ewNfRT/K9g3Kp69pZfim8HurvgWsK9WPHtX&#10;F8WfD7uT4lvDzlT8b2Bfovh2sNsonhzfI/l9GexWimdvbq54xmqi+N/SVvzvYDdQPI/9bMV3hV1P&#10;8T1gn6Z4nntOVvz1sE9S/E2wayj+ZtjHKj4LdlXF94V9hOJvh11J8XfArqD4AbDLKv5u2LrX89yt&#10;e/1gYNaYzN+9wLrX3wese/1wYN3rHwQuqtfzmQR7/Qjwqdbr62LMRfX6M7Fd93rWou716cC61zcA&#10;1r3+l8C61zcG1r2+CfBuiKzlr2HvgkivZy0WKL4V7B2KvwB2vuIvhJ2n+DawNyuetbhR8ZfCXqd4&#10;1uIaxXeEvUrxV8BeoXjW4jLFXwl7seKvhr1Q8d1gz1N8T9g5iu8Fe6bib4A9XfGsxamK7wN7iuJv&#10;hT1Z8bfBnqT4/rAnKJ61+JTi/wB7vOIHwh6n+GzYoxU/BPZIxbMWhyv+ftjDFE9usOJZa4wh6z8K&#10;9gDFMxaPWfixsPsq/lHYfRTPY79R8X+C3Uvxf4bdXfETYF+t+Imwuyj+WdidFD8ZdqbiX4R9ieL/&#10;BruN4l+B3Vrx02C3Uvw/YDdX/Guwmyh+Fm3Fz4bdEFLUdSq350BSrXexnxfVu0Ziu+5dzC3dux4B&#10;1r2LuaV712PAunc9Aax7F3NrN0Ry82nYuyDSu5hbBYr/K+wdimdu5SueuZWn+Jdgb1Y8c2uj4qfC&#10;Xqd45tYaxTO3Vil+JuwVimduLVP8HNiLFT8X9kLFz4c9T/GLYOco/i3YjCHjXwJ7uuIZi8cs/Luw&#10;pyj+PdiTFc9jn6T4D2BPUPy/YD+l+HWwxyt+Pexxiv8Y9mjFb4Y9UvFbYA9X/Kewhyl+G+zBis+H&#10;PQhia/EBbLsHsh2SarXIOSmqFj/Hdl2LXwDrWiwA1rW4E1jX4rfAuhZ3A+ta5JeKuE1qsRzwLmDJ&#10;tfLAjCF8ReAdij8cmMcufBXgPMWnATNfhOexb1T8McDrFM/vxqxRPOdkleJPBF6h+JrAyxRfC3gp&#10;sM2trdjGuqoNPtVySz7Xb4pr9IoQWdvHYHOuZG2edFj4pw0/0fDPGf5Fw79s+GmGn2H4WYbPNfx8&#10;w79p+CWGX274lYZfbfi1hl9v+E2G32L4rYbfbvgvDb/T8N8ZPsDa6PU5xGFZn4qGr2z4NMNXM3x1&#10;w59g+FqGP9XwdQ1/luHTDd/Q8I0N38zwGYY/3/AXGb6d4dsbvqPhOxv+SsN3NXxPw19v+N6GzzJ8&#10;P8PfYfi7DJ9t+KGGv9/wfzT8KMOPMfxjhn/S8E8bfqLhnzP8i4Z/2fDTDD/D8LMMn2v4+YZ/0/BL&#10;DL/c8CsNv9rwaw2/3vCbDL/F8FsNv93wXxp+p+G/MzzPzYXq3+Go/g1f2fA89+r3VzM8z7Wa53mR&#10;WPzv7Vw6Gn3qbex3MvZ/B7oOcGVIxVL8HVY5R8r3cuy59C2Mn9e0sh+f5RPLXL5reD671/wHhv/Q&#10;8BsM/2/D81m8jr/N8J8b/ivD81m7fv9/DV8GY9F8eYdlfIcZvorhjzL8MYb/meFPNHxtw9cx/BmG&#10;/7nh6xv+l4Y/1/C/NnxLw19g+N8Y/mLDX2b4yw3/W8NfZfhuhr/W8DcY/mbD32r42w1/p+HvNvwg&#10;w99r+AcMP8LwDxt+rOEfN/yfDP8Xw//V8M8b/iXDv2L4vxv+NcPPNvxcwy8w/FuGX2r4dw3/T8N/&#10;YPgPDb/B8P82/CeG32Z43qMNgjRDXaNPBxmQ6hD5PiHPVUMgdbAtVXq5fE/J9vJvMQcNMRfSy/nd&#10;V2LpdeVga/5Qh4U/3PBHGv5owx9n+OMNX9Pwpxj+dMOfafhfGP4cw//K8E0N38Lw5xn+QsO3Nfyl&#10;hu9g+CsM/zvDX2P4Hoa/zvA3Gf4Ww99m+N8b/g+Gv8fwQwx/n+EfNPxDhn/E8I8a/gnD/9nwzxj+&#10;WcO/YPi/Gf5Vw//D8K8bnr2Q+W57B68hGmA7+UaQVOoddTHeLRi/7R1nue3SO9Idlt7AeeT7hG9s&#10;+GaGzzD8+Ya/yPDtDN/e8B0N39nwVxq+q+F7Gv56w/c2fJbh+xn+DsPfZfhsww81/P2GZ+1xfm2u&#10;nobtm7F9BDQ/0y4puXo6joXnYRxW4sWTDV5yfNzeDtITMhZgJoT9glpwOXCAQe1gO/6WV3YLsXBb&#10;puw9W7WlY+S6GNSMQe0zxhj4Y495zGnB5XFA2ORlHPQ5x8WgFuwzBvv4LMjjTgs+1OM46DPHxaAW&#10;7DsGezjHQc0Y1HGJIbWCtY3fb2hdvUstylgw/YV+b1wPmH2Ca8Pa51qxLmX/ij/x2P9fH3MDkuPD&#10;oUZ9bCXANAg/16EW7LPH0CfniTGoBfuM8R78/h3yvtOCkYfe+hh9vuZiUAv2GYOfp02HrHZasM/6&#10;p88ZLga1YN8xeC3LcVAzBnVcYkitYG3j18dcvYuSsWD6i+xjXBvWPteK9Sn7l7g+to/rsQE47i8h&#10;vGalFuyzx9DnLheDWrDPGHfC71eQu50WjDz01sfo8xsXg1qwzxh3wG8BZKDTgn3WP33udDGoBfuO&#10;8bWLQc0Y1HGJIbWMtY1fHzvA6zGuDWufOcf6lLHHqY/xufCrkCFOC/bZY+jzNReDWrDPGNnwy3PK&#10;UKcF++wx9DnDxaAW7DPGPfDL68p7nRbss/7pk9dGjEEt2HcMXlcyBjVjUMclhtQy1rbU9zGuDXsA&#10;14r1KWMvcX3MXWDK8eFQo/vKfIC1kO1OC/bZY+hzo4tBLdhnjG3w+yHkc6cFIw8DbAp8POejzw0u&#10;BrVgnzG2wu86yA6nBfusf/pc72JQC/Yd4yMXg5oxqOMSQ2oFaxu/PubqXZSMBdNf5H0l12YthDnH&#10;+pT9S1wf28d95WgcN3vwGKcF++wx9DnHxaAW7DPGw/A7EzLWacHIQ299jD5zXAxqwT5jjIJffl4x&#10;zmnBPuufPme7GNSCfceY5WJQMwZ1XGJILWNt49fHDvC+kmvDHsCcY33K2EtcHwsSA5Pjw6FG12PN&#10;AC6DNHdasM8eQ59XuBjUgn3GaAq/mZAWTgtGHgbYFPi4HqPPTi4GtWCfMZrAbwdIhtOCfdY/fV7u&#10;YlAL9h2jo4tBzRjUcYkhtYK1jV8fc/WOtA9fMhZMf5HXY1wb9gDmHOtT9i9xfWwf12ODcdxfQIY6&#10;Ldhnj6HPb1wMasE+YwyC3y8hvMenFow89NbH6HOni0Et2GeMbPj9CjLMacE+658+v3YxqAX7jlHg&#10;YlAzBnVcYkgtY23j18cO8HqMa8MewJxjfcrY49TH+uC410KynBbss8fQ50YXg1qwzxg3w++HkFud&#10;Fuyzx9DnBheDWrDPGL3hdx2kr9OCfdY/fa53MagF+47xkYtBzRjUcYkhtYy1LfV9jGuzFsKcY33K&#10;2EtcH0tcXkbHh0ON7iv5bwJ8gg38vSK1YJ89hj4/czGoBfuM8TPEyINv/psG1IJ99hj6zHcxqAX7&#10;jMHfkX4K3yc5Ldhn/dPnNheDWrDvGFtdDGrGoI5LDKllrG38+pird1EyFkx/kfeVXBvWPnOO9Sn7&#10;l7g+to/7yr/iuHn+f9ZpwT57DH1ucjGoBfuMMRF+eb5/zmnByMMAmwIfz8fo82MXg1qwzxjPwC+v&#10;kZ53WrDP+qdPnncZg1qw7xi8ZmUMasagjksMqWWsbfz62AHeV3Jt2AO4VpsgMvY49bEpOO4xkJed&#10;Fuyzx9DneBeDWrDPGC/B71jIK04L9tlj6PNxF4NasM8YL8LvOMhUpwX7rH/6fMzFoBbsO8ajLgY1&#10;Y1DHJYbUMta21Pcxrg17AHOO9Sljj1Mf64vjXg7p57Rgnz2GPle5GNSCfca4FX7fhdzutGCfPYY+&#10;/+liUAv2GSMLfldA+jst2Gf90+dKF4NasO8Y77kY1IxBHZcYUstY21Lfx7g2yyHMOdanjL3E9bF9&#10;fO+iG467NaSH04J99hj6bOdiUAv2GaMr/F4I6em0YJ89hj7buhjUgn3GuAZ+L4Jc67Rgn/VPn21c&#10;DGrBvmP8xsWgZgzquMSQWsbaxq+PHeD3Lrg27AHMOdanjL3E9bF9PB97GMf9OuQRpwX77DH0OdfF&#10;oBbsM8Yo+J0FGeO0YJ89hj5zXQxqwT5jPAS/syFjnRbss/7pc46LQS3Yd4wcF4OaMajjEkNqGWsb&#10;vz52gM/HuDbsAcw51qeMPU59jGNYDGFvoRbss8fQ53IXg1qwzxgj4fdtyGinBfvsMfT5jotBLdhn&#10;jBHwuwTC8wq1YJ/1T5/LXAxqwb5jLHUxqBmDOi4xpJaxtqW+j3FtWPvMOdanjL3E9TH3AawcHw41&#10;+t5Fe3zWehwk02nBPnsMffL7EIxBLdhnjEvhl58fd3BaMPIw4Hh9fF5Jn/x+CmNQC/YZ4xL45fc5&#10;Ojot2Gf90+fxLga1YN8x+P0ajoOaMajjEkNqBWsbvz7m6l2UjIV1UA1SGVIFIv/+GNeGPYBrxfqU&#10;/ePUxz7B4Hgd86nTgn32GPp818WgFuwzxhb45fXLVqcFIw+99TH65PmKMagF+4zxH/jldcs2pwX7&#10;rH/65PUkY1AL9h2D13qMQc0Y1HGJIbWMtS31fYxrwx7AtWJ9ythLXB/bx/MxXkvy+HlvTC3YZ4+h&#10;zy9cDGrBPmPwfjIfMs5pwT57DH3ucDGoBfuM8TD8fgZ51GnBPuufPj93MagF+46x3cWgZgzquMSQ&#10;Wsbaxq+PHeDzMa4Na585x/qUsZe0PibDkuPDoUb3lecBvA58gdOCffYY+pzrYlAL9hmjFWLMgm9+&#10;7kItGHkYYFPg476SPnPhizGoBfuM0RK+Z8P3hU4L9ln/9DnHxaAW7DtGjotBzRjUcYkhtYK1jV0f&#10;k3rHdIcvGQuWoMj7Sq4NewBzbi607P9T97EmOBbeA1eCXANpDOEYqPkSza24HS7yJWPh+/Q9dVNg&#10;jC/6vyAWwOZzD/m/It4EPgm4mdsvA7o65A1qbF8MXQta/MNXbPIEh13kS8ayv7mqix30XJ0JXNRc&#10;nYbtnKufQ6fqXD1o5mrkXubqATdXo1J4rngfovPq873MFZ+HMK++SOG5Yl5tQRVLv2JefQxs+xXz&#10;agO2M6/yoKXGU6lfzcbYG0JkrubATofYuXod286GzIU0gqTiXLEGB3H8yJU0CGvwLoidK9bgAAhr&#10;cAgkFeeK57SlGLvMFf9P1reA7Vzx3LgI20+F5vPPVJyrMcglPVcPOWznagS2v405GgedqnO1AGPX&#10;NZjrsJ0r3k/dg7laBJ2qNfg1xq57+w6H7Vxtx/YGmCv+X7up2tt53a6vGU5x2M5VbWzfjHmqB53M&#10;NUMm3puF9+JPsP377wvdjvI6BK8yfA7QMugb3BB0C3qHm5L7q9VxAz7YCWczlt93JD1sdzpj/p2h&#10;26Zlx4aORXc9lJ04CGp90bFHSLi/2jgsPHZCt06MgVq2z/pXxiEa915+afuaT+B78mcM4H8jHb0i&#10;/6GXPX5GfZg43hXVN6zmzi+/zU94g6A87h+pZ9WuPZA6873h/+K4emwdfARx5Z9tWE2ctTYR/xhc&#10;0fXsH97CRucTDkzOLfCaLTav9cRmHLFL2/51OU8QPS479qJyszPWiOI7N3Eo4WtvuSlrPX/xQ+Fa&#10;Sy64lIlyg+PiK2MOn4Tg2V3tShxipBc8n3j/KTX+pEppfYtyfc/B8PfkXrUhg44lnrb9/lALnnVU&#10;IrcSXvG7ryRzM9fVxg/JzbY4vgxIOgS5GtSCcLCUNIi8RmKSKPISLLlt1706dmRu8CX70OfxkDTI&#10;L+HrNWyoCltyiJNEuyakI6QrhNdyE7FfS2h2Evo4oeaili/kLWgpPsphWzuIfqENhi/6SQ/ODs6F&#10;PgzCZkItx8S65XrLMch2O55M7JPl4v+veyxChS9veTw7ymPMYpjHobZ5zLnlq/NtiTx++SOXvw8m&#10;dMMtiTye5nCUx6G35PM4lXpssrkWl54ZzItyjWXJnhlqm2vkgmB9iyEu1yT3Vj6QyLVq9R4Ie6bg&#10;KNdCb8nnWpx75iGos96YqKqYOelXRfXMbdjnCkga9uczA/yJeqb4KE7PbIz3pWzPfDPKY54ymMeh&#10;tnnMueVrdb/CPXPT4MI9U3CUx6G35PP4YM/cc11dHufwTKyBPT/HpWdm5Ea5hqGEuRZqm2vk2DPL&#10;3V74OnP+0ESujWmQ6JmCo1wLvSWfa3HumStQoLUg++uZfBZ9OGQdhM+k8SfqmeKjOD3zV3hfqvbM&#10;3D3XmRWYqeiZobZ5zLnla+elhXvmRDn3f524zhQc5XHoLfk8PtgzS0/PDJZEPRNPacJcC7XNNXLs&#10;mae0L9wzJbcanpXomYKjXAu9JZ9rce6Zf0GBvodZ21/PHI79+Ez8JegN0FBRzxQfxemZjfC+lO2Z&#10;b0R5jEcOYR6H2uYx55av6zML98xp9xe+XxIc5XHoLfk8TqWeWQfzy/sqTFn0zBaXTtk/1TOy/jiW&#10;lVj4/dXhTdhvAfbLhl4FzVyRZ2Tiozh1WB/v21sd7m1uZDtjih2nZ+E/1do+i/m6D5O2v7V9Evvd&#10;gf1egeZ3S/AnWlvxUZy1bYD3HVzbxPxxDtMg8pJn2RZLPtt+UB07sk/wJfvQpzzb/gB2E2zY39ou&#10;w35nYr+PoZtB04fUrfgoztqeg/cdXNsfZ235mU0+5nt/a8sPYT+CVMP+26H12oqP4qxtQ7y3tK5t&#10;XYxNnmNKHdlay8Q+WZg8zp987vLcf7//njKKG0HxUt3HZ9uhN/zl63OX3LnRtR2XkPfDobbXdom4&#10;61s8cnnhe5Tz/1j4GaLg6Nou9Jb8tV2c71GWYtIalt1/HeZiv5rYjz22FbSuQ/HxQ+sw2TzGIYWv&#10;kp7H6jOdMKGRx6G2eZwoR3x+2KnwPcr8EYXzWHCUx4kySfpz8FS6R0k21+LSM7P39MzDWRzItVDb&#10;XEtUDj4/dLkmuTft3kSudayceK4jOMq10Ftq9sz6mKTi9MxTsR975oXQtmeKj+L0zHOwSHu7dkk2&#10;jxPrXvK/O5S7ODr3h7cKyONQ2zyWvL2jfuGeOdGd+6vJs3CHozx2NyDJfnfoYM8s/IwnE4mVhcXg&#10;esTtOjNYFOUaHr2EPTPUNtfI8Vn4My7XJPc2uZ7ZLz3RMwVHuRZ6S82eOQaTVJyeyWc57JmToW3P&#10;FB/F6ZkNsEKp2jOz93x+GH4HFz0z1DaPJW93NijcM4ea76kJjvI49JZ8Hh/smaWoZy6Iemb4PXbk&#10;WqhtroUtk58fnlP43vxUybVKiZ4pOMq10FvyuRbne/Ovi9kz81zPrIK+aXum+ChOz6yfwj0zd8/n&#10;h2nMVeRxqG0eS8/sfNjpeMSG30G47/Zukjx23+0VHOVx6C35PE6lnrm3Z5iynWsgNi6pos8YsSCR&#10;XV7ZB/cv+vNYmcP/1fy0xTplQNIhWI+gFoSxKGkQefn+3KgLAvREL6yKAPJc/Fhn14TuCBkDOR37&#10;XY79HoTuBc3jks+NxAff3w6iX/KbiJ7YeG3QGtIjuD3oE/TEr8J64ndhPbGF1548M1KzUYjoa1La&#10;IrIWB/M5sWYH6zcxDz9GPtRFHkqdSB7aXpqJfbJQIKwRua+Py/eCs/dcox6Fw+e5PdT23E6O9/Xf&#10;uXM7x8pXw+GFn7sLjs7tobfkz+1xvkYdj/lpjInaX6/Nwn5lsd9r0NdB40/Ua8XH/nvtefjl7bXB&#10;bei3NwQ3w+oT9AtuCXsoH0dXgLCfSq/lNS9vVYm5necgaslx1layuQ834WsUB4LhlNTPTjP2/P6C&#10;S8TcD7XN/cQw8F3iuXmcrui69pD7Cue+4Cj3Q2/J5/7B69o916xcA52bYmNBDl7XYm5K2/wk23vi&#10;8hlkkBM9GzqaPQW9J9S295Djedc9VgzXmVvkt17yG0bBUe8JvSXfe+J83uX/4bC/8+7TmMMCFM1u&#10;6AuwP3/zyBqSexzxwXnf2z3O9eCuDTrgLNs9PPf2x5m3P/51jT7hObhbdO7lSYPnVn0O5vlXtst5&#10;mdt+6Dl4PW7A4CZ6xegcXI0HjToIta0Drg1f6YedzGmLzsHyLGllI/e5kv3deOgt+To4eA7ec37l&#10;Gsh598e495JYWPASfY7/KZ/lXIw14WWm3KPaZzlDwR2FhUuHngDdAZrrKH2Oz3Log31nb32uK7iL&#10;gzvR4/rhCU4P9LxukMR3kfkRBO8v+P6jIGlO06bIGtr7CfZVV5rhe2j/nwAAAAD//wMAUEsDBBQA&#10;BgAIAAAAIQBVvf3Y4AAAAAoBAAAPAAAAZHJzL2Rvd25yZXYueG1sTI/BTsMwEETvSPyDtUjcqO0C&#10;UQhxqqoCThUSLRLito23SdTYjmI3Sf8e50RvO5rR7Jt8NZmWDdT7xlkFciGAkS2dbmyl4Hv//pAC&#10;8wGtxtZZUnAhD6vi9ibHTLvRftGwCxWLJdZnqKAOocs492VNBv3CdWSjd3S9wRBlX3Hd4xjLTcuX&#10;QiTcYGPjhxo72tRUnnZno+BjxHH9KN+G7em4ufzunz9/tpKUur+b1q/AAk3hPwwzfkSHIjId3Nlq&#10;z1oFT0sZkwqSuGi25YtIgB3mKxUp8CLn1xOKPwAAAP//AwBQSwECLQAUAAYACAAAACEApuZR+wwB&#10;AAAVAgAAEwAAAAAAAAAAAAAAAAAAAAAAW0NvbnRlbnRfVHlwZXNdLnhtbFBLAQItABQABgAIAAAA&#10;IQA4/SH/1gAAAJQBAAALAAAAAAAAAAAAAAAAAD0BAABfcmVscy8ucmVsc1BLAQItABQABgAIAAAA&#10;IQBOx+ehSAYAAJgpAAAOAAAAAAAAAAAAAAAAADwCAABkcnMvZTJvRG9jLnhtbFBLAQItABQABgAI&#10;AAAAIQC76gP/yQAAACkCAAAZAAAAAAAAAAAAAAAAALAIAABkcnMvX3JlbHMvZTJvRG9jLnhtbC5y&#10;ZWxzUEsBAi0AFAAGAAgAAAAhAHHlx+ldGAAA0KwAABQAAAAAAAAAAAAAAAAAsAkAAGRycy9tZWRp&#10;YS9pbWFnZTMuZW1mUEsBAi0AFAAGAAgAAAAhAEf9QEuaGAAAmLYAABQAAAAAAAAAAAAAAAAAPyIA&#10;AGRycy9tZWRpYS9pbWFnZTIuZW1mUEsBAi0AFAAGAAgAAAAhAL+Fdm0GHgAAyO8AABQAAAAAAAAA&#10;AAAAAAAACzsAAGRycy9tZWRpYS9pbWFnZTEuZW1mUEsBAi0AFAAGAAgAAAAhAFW9/djgAAAACgEA&#10;AA8AAAAAAAAAAAAAAAAAQ1kAAGRycy9kb3ducmV2LnhtbFBLBQYAAAAACAAIAAACAABQWgAAAAA=&#10;">
                <v:shape id="Imagem 512" o:spid="_x0000_s1058" type="#_x0000_t75" style="position:absolute;left:19434;width:36219;height:36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WuxnGAAAA3AAAAA8AAABkcnMvZG93bnJldi54bWxEj0FrwkAUhO8F/8PyBC9SNxEsNXUVK4jS&#10;Q2m0hx4f2Wc2mH2bZlcT/71bEHocZuYbZrHqbS2u1PrKsYJ0koAgLpyuuFTwfdw+v4LwAVlj7ZgU&#10;3MjDajl4WmCmXcc5XQ+hFBHCPkMFJoQmk9IXhiz6iWuIo3dyrcUQZVtK3WIX4baW0yR5kRYrjgsG&#10;G9oYKs6Hi1XgT8Wlmzv7/pPn6a/52H36r3Ss1GjYr99ABOrDf/jR3msFs3QKf2fiEZD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ta7GcYAAADcAAAADwAAAAAAAAAAAAAA&#10;AACfAgAAZHJzL2Rvd25yZXYueG1sUEsFBgAAAAAEAAQA9wAAAJIDAAAAAA==&#10;">
                  <v:imagedata r:id="rId30" o:title=""/>
                  <v:path arrowok="t"/>
                </v:shape>
                <v:shape id="Imagem 513" o:spid="_x0000_s1059" type="#_x0000_t75" style="position:absolute;left:2375;top:38816;width:36000;height:35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uhlXCAAAA3AAAAA8AAABkcnMvZG93bnJldi54bWxEj8FqwzAQRO+F/oPYQm+N7Nhpi2vZhEJD&#10;byFOP2CxtraJtRKWErt/HxUCOQ4z84Yp68WM4kKTHywrSFcJCOLW6oE7BT/Hr5d3ED4gaxwtk4I/&#10;8lBXjw8lFtrOfKBLEzoRIewLVNCH4AopfduTQb+yjjh6v3YyGKKcOqknnCPcjHKdJK/S4MBxoUdH&#10;nz21p+ZsFOSUyXPuXHYi43bL0Mjs8LZX6vlp2X6ACLSEe/jW/tYKNmkG/2fiEZDV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LoZVwgAAANwAAAAPAAAAAAAAAAAAAAAAAJ8C&#10;AABkcnMvZG93bnJldi54bWxQSwUGAAAAAAQABAD3AAAAjgMAAAAA&#10;">
                  <v:imagedata r:id="rId31" o:title=""/>
                  <v:path arrowok="t"/>
                </v:shape>
                <v:shape id="Imagem 514" o:spid="_x0000_s1060" type="#_x0000_t75" style="position:absolute;left:39088;top:38598;width:36219;height:36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VYPHGAAAA3AAAAA8AAABkcnMvZG93bnJldi54bWxEj0FrAjEUhO+F/ofwCr2IZi2t2NUopbRg&#10;RQ9uW/D42Dw3aTcvyybq7r83BaHHYWa+YebLztXiRG2wnhWMRxkI4tJry5WCr8/34RREiMgaa8+k&#10;oKcAy8XtzRxz7c+8o1MRK5EgHHJUYGJscilDachhGPmGOHkH3zqMSbaV1C2eE9zV8iHLJtKh5bRg&#10;sKFXQ+VvcXSJsn77/tlUpugtD7b989TuP/a9Uvd33csMRKQu/oev7ZVW8DR+hL8z6QjIx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Vg8cYAAADcAAAADwAAAAAAAAAAAAAA&#10;AACfAgAAZHJzL2Rvd25yZXYueG1sUEsFBgAAAAAEAAQA9wAAAJIDAAAAAA==&#10;">
                  <v:imagedata r:id="rId32" o:title=""/>
                  <v:path arrowok="t"/>
                </v:shape>
                <v:shape id="CaixaDeTexto 7" o:spid="_x0000_s1061" type="#_x0000_t202" style="position:absolute;left:26782;top:65992;width:8915;height:2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N+qcQA&#10;AADcAAAADwAAAGRycy9kb3ducmV2LnhtbESP3WrCQBSE7wt9h+UUvKubiCkaXaVYC95Zfx7gkD3N&#10;psmeDdlVU5/eFQQvh5n5hpkve9uIM3W+cqwgHSYgiAunKy4VHA/f7xMQPiBrbByTgn/ysFy8vswx&#10;1+7COzrvQykihH2OCkwIbS6lLwxZ9EPXEkfv13UWQ5RdKXWHlwi3jRwlyYe0WHFcMNjSylBR709W&#10;wSSx27qejn68HV/TzKy+3Lr9U2rw1n/OQATqwzP8aG+0gizN4H4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zfqnEAAAA3AAAAA8AAAAAAAAAAAAAAAAAmAIAAGRycy9k&#10;b3ducmV2LnhtbFBLBQYAAAAABAAEAPUAAACJAwAAAAA=&#10;" filled="f" stroked="f">
                  <v:textbox style="mso-fit-shape-to-text:t">
                    <w:txbxContent>
                      <w:p w14:paraId="40D4A7B8" w14:textId="77777777" w:rsidR="009F2854" w:rsidRDefault="009F2854" w:rsidP="00B9592F">
                        <w:pPr>
                          <w:pStyle w:val="NormalWeb"/>
                          <w:spacing w:before="0" w:beforeAutospacing="0" w:after="0" w:afterAutospacing="0"/>
                        </w:pPr>
                        <w:r>
                          <w:rPr>
                            <w:rFonts w:asciiTheme="minorHAnsi" w:hAnsi="Calibri" w:cstheme="minorBidi"/>
                            <w:i/>
                            <w:iCs/>
                            <w:color w:val="000000" w:themeColor="text1"/>
                            <w:kern w:val="24"/>
                            <w:sz w:val="18"/>
                            <w:szCs w:val="18"/>
                          </w:rPr>
                          <w:t>Aiouea saligna</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16" o:spid="_x0000_s1062" type="#_x0000_t5" style="position:absolute;left:19653;top:26016;width:472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En8UA&#10;AADcAAAADwAAAGRycy9kb3ducmV2LnhtbESPQWsCMRSE70L/Q3iCN81aWlm2RpG2gpciuy2F3h6b&#10;183SzcuaRF3/vRGEHoeZ+YZZrgfbiRP50DpWMJ9lIIhrp1tuFHx9bqc5iBCRNXaOScGFAqxXD6Ml&#10;FtqduaRTFRuRIBwKVGBi7AspQ23IYpi5njh5v85bjEn6RmqP5wS3nXzMsoW02HJaMNjTq6H6rzpa&#10;BRntjubwtN8evv17Xlbdx0/5FpWajIfNC4hIQ/wP39s7reB5voDbmXQ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OwSfxQAAANwAAAAPAAAAAAAAAAAAAAAAAJgCAABkcnMv&#10;ZG93bnJldi54bWxQSwUGAAAAAAQABAD1AAAAigMAAAAA&#10;" filled="f" strokecolor="black [3213]" strokeweight=".5pt">
                  <v:path arrowok="t"/>
                  <o:lock v:ext="edit" aspectratio="t"/>
                </v:shape>
                <v:shape id="Triângulo isósceles 517" o:spid="_x0000_s1063" type="#_x0000_t5" style="position:absolute;left:2375;top:64633;width:472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hBMYA&#10;AADcAAAADwAAAGRycy9kb3ducmV2LnhtbESPT2sCMRTE7wW/Q3iF3mpWqX/YGkVsBS9SdlsKvT02&#10;r5ulm5c1ibp+e1MQPA4z8xtmseptK07kQ+NYwWiYgSCunG64VvD1uX2egwgRWWPrmBRcKMBqOXhY&#10;YK7dmQs6lbEWCcIhRwUmxi6XMlSGLIah64iT9+u8xZikr6X2eE5w28pxlk2lxYbTgsGONoaqv/Jo&#10;FWS0O5rDy8f28O3f50XZ7n+Kt6jU02O/fgURqY/38K290womoxn8n0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ehBMYAAADcAAAADwAAAAAAAAAAAAAAAACYAgAAZHJz&#10;L2Rvd25yZXYueG1sUEsFBgAAAAAEAAQA9QAAAIsDAAAAAA==&#10;" filled="f" strokecolor="black [3213]" strokeweight=".5pt">
                  <v:path arrowok="t"/>
                  <o:lock v:ext="edit" aspectratio="t"/>
                </v:shape>
                <v:shape id="Triângulo isósceles 518" o:spid="_x0000_s1064" type="#_x0000_t5" style="position:absolute;left:39307;top:64606;width:4725;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1dsIA&#10;AADcAAAADwAAAGRycy9kb3ducmV2LnhtbERPz2vCMBS+D/wfwhO8zdThhlSjiE7wIqPdELw9mmdT&#10;bF5qErX+98thsOPH93ux6m0r7uRD41jBZJyBIK6cbrhW8PO9e52BCBFZY+uYFDwpwGo5eFlgrt2D&#10;C7qXsRYphEOOCkyMXS5lqAxZDGPXESfu7LzFmKCvpfb4SOG2lW9Z9iEtNpwaDHa0MVRdyptVkNH+&#10;Zq7Tr9316D9nRdkeTsU2KjUa9us5iEh9/Bf/ufdawfsk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6DV2wgAAANwAAAAPAAAAAAAAAAAAAAAAAJgCAABkcnMvZG93&#10;bnJldi54bWxQSwUGAAAAAAQABAD1AAAAhwMAAAAA&#10;" filled="f" strokecolor="black [3213]" strokeweight=".5pt">
                  <v:path arrowok="t"/>
                  <o:lock v:ext="edit" aspectratio="t"/>
                </v:shape>
                <v:shape id="Triângulo isósceles 519" o:spid="_x0000_s1065" type="#_x0000_t5" style="position:absolute;left:41304;top:66151;width:2731;height:2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COsYA&#10;AADcAAAADwAAAGRycy9kb3ducmV2LnhtbESPT2sCMRTE70K/Q3gFb5q14L/VKFIR23pouyr2+Ni8&#10;bhY3L8sm1fXbN4WCx2FmfsPMl62txIUaXzpWMOgnIIhzp0suFBz2m94EhA/IGivHpOBGHpaLh84c&#10;U+2u/EmXLBQiQtinqMCEUKdS+tyQRd93NXH0vl1jMUTZFFI3eI1wW8mnJBlJiyXHBYM1PRvKz9mP&#10;VZC9v21N9TXJd6/j7VqPjjc8fZRKdR/b1QxEoDbcw//tF61gOJj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kCOsYAAADcAAAADwAAAAAAAAAAAAAAAACYAgAAZHJz&#10;L2Rvd25yZXYueG1sUEsFBgAAAAAEAAQA9QAAAIsDAAAAAA==&#10;" fillcolor="black [3213]" strokecolor="black [3213]" strokeweight=".5pt">
                  <v:fill opacity="22359f"/>
                  <v:path arrowok="t"/>
                  <o:lock v:ext="edit" aspectratio="t"/>
                </v:shape>
                <v:shape id="Triângulo isósceles 520" o:spid="_x0000_s1066" type="#_x0000_t5" style="position:absolute;left:4371;top:66194;width:2731;height:2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hGsMA&#10;AADcAAAADwAAAGRycy9kb3ducmV2LnhtbERPy2oCMRTdF/yHcIXuaqZCrYxGKYr4Wminil1eJreT&#10;wcnNMIk6/r1ZFFwezns8bW0lrtT40rGC914Cgjh3uuRCweFn8TYE4QOyxsoxKbiTh+mk8zLGVLsb&#10;f9M1C4WIIexTVGBCqFMpfW7Iou+5mjhyf66xGCJsCqkbvMVwW8l+kgykxZJjg8GaZobyc3axCrLd&#10;Zmmq32G+XX8u53pwvONpXyr12m2/RiACteEp/nevtIKPfpwfz8Qj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9hGsMAAADcAAAADwAAAAAAAAAAAAAAAACYAgAAZHJzL2Rv&#10;d25yZXYueG1sUEsFBgAAAAAEAAQA9QAAAIgDAAAAAA==&#10;" fillcolor="black [3213]" strokecolor="black [3213]" strokeweight=".5pt">
                  <v:fill opacity="22359f"/>
                  <v:path arrowok="t"/>
                  <o:lock v:ext="edit" aspectratio="t"/>
                </v:shape>
                <v:shape id="Triângulo isósceles 521" o:spid="_x0000_s1067" type="#_x0000_t5" style="position:absolute;left:21634;top:27536;width:2731;height:2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EgcYA&#10;AADcAAAADwAAAGRycy9kb3ducmV2LnhtbESPQWsCMRSE70L/Q3iF3jSrUCurUYpSbPVgXRU9PjbP&#10;zdLNy7JJdf33Rij0OMzMN8xk1tpKXKjxpWMF/V4Cgjh3uuRCwX730R2B8AFZY+WYFNzIw2z61Jlg&#10;qt2Vt3TJQiEihH2KCkwIdSqlzw1Z9D1XE0fv7BqLIcqmkLrBa4TbSg6SZCgtlhwXDNY0N5T/ZL9W&#10;QbZZLU11GuXrr7flQg8PNzx+l0q9PLfvYxCB2vAf/mt/agWvgz48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PEgcYAAADcAAAADwAAAAAAAAAAAAAAAACYAgAAZHJz&#10;L2Rvd25yZXYueG1sUEsFBgAAAAAEAAQA9QAAAIsDAAAAAA==&#10;" fillcolor="black [3213]" strokecolor="black [3213]" strokeweight=".5pt">
                  <v:fill opacity="22359f"/>
                  <v:path arrowok="t"/>
                  <o:lock v:ext="edit" aspectratio="t"/>
                </v:shape>
                <v:shape id="CaixaDeTexto 14" o:spid="_x0000_s1068" type="#_x0000_t202" style="position:absolute;left:19434;top:1651;width:3306;height:393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YsYMMA&#10;AADcAAAADwAAAGRycy9kb3ducmV2LnhtbESP3WrCQBSE74W+w3IKvdONoYpGVynWQu/8fYBD9piN&#10;yZ4N2VXTPr0rCF4OM/MNM192thZXan3pWMFwkIAgzp0uuVBwPPz0JyB8QNZYOyYFf+RhuXjrzTHT&#10;7sY7uu5DISKEfYYKTAhNJqXPDVn0A9cQR+/kWoshyraQusVbhNtapkkylhZLjgsGG1oZyqv9xSqY&#10;JHZTVdN06+3n/3BkVt9u3ZyV+njvvmYgAnXhFX62f7WCUZrC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YsYMMAAADcAAAADwAAAAAAAAAAAAAAAACYAgAAZHJzL2Rv&#10;d25yZXYueG1sUEsFBgAAAAAEAAQA9QAAAIgDAAAAAA==&#10;" filled="f" stroked="f">
                  <v:textbox style="mso-fit-shape-to-text:t">
                    <w:txbxContent>
                      <w:p w14:paraId="39332339" w14:textId="77777777" w:rsidR="009F2854" w:rsidRDefault="009F2854" w:rsidP="00B9592F">
                        <w:pPr>
                          <w:pStyle w:val="NormalWeb"/>
                          <w:spacing w:before="0" w:beforeAutospacing="0" w:after="0" w:afterAutospacing="0"/>
                        </w:pPr>
                        <w:r>
                          <w:rPr>
                            <w:rFonts w:asciiTheme="minorHAnsi" w:hAnsi="Calibri" w:cstheme="minorBidi"/>
                            <w:color w:val="000000" w:themeColor="text1"/>
                            <w:kern w:val="24"/>
                            <w:sz w:val="39"/>
                            <w:szCs w:val="39"/>
                          </w:rPr>
                          <w:t>A</w:t>
                        </w:r>
                      </w:p>
                    </w:txbxContent>
                  </v:textbox>
                </v:shape>
                <v:shape id="CaixaDeTexto 15" o:spid="_x0000_s1069" type="#_x0000_t202" style="position:absolute;left:2375;top:40276;width:3209;height:39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J+8QA&#10;AADcAAAADwAAAGRycy9kb3ducmV2LnhtbESPzW7CMBCE75X6DtZW4gYOaUGQYhCiIPXG7wOs4iVO&#10;E6+j2EDo09dISD2OZuYbzWzR2VpcqfWlYwXDQQKCOHe65ELB6bjpT0D4gKyxdkwK7uRhMX99mWGm&#10;3Y33dD2EQkQI+wwVmBCaTEqfG7LoB64hjt7ZtRZDlG0hdYu3CLe1TJNkLC2WHBcMNrQylFeHi1Uw&#10;Sey2qqbpztuP3+HIrL7cuvlRqvfWLT9BBOrCf/jZ/tYKRuk7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6ifvEAAAA3AAAAA8AAAAAAAAAAAAAAAAAmAIAAGRycy9k&#10;b3ducmV2LnhtbFBLBQYAAAAABAAEAPUAAACJAwAAAAA=&#10;" filled="f" stroked="f">
                  <v:textbox style="mso-fit-shape-to-text:t">
                    <w:txbxContent>
                      <w:p w14:paraId="79DB1254" w14:textId="77777777" w:rsidR="009F2854" w:rsidRDefault="009F2854" w:rsidP="00B9592F">
                        <w:pPr>
                          <w:pStyle w:val="NormalWeb"/>
                          <w:spacing w:before="0" w:beforeAutospacing="0" w:after="0" w:afterAutospacing="0"/>
                        </w:pPr>
                        <w:r>
                          <w:rPr>
                            <w:rFonts w:asciiTheme="minorHAnsi" w:hAnsi="Calibri" w:cstheme="minorBidi"/>
                            <w:color w:val="000000" w:themeColor="text1"/>
                            <w:kern w:val="24"/>
                            <w:sz w:val="39"/>
                            <w:szCs w:val="39"/>
                          </w:rPr>
                          <w:t>B</w:t>
                        </w:r>
                      </w:p>
                    </w:txbxContent>
                  </v:textbox>
                </v:shape>
                <v:shape id="CaixaDeTexto 16" o:spid="_x0000_s1070" type="#_x0000_t202" style="position:absolute;left:39088;top:40276;width:3193;height:39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MRj8QA&#10;AADcAAAADwAAAGRycy9kb3ducmV2LnhtbESP3WrCQBSE7wu+w3IK3tWNQYumriL+QO+sPw9wyJ5m&#10;02TPhuyqsU/vCoKXw8x8w8wWna3FhVpfOlYwHCQgiHOnSy4UnI7bjwkIH5A11o5JwY08LOa9txlm&#10;2l15T5dDKESEsM9QgQmhyaT0uSGLfuAa4uj9utZiiLItpG7xGuG2lmmSfEqLJccFgw2tDOXV4WwV&#10;TBK7q6pp+uPt6H84Nqu12zR/SvXfu+UXiEBdeIWf7W+tYJyO4H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TEY/EAAAA3AAAAA8AAAAAAAAAAAAAAAAAmAIAAGRycy9k&#10;b3ducmV2LnhtbFBLBQYAAAAABAAEAPUAAACJAwAAAAA=&#10;" filled="f" stroked="f">
                  <v:textbox style="mso-fit-shape-to-text:t">
                    <w:txbxContent>
                      <w:p w14:paraId="645B0B70" w14:textId="77777777" w:rsidR="009F2854" w:rsidRDefault="009F2854" w:rsidP="00B9592F">
                        <w:pPr>
                          <w:pStyle w:val="NormalWeb"/>
                          <w:spacing w:before="0" w:beforeAutospacing="0" w:after="0" w:afterAutospacing="0"/>
                        </w:pPr>
                        <w:r>
                          <w:rPr>
                            <w:rFonts w:asciiTheme="minorHAnsi" w:hAnsi="Calibri" w:cstheme="minorBidi"/>
                            <w:color w:val="000000" w:themeColor="text1"/>
                            <w:kern w:val="24"/>
                            <w:sz w:val="39"/>
                            <w:szCs w:val="39"/>
                          </w:rPr>
                          <w:t>C</w:t>
                        </w:r>
                      </w:p>
                    </w:txbxContent>
                  </v:textbox>
                </v:shape>
                <w10:wrap type="topAndBottom" anchorx="page"/>
              </v:group>
            </w:pict>
          </mc:Fallback>
        </mc:AlternateContent>
      </w:r>
      <w:r w:rsidR="00DD3CA2">
        <w:rPr>
          <w:rFonts w:ascii="Times New Roman" w:hAnsi="Times New Roman"/>
          <w:b/>
          <w:szCs w:val="24"/>
        </w:rPr>
        <w:t>Figura 6</w:t>
      </w:r>
      <w:r w:rsidRPr="002A3EE2">
        <w:rPr>
          <w:rFonts w:ascii="Times New Roman" w:hAnsi="Times New Roman"/>
          <w:szCs w:val="24"/>
        </w:rPr>
        <w:t xml:space="preserve">. Espaço ecológico definido pelas elasticidades das taxas vitais em relação à taxa finita </w:t>
      </w:r>
      <w:r w:rsidR="00B40ECA" w:rsidRPr="002A3EE2">
        <w:rPr>
          <w:rFonts w:ascii="Times New Roman" w:hAnsi="Times New Roman"/>
          <w:szCs w:val="24"/>
        </w:rPr>
        <w:t>de crescimento das populações das</w:t>
      </w:r>
      <w:r w:rsidRPr="002A3EE2">
        <w:rPr>
          <w:rFonts w:ascii="Times New Roman" w:hAnsi="Times New Roman"/>
          <w:szCs w:val="24"/>
        </w:rPr>
        <w:t xml:space="preserve"> espécies de árvores </w:t>
      </w:r>
      <w:r w:rsidR="00B40ECA" w:rsidRPr="002A3EE2">
        <w:rPr>
          <w:rFonts w:ascii="Times New Roman" w:hAnsi="Times New Roman"/>
          <w:szCs w:val="24"/>
        </w:rPr>
        <w:t xml:space="preserve">das três famílias com maior riqueza </w:t>
      </w:r>
      <w:r w:rsidRPr="002A3EE2">
        <w:rPr>
          <w:rFonts w:ascii="Times New Roman" w:hAnsi="Times New Roman"/>
          <w:szCs w:val="24"/>
        </w:rPr>
        <w:t>encontradas na parcela permanente do Parque Estadual da Ilha do Cardoso, São Paulo. As espécies estão representadas por pontos, divididos em quarto grupos</w:t>
      </w:r>
      <w:r w:rsidR="00070665">
        <w:rPr>
          <w:rFonts w:ascii="Times New Roman" w:hAnsi="Times New Roman"/>
          <w:szCs w:val="24"/>
        </w:rPr>
        <w:t xml:space="preserve"> demo</w:t>
      </w:r>
      <w:r w:rsidR="006C1162">
        <w:rPr>
          <w:rFonts w:ascii="Times New Roman" w:hAnsi="Times New Roman"/>
          <w:szCs w:val="24"/>
        </w:rPr>
        <w:t>gráficos, definidos na figura 4</w:t>
      </w:r>
      <w:r w:rsidRPr="002A3EE2">
        <w:rPr>
          <w:rFonts w:ascii="Times New Roman" w:hAnsi="Times New Roman"/>
          <w:szCs w:val="24"/>
        </w:rPr>
        <w:t xml:space="preserve">. </w:t>
      </w:r>
      <w:r w:rsidRPr="003D3CD1">
        <w:rPr>
          <w:rFonts w:ascii="Times New Roman" w:hAnsi="Times New Roman"/>
          <w:b/>
          <w:szCs w:val="24"/>
        </w:rPr>
        <w:t>A</w:t>
      </w:r>
      <w:r w:rsidRPr="002A3EE2">
        <w:rPr>
          <w:rFonts w:ascii="Times New Roman" w:hAnsi="Times New Roman"/>
          <w:szCs w:val="24"/>
        </w:rPr>
        <w:t xml:space="preserve"> – Distribuição das espécies da famíl</w:t>
      </w:r>
      <w:r w:rsidR="00B40ECA" w:rsidRPr="002A3EE2">
        <w:rPr>
          <w:rFonts w:ascii="Times New Roman" w:hAnsi="Times New Roman"/>
          <w:szCs w:val="24"/>
        </w:rPr>
        <w:t xml:space="preserve">ia Myrtaceae; </w:t>
      </w:r>
      <w:r w:rsidR="009D55FF" w:rsidRPr="009D55FF">
        <w:rPr>
          <w:rFonts w:ascii="Times New Roman" w:hAnsi="Times New Roman"/>
          <w:b/>
          <w:szCs w:val="24"/>
        </w:rPr>
        <w:lastRenderedPageBreak/>
        <w:t>(fig. 6 cont.)</w:t>
      </w:r>
      <w:r w:rsidR="009D55FF">
        <w:rPr>
          <w:rFonts w:ascii="Times New Roman" w:hAnsi="Times New Roman"/>
          <w:szCs w:val="24"/>
        </w:rPr>
        <w:t xml:space="preserve"> </w:t>
      </w:r>
      <w:r w:rsidR="00B40ECA" w:rsidRPr="003D3CD1">
        <w:rPr>
          <w:rFonts w:ascii="Times New Roman" w:hAnsi="Times New Roman"/>
          <w:b/>
          <w:szCs w:val="24"/>
        </w:rPr>
        <w:t>B</w:t>
      </w:r>
      <w:r w:rsidR="00B40ECA" w:rsidRPr="002A3EE2">
        <w:rPr>
          <w:rFonts w:ascii="Times New Roman" w:hAnsi="Times New Roman"/>
          <w:szCs w:val="24"/>
        </w:rPr>
        <w:t xml:space="preserve"> – distribuição das espécies da família Lauraceae; </w:t>
      </w:r>
      <w:r w:rsidR="00B40ECA" w:rsidRPr="003D3CD1">
        <w:rPr>
          <w:rFonts w:ascii="Times New Roman" w:hAnsi="Times New Roman"/>
          <w:b/>
          <w:szCs w:val="24"/>
        </w:rPr>
        <w:t>C</w:t>
      </w:r>
      <w:r w:rsidR="00B40ECA" w:rsidRPr="002A3EE2">
        <w:rPr>
          <w:rFonts w:ascii="Times New Roman" w:hAnsi="Times New Roman"/>
          <w:szCs w:val="24"/>
        </w:rPr>
        <w:t xml:space="preserve"> – distribuição das espécies da família Fabaceae.</w:t>
      </w:r>
    </w:p>
    <w:p w14:paraId="1F0FFF40" w14:textId="77777777" w:rsidR="00050A38" w:rsidRDefault="00050A38" w:rsidP="00050A38">
      <w:pPr>
        <w:overflowPunct/>
        <w:autoSpaceDE/>
        <w:autoSpaceDN/>
        <w:adjustRightInd/>
        <w:spacing w:after="160" w:line="480" w:lineRule="auto"/>
        <w:jc w:val="both"/>
        <w:textAlignment w:val="auto"/>
        <w:rPr>
          <w:rFonts w:ascii="Times New Roman" w:hAnsi="Times New Roman"/>
          <w:szCs w:val="24"/>
        </w:rPr>
      </w:pPr>
    </w:p>
    <w:p w14:paraId="659EDA7C" w14:textId="1A30A90E" w:rsidR="00050A38" w:rsidRDefault="00050A38" w:rsidP="00050A38">
      <w:pPr>
        <w:overflowPunct/>
        <w:autoSpaceDE/>
        <w:autoSpaceDN/>
        <w:adjustRightInd/>
        <w:spacing w:after="160" w:line="480" w:lineRule="auto"/>
        <w:ind w:firstLine="708"/>
        <w:jc w:val="both"/>
        <w:textAlignment w:val="auto"/>
        <w:rPr>
          <w:rFonts w:ascii="Times New Roman" w:hAnsi="Times New Roman"/>
          <w:szCs w:val="24"/>
        </w:rPr>
      </w:pPr>
      <w:r w:rsidRPr="002E3F27">
        <w:rPr>
          <w:rFonts w:ascii="Times New Roman" w:hAnsi="Times New Roman"/>
          <w:szCs w:val="24"/>
        </w:rPr>
        <w:t xml:space="preserve">Swenson </w:t>
      </w:r>
      <w:r w:rsidRPr="002E3F27">
        <w:rPr>
          <w:rFonts w:ascii="Times New Roman" w:hAnsi="Times New Roman"/>
          <w:i/>
          <w:szCs w:val="24"/>
        </w:rPr>
        <w:t>et al.</w:t>
      </w:r>
      <w:r w:rsidRPr="002E3F27">
        <w:rPr>
          <w:rFonts w:ascii="Times New Roman" w:hAnsi="Times New Roman"/>
          <w:szCs w:val="24"/>
        </w:rPr>
        <w:t xml:space="preserve"> (2007) sugerem </w:t>
      </w:r>
      <w:r>
        <w:rPr>
          <w:rFonts w:ascii="Times New Roman" w:hAnsi="Times New Roman"/>
          <w:szCs w:val="24"/>
        </w:rPr>
        <w:t>que a escala espacial de observação dos padrões filogenéticos de atributos pode contribuir para a detecção mais fina dos processos estruturadores da comunidade. Os autores observaram a ausência de sinal filogenético para atributos funcionais na escala da comunidade, porém um sinal filogenético consistente com um padrão de sobredispersão para alguns atributos e agregação para outros atributos em escalas menores dentro da comunidade. Neste caso, portanto, a ausência de sinal filogenético na escala da comunidade é resultado do balanço entre o limite de similaridade e os filtros ambientais.</w:t>
      </w:r>
    </w:p>
    <w:p w14:paraId="4687C3F1" w14:textId="651C0167" w:rsidR="00050A38" w:rsidRDefault="00050A38" w:rsidP="00050A38">
      <w:pPr>
        <w:overflowPunct/>
        <w:autoSpaceDE/>
        <w:autoSpaceDN/>
        <w:adjustRightInd/>
        <w:spacing w:after="160" w:line="480" w:lineRule="auto"/>
        <w:ind w:firstLine="708"/>
        <w:jc w:val="both"/>
        <w:textAlignment w:val="auto"/>
        <w:rPr>
          <w:rFonts w:ascii="Times New Roman" w:hAnsi="Times New Roman"/>
          <w:szCs w:val="24"/>
        </w:rPr>
      </w:pPr>
      <w:r>
        <w:rPr>
          <w:rFonts w:ascii="Times New Roman" w:hAnsi="Times New Roman"/>
          <w:szCs w:val="24"/>
        </w:rPr>
        <w:t xml:space="preserve">Oliveira </w:t>
      </w:r>
      <w:r w:rsidRPr="00D76C35">
        <w:rPr>
          <w:rFonts w:ascii="Times New Roman" w:hAnsi="Times New Roman"/>
          <w:i/>
          <w:szCs w:val="24"/>
        </w:rPr>
        <w:t>et al.</w:t>
      </w:r>
      <w:r>
        <w:rPr>
          <w:rFonts w:ascii="Times New Roman" w:hAnsi="Times New Roman"/>
          <w:szCs w:val="24"/>
        </w:rPr>
        <w:t xml:space="preserve"> (2013) demonstram que espécies mais filogeneticamente relacionadas tendem a ocorrer em habitats edáficos diferentes dentro da parcela permanente onde este estudo também foi realizado, e indivíduos espacialmente próximos tendem a pertencer a espécies mais distantes na filogenia. Esse padrão de s</w:t>
      </w:r>
      <w:r w:rsidR="00D47FAD">
        <w:rPr>
          <w:rFonts w:ascii="Times New Roman" w:hAnsi="Times New Roman"/>
          <w:szCs w:val="24"/>
        </w:rPr>
        <w:t>obre</w:t>
      </w:r>
      <w:r>
        <w:rPr>
          <w:rFonts w:ascii="Times New Roman" w:hAnsi="Times New Roman"/>
          <w:szCs w:val="24"/>
        </w:rPr>
        <w:t>dispe</w:t>
      </w:r>
      <w:r w:rsidR="00D47FAD">
        <w:rPr>
          <w:rFonts w:ascii="Times New Roman" w:hAnsi="Times New Roman"/>
          <w:szCs w:val="24"/>
        </w:rPr>
        <w:t>r</w:t>
      </w:r>
      <w:r>
        <w:rPr>
          <w:rFonts w:ascii="Times New Roman" w:hAnsi="Times New Roman"/>
          <w:szCs w:val="24"/>
        </w:rPr>
        <w:t>são pode estar relacionado à força do limite de similaridade operando nos diferentes habitats dentro da comunidade, mas ainda assim poderia haver um balanço dos processos na estruturação da comunidade como um todo.</w:t>
      </w:r>
    </w:p>
    <w:p w14:paraId="6F26D97B" w14:textId="0853575F" w:rsidR="00050A38" w:rsidRDefault="00050A38" w:rsidP="00050A38">
      <w:pPr>
        <w:overflowPunct/>
        <w:autoSpaceDE/>
        <w:autoSpaceDN/>
        <w:adjustRightInd/>
        <w:spacing w:after="160" w:line="480" w:lineRule="auto"/>
        <w:ind w:firstLine="708"/>
        <w:jc w:val="both"/>
        <w:textAlignment w:val="auto"/>
        <w:rPr>
          <w:rFonts w:ascii="Times New Roman" w:hAnsi="Times New Roman"/>
          <w:szCs w:val="24"/>
        </w:rPr>
      </w:pPr>
      <w:r>
        <w:rPr>
          <w:rFonts w:ascii="Times New Roman" w:hAnsi="Times New Roman"/>
          <w:szCs w:val="24"/>
        </w:rPr>
        <w:t xml:space="preserve">A grande amplitude de estratégias ecológicas relacionadas a uma mesma distância filogenética também mostra que não estão sendo selecionadas estratégias mais ou menos similares na comunidade. Ainda assim, para espécies mais relacionadas na filogenia há uma tendência de ocorrerem menores diferenças de estratégias, um padrão coerente com a ação dos filtros ecológicos em caracteres conservados na filogenia. Uma correlação positiva entre distância filogenética e distância ecológica, como a encontrada para maiores distâncias filogenéticas, é esperada caso as estratégias ecológicas sejam </w:t>
      </w:r>
      <w:r>
        <w:rPr>
          <w:rFonts w:ascii="Times New Roman" w:hAnsi="Times New Roman"/>
          <w:szCs w:val="24"/>
        </w:rPr>
        <w:lastRenderedPageBreak/>
        <w:t xml:space="preserve">conservadas na filogenia e haja um balanço entre os filtros ambientais e o limite de </w:t>
      </w:r>
      <w:r w:rsidR="00070665" w:rsidRPr="004A2A2B">
        <w:rPr>
          <w:rFonts w:ascii="Times New Roman" w:hAnsi="Times New Roman"/>
          <w:noProof/>
          <w:szCs w:val="24"/>
        </w:rPr>
        <w:drawing>
          <wp:anchor distT="0" distB="0" distL="114300" distR="114300" simplePos="0" relativeHeight="251712512" behindDoc="0" locked="0" layoutInCell="1" allowOverlap="1" wp14:anchorId="140C898D" wp14:editId="2F53E187">
            <wp:simplePos x="0" y="0"/>
            <wp:positionH relativeFrom="margin">
              <wp:align>center</wp:align>
            </wp:positionH>
            <wp:positionV relativeFrom="paragraph">
              <wp:posOffset>957580</wp:posOffset>
            </wp:positionV>
            <wp:extent cx="4321810" cy="4295140"/>
            <wp:effectExtent l="0" t="0" r="0" b="0"/>
            <wp:wrapTopAndBottom/>
            <wp:docPr id="54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4321810" cy="4295140"/>
                    </a:xfrm>
                    <a:prstGeom prst="rect">
                      <a:avLst/>
                    </a:prstGeom>
                  </pic:spPr>
                </pic:pic>
              </a:graphicData>
            </a:graphic>
          </wp:anchor>
        </w:drawing>
      </w:r>
      <w:r>
        <w:rPr>
          <w:rFonts w:ascii="Times New Roman" w:hAnsi="Times New Roman"/>
          <w:szCs w:val="24"/>
        </w:rPr>
        <w:t>similaridade, ou uma dinâmica neutra esteja operando.</w:t>
      </w:r>
    </w:p>
    <w:p w14:paraId="5F971A42" w14:textId="5FCAF62F" w:rsidR="004A2A2B" w:rsidRPr="002A3EE2" w:rsidRDefault="004A2A2B" w:rsidP="004A2A2B">
      <w:pPr>
        <w:overflowPunct/>
        <w:autoSpaceDE/>
        <w:autoSpaceDN/>
        <w:adjustRightInd/>
        <w:spacing w:after="160" w:line="360" w:lineRule="auto"/>
        <w:jc w:val="center"/>
        <w:textAlignment w:val="auto"/>
        <w:rPr>
          <w:rFonts w:ascii="Times New Roman" w:hAnsi="Times New Roman"/>
          <w:szCs w:val="24"/>
        </w:rPr>
      </w:pPr>
    </w:p>
    <w:p w14:paraId="22BA61D4" w14:textId="59060B8F" w:rsidR="001A5FDC" w:rsidRPr="004A2A2B" w:rsidRDefault="00DD3CA2" w:rsidP="004A2A2B">
      <w:pPr>
        <w:overflowPunct/>
        <w:autoSpaceDE/>
        <w:autoSpaceDN/>
        <w:adjustRightInd/>
        <w:spacing w:after="160" w:line="360" w:lineRule="auto"/>
        <w:textAlignment w:val="auto"/>
        <w:rPr>
          <w:rFonts w:ascii="Times New Roman" w:hAnsi="Times New Roman"/>
          <w:szCs w:val="24"/>
        </w:rPr>
      </w:pPr>
      <w:r>
        <w:rPr>
          <w:rFonts w:ascii="Times New Roman" w:hAnsi="Times New Roman"/>
          <w:b/>
          <w:szCs w:val="24"/>
        </w:rPr>
        <w:t>Figura 7</w:t>
      </w:r>
      <w:r w:rsidR="004A2A2B" w:rsidRPr="004A2A2B">
        <w:rPr>
          <w:rFonts w:ascii="Times New Roman" w:hAnsi="Times New Roman"/>
          <w:b/>
          <w:szCs w:val="24"/>
        </w:rPr>
        <w:t xml:space="preserve">. </w:t>
      </w:r>
      <w:r w:rsidR="004A2A2B" w:rsidRPr="004A2A2B">
        <w:rPr>
          <w:rFonts w:ascii="Times New Roman" w:hAnsi="Times New Roman"/>
          <w:szCs w:val="24"/>
        </w:rPr>
        <w:t xml:space="preserve">Correlação entre </w:t>
      </w:r>
      <w:r w:rsidR="004A2A2B">
        <w:rPr>
          <w:rFonts w:ascii="Times New Roman" w:hAnsi="Times New Roman"/>
          <w:szCs w:val="24"/>
        </w:rPr>
        <w:t xml:space="preserve">distância filogenética e distância ecológica para as espécies </w:t>
      </w:r>
      <w:r w:rsidR="004A2A2B" w:rsidRPr="002A3EE2">
        <w:rPr>
          <w:rFonts w:ascii="Times New Roman" w:hAnsi="Times New Roman"/>
          <w:szCs w:val="24"/>
        </w:rPr>
        <w:t>de árvores das três famílias com maior riqueza encontradas na parcela permanente do Parque Estadual da Ilha do Cardoso, São Paulo.</w:t>
      </w:r>
      <w:r w:rsidR="00373787">
        <w:rPr>
          <w:rFonts w:ascii="Times New Roman" w:hAnsi="Times New Roman"/>
          <w:szCs w:val="24"/>
        </w:rPr>
        <w:t xml:space="preserve"> A linha </w:t>
      </w:r>
      <w:r w:rsidR="00A16BA1">
        <w:rPr>
          <w:rFonts w:ascii="Times New Roman" w:hAnsi="Times New Roman"/>
          <w:szCs w:val="24"/>
        </w:rPr>
        <w:t>não</w:t>
      </w:r>
      <w:r w:rsidR="00373787">
        <w:rPr>
          <w:rFonts w:ascii="Times New Roman" w:hAnsi="Times New Roman"/>
          <w:szCs w:val="24"/>
        </w:rPr>
        <w:t>-</w:t>
      </w:r>
      <w:r w:rsidR="00A16BA1">
        <w:rPr>
          <w:rFonts w:ascii="Times New Roman" w:hAnsi="Times New Roman"/>
          <w:szCs w:val="24"/>
        </w:rPr>
        <w:t>paramétrica de tendência está representada.</w:t>
      </w:r>
    </w:p>
    <w:p w14:paraId="6E71397D" w14:textId="3956377C" w:rsidR="004A2A2B" w:rsidRDefault="004A2A2B">
      <w:pPr>
        <w:overflowPunct/>
        <w:autoSpaceDE/>
        <w:autoSpaceDN/>
        <w:adjustRightInd/>
        <w:spacing w:after="160" w:line="259" w:lineRule="auto"/>
        <w:textAlignment w:val="auto"/>
        <w:rPr>
          <w:rFonts w:ascii="Times New Roman" w:hAnsi="Times New Roman"/>
          <w:b/>
          <w:sz w:val="22"/>
          <w:szCs w:val="24"/>
        </w:rPr>
      </w:pPr>
    </w:p>
    <w:p w14:paraId="3B9B53A2" w14:textId="50E4418C" w:rsidR="00050A38" w:rsidRDefault="00050A38" w:rsidP="00050A38">
      <w:pPr>
        <w:overflowPunct/>
        <w:autoSpaceDE/>
        <w:autoSpaceDN/>
        <w:adjustRightInd/>
        <w:spacing w:after="160" w:line="480" w:lineRule="auto"/>
        <w:ind w:firstLine="708"/>
        <w:textAlignment w:val="auto"/>
        <w:rPr>
          <w:rFonts w:ascii="Times New Roman" w:hAnsi="Times New Roman"/>
          <w:szCs w:val="24"/>
        </w:rPr>
      </w:pPr>
      <w:r w:rsidRPr="00466EE4">
        <w:rPr>
          <w:rFonts w:ascii="Times New Roman" w:hAnsi="Times New Roman"/>
          <w:szCs w:val="24"/>
        </w:rPr>
        <w:t xml:space="preserve">Schreeg </w:t>
      </w:r>
      <w:r w:rsidRPr="00466EE4">
        <w:rPr>
          <w:rFonts w:ascii="Times New Roman" w:hAnsi="Times New Roman"/>
          <w:i/>
          <w:szCs w:val="24"/>
        </w:rPr>
        <w:t>et al.</w:t>
      </w:r>
      <w:r w:rsidRPr="00466EE4">
        <w:rPr>
          <w:rFonts w:ascii="Times New Roman" w:hAnsi="Times New Roman"/>
          <w:szCs w:val="24"/>
        </w:rPr>
        <w:t xml:space="preserve"> (2010) encontraram pouco ou nenhum sinal filogenético geral para atributos ecológicos relacionados às características do solo, porem sinal significativo para diferentes nós dentro da filogenia. Nosso trabalho encontrou um padrão parecido, em que grupos demográficos </w:t>
      </w:r>
      <w:r>
        <w:rPr>
          <w:rFonts w:ascii="Times New Roman" w:hAnsi="Times New Roman"/>
          <w:szCs w:val="24"/>
        </w:rPr>
        <w:t>parecem estar conservados em</w:t>
      </w:r>
      <w:r w:rsidRPr="00466EE4">
        <w:rPr>
          <w:rFonts w:ascii="Times New Roman" w:hAnsi="Times New Roman"/>
          <w:szCs w:val="24"/>
        </w:rPr>
        <w:t xml:space="preserve"> alguns clados.</w:t>
      </w:r>
    </w:p>
    <w:p w14:paraId="35E7CA07" w14:textId="77777777" w:rsidR="00050A38" w:rsidRDefault="00050A38" w:rsidP="00050A38">
      <w:pPr>
        <w:overflowPunct/>
        <w:autoSpaceDE/>
        <w:autoSpaceDN/>
        <w:adjustRightInd/>
        <w:spacing w:after="160" w:line="480" w:lineRule="auto"/>
        <w:textAlignment w:val="auto"/>
        <w:rPr>
          <w:rFonts w:ascii="Times New Roman" w:hAnsi="Times New Roman"/>
          <w:szCs w:val="24"/>
        </w:rPr>
      </w:pPr>
    </w:p>
    <w:p w14:paraId="29741D61" w14:textId="77777777" w:rsidR="00050A38" w:rsidRDefault="00050A38" w:rsidP="00050A38">
      <w:pPr>
        <w:overflowPunct/>
        <w:autoSpaceDE/>
        <w:autoSpaceDN/>
        <w:adjustRightInd/>
        <w:spacing w:after="160" w:line="480" w:lineRule="auto"/>
        <w:textAlignment w:val="auto"/>
        <w:rPr>
          <w:rFonts w:ascii="Times New Roman" w:hAnsi="Times New Roman"/>
          <w:szCs w:val="24"/>
        </w:rPr>
      </w:pPr>
      <w:r w:rsidRPr="00EB3B32">
        <w:rPr>
          <w:rFonts w:ascii="Times New Roman" w:hAnsi="Times New Roman"/>
          <w:b/>
          <w:i/>
          <w:szCs w:val="24"/>
        </w:rPr>
        <w:lastRenderedPageBreak/>
        <w:t>Conclusão</w:t>
      </w:r>
      <w:r>
        <w:rPr>
          <w:rFonts w:ascii="Times New Roman" w:hAnsi="Times New Roman"/>
          <w:szCs w:val="24"/>
        </w:rPr>
        <w:tab/>
      </w:r>
    </w:p>
    <w:p w14:paraId="0BDEF6B8" w14:textId="77F54C3D" w:rsidR="00175639" w:rsidRDefault="00050A38" w:rsidP="00050A38">
      <w:pPr>
        <w:overflowPunct/>
        <w:autoSpaceDE/>
        <w:autoSpaceDN/>
        <w:adjustRightInd/>
        <w:spacing w:after="160" w:line="480" w:lineRule="auto"/>
        <w:ind w:firstLine="708"/>
        <w:textAlignment w:val="auto"/>
        <w:rPr>
          <w:rFonts w:ascii="Times New Roman" w:hAnsi="Times New Roman"/>
          <w:szCs w:val="24"/>
        </w:rPr>
      </w:pPr>
      <w:r>
        <w:rPr>
          <w:rFonts w:ascii="Times New Roman" w:hAnsi="Times New Roman"/>
          <w:szCs w:val="24"/>
        </w:rPr>
        <w:t xml:space="preserve">Ainda que haja indícios de que ambos os processos possam estar atuando de maneira a produzir um padrão aparentemente neutro na comunidade, não temos dados suficientes para afirmá-lo. Porém, enquanto muitos trabalhos já demonstraram a importância dos filtros ecológicos na estruturação de comunidades tropicais por meio de atributos funcionais, este trabalho traz uma nova abordagem metodológica e indica que os filtros ambientais podem não ter tanta importância na estruturação de comunidades como antes demonstrado, ou pelo menos para esta comunidade. Futuros trabalhos poderão testar a premissa de conservação das estratégias ecológicas medidas </w:t>
      </w:r>
      <w:r w:rsidR="00D47FAD">
        <w:rPr>
          <w:rFonts w:ascii="Times New Roman" w:hAnsi="Times New Roman"/>
          <w:szCs w:val="24"/>
        </w:rPr>
        <w:t>por meio</w:t>
      </w:r>
      <w:r>
        <w:rPr>
          <w:rFonts w:ascii="Times New Roman" w:hAnsi="Times New Roman"/>
          <w:szCs w:val="24"/>
        </w:rPr>
        <w:t xml:space="preserve"> da análise de elasticidade. Observar a relação entre o conjunto regional de espécies e as espécies presentes nesta comunidade pode trazer também contribuições para o entendimento dos processos importantes em sua estruturação e manutenção. A análise da demografia para os diferentes habitats edáficos da comunidade pode revelar padrões em escalas menores. Finalmente, comparações com outras parcelas permanentes, como a da Ilha de Barro Colorado, Panamá, por exemplo, poderão trazer confirmações da generalidade do padrão encontrado.</w:t>
      </w:r>
    </w:p>
    <w:p w14:paraId="6AE963F0" w14:textId="77777777" w:rsidR="00070665" w:rsidRDefault="00070665" w:rsidP="00050A38">
      <w:pPr>
        <w:overflowPunct/>
        <w:autoSpaceDE/>
        <w:autoSpaceDN/>
        <w:adjustRightInd/>
        <w:spacing w:after="160" w:line="480" w:lineRule="auto"/>
        <w:ind w:firstLine="708"/>
        <w:textAlignment w:val="auto"/>
        <w:rPr>
          <w:rFonts w:ascii="Times New Roman" w:hAnsi="Times New Roman"/>
          <w:szCs w:val="24"/>
        </w:rPr>
      </w:pPr>
    </w:p>
    <w:p w14:paraId="5B5554A7" w14:textId="77777777" w:rsidR="00050A38" w:rsidRDefault="00050A38" w:rsidP="008E4CAF">
      <w:pPr>
        <w:pStyle w:val="Ttulo2"/>
        <w:rPr>
          <w:rFonts w:ascii="Times New Roman" w:hAnsi="Times New Roman" w:cs="Times New Roman"/>
          <w:b/>
          <w:color w:val="auto"/>
        </w:rPr>
      </w:pPr>
      <w:bookmarkStart w:id="7" w:name="_Toc359191236"/>
    </w:p>
    <w:p w14:paraId="40625651" w14:textId="77777777" w:rsidR="00D11CDE" w:rsidRPr="00EB3B32" w:rsidRDefault="00D11CDE" w:rsidP="008E4CAF">
      <w:pPr>
        <w:pStyle w:val="Ttulo2"/>
        <w:rPr>
          <w:rFonts w:ascii="Times New Roman" w:hAnsi="Times New Roman" w:cs="Times New Roman"/>
          <w:b/>
        </w:rPr>
      </w:pPr>
      <w:r w:rsidRPr="00EB3B32">
        <w:rPr>
          <w:rFonts w:ascii="Times New Roman" w:hAnsi="Times New Roman" w:cs="Times New Roman"/>
          <w:b/>
          <w:color w:val="auto"/>
        </w:rPr>
        <w:t>Referências Bibliográficas</w:t>
      </w:r>
      <w:bookmarkEnd w:id="7"/>
    </w:p>
    <w:p w14:paraId="179629F6" w14:textId="77777777" w:rsidR="00D11CDE" w:rsidRPr="002A3EE2" w:rsidRDefault="00D11CDE" w:rsidP="00B00A6A">
      <w:pPr>
        <w:spacing w:line="480" w:lineRule="auto"/>
        <w:jc w:val="both"/>
        <w:rPr>
          <w:rStyle w:val="CitaoHTML"/>
          <w:rFonts w:ascii="Times New Roman" w:hAnsi="Times New Roman"/>
          <w:i w:val="0"/>
          <w:szCs w:val="24"/>
        </w:rPr>
      </w:pPr>
    </w:p>
    <w:p w14:paraId="76D46F3F"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Adler, P.B., HilleRisLambers, J., Levine, J.M. 2007. A niche for neutrality. </w:t>
      </w:r>
      <w:r w:rsidRPr="008B770D">
        <w:rPr>
          <w:rFonts w:ascii="Times New Roman" w:hAnsi="Times New Roman"/>
          <w:i/>
          <w:szCs w:val="24"/>
        </w:rPr>
        <w:t>Ecology Letters</w:t>
      </w:r>
      <w:r w:rsidRPr="008B770D">
        <w:rPr>
          <w:rFonts w:ascii="Times New Roman" w:hAnsi="Times New Roman"/>
          <w:szCs w:val="24"/>
        </w:rPr>
        <w:t xml:space="preserve"> </w:t>
      </w:r>
      <w:r w:rsidRPr="008B770D">
        <w:rPr>
          <w:rFonts w:ascii="Times New Roman" w:hAnsi="Times New Roman"/>
          <w:b/>
          <w:szCs w:val="24"/>
        </w:rPr>
        <w:t>10</w:t>
      </w:r>
      <w:r w:rsidRPr="008B770D">
        <w:rPr>
          <w:rFonts w:ascii="Times New Roman" w:hAnsi="Times New Roman"/>
          <w:szCs w:val="24"/>
        </w:rPr>
        <w:t>:95-104.</w:t>
      </w:r>
    </w:p>
    <w:p w14:paraId="4EBCBC85" w14:textId="77777777" w:rsidR="00D11CDE" w:rsidRPr="008B770D" w:rsidRDefault="00D11CDE" w:rsidP="00BC7244">
      <w:pPr>
        <w:spacing w:line="480" w:lineRule="auto"/>
        <w:ind w:hanging="567"/>
        <w:jc w:val="both"/>
        <w:rPr>
          <w:rFonts w:ascii="Times New Roman" w:hAnsi="Times New Roman"/>
          <w:szCs w:val="24"/>
        </w:rPr>
      </w:pPr>
    </w:p>
    <w:p w14:paraId="5F3EDB84" w14:textId="33F1F23F" w:rsidR="00472F01" w:rsidRPr="008B770D" w:rsidRDefault="00472F01" w:rsidP="00BC7244">
      <w:pPr>
        <w:spacing w:line="480" w:lineRule="auto"/>
        <w:ind w:hanging="567"/>
        <w:jc w:val="both"/>
        <w:rPr>
          <w:rFonts w:ascii="Times New Roman" w:hAnsi="Times New Roman"/>
          <w:szCs w:val="24"/>
        </w:rPr>
      </w:pPr>
      <w:r w:rsidRPr="008B770D">
        <w:rPr>
          <w:rFonts w:ascii="Times New Roman" w:hAnsi="Times New Roman"/>
          <w:shd w:val="clear" w:color="auto" w:fill="FFFFFF"/>
        </w:rPr>
        <w:lastRenderedPageBreak/>
        <w:t>Angiosperm Phylogeny Group 2009. An update of the Angiosperm Phylogeny Group classification for the orders and families of flowering plants: APG III.</w:t>
      </w:r>
      <w:r w:rsidRPr="008B770D">
        <w:rPr>
          <w:rStyle w:val="apple-converted-space"/>
          <w:rFonts w:ascii="Times New Roman" w:hAnsi="Times New Roman"/>
          <w:shd w:val="clear" w:color="auto" w:fill="FFFFFF"/>
        </w:rPr>
        <w:t> </w:t>
      </w:r>
      <w:r w:rsidRPr="008B770D">
        <w:rPr>
          <w:rFonts w:ascii="Times New Roman" w:hAnsi="Times New Roman"/>
          <w:i/>
          <w:iCs/>
          <w:shd w:val="clear" w:color="auto" w:fill="FFFFFF"/>
        </w:rPr>
        <w:t>Bot</w:t>
      </w:r>
      <w:r w:rsidR="003D5775" w:rsidRPr="008B770D">
        <w:rPr>
          <w:rFonts w:ascii="Times New Roman" w:hAnsi="Times New Roman"/>
          <w:i/>
          <w:iCs/>
          <w:shd w:val="clear" w:color="auto" w:fill="FFFFFF"/>
        </w:rPr>
        <w:t>anical</w:t>
      </w:r>
      <w:r w:rsidRPr="008B770D">
        <w:rPr>
          <w:rFonts w:ascii="Times New Roman" w:hAnsi="Times New Roman"/>
          <w:i/>
          <w:iCs/>
          <w:shd w:val="clear" w:color="auto" w:fill="FFFFFF"/>
        </w:rPr>
        <w:t xml:space="preserve"> J</w:t>
      </w:r>
      <w:r w:rsidR="003D5775" w:rsidRPr="008B770D">
        <w:rPr>
          <w:rFonts w:ascii="Times New Roman" w:hAnsi="Times New Roman"/>
          <w:i/>
          <w:iCs/>
          <w:shd w:val="clear" w:color="auto" w:fill="FFFFFF"/>
        </w:rPr>
        <w:t>ournal of</w:t>
      </w:r>
      <w:r w:rsidRPr="008B770D">
        <w:rPr>
          <w:rFonts w:ascii="Times New Roman" w:hAnsi="Times New Roman"/>
          <w:i/>
          <w:iCs/>
          <w:shd w:val="clear" w:color="auto" w:fill="FFFFFF"/>
        </w:rPr>
        <w:t xml:space="preserve"> </w:t>
      </w:r>
      <w:r w:rsidR="003D5775" w:rsidRPr="008B770D">
        <w:rPr>
          <w:rFonts w:ascii="Times New Roman" w:hAnsi="Times New Roman"/>
          <w:i/>
          <w:iCs/>
          <w:shd w:val="clear" w:color="auto" w:fill="FFFFFF"/>
        </w:rPr>
        <w:t xml:space="preserve">the </w:t>
      </w:r>
      <w:r w:rsidRPr="008B770D">
        <w:rPr>
          <w:rFonts w:ascii="Times New Roman" w:hAnsi="Times New Roman"/>
          <w:i/>
          <w:iCs/>
          <w:shd w:val="clear" w:color="auto" w:fill="FFFFFF"/>
        </w:rPr>
        <w:t>Linnean Soc</w:t>
      </w:r>
      <w:r w:rsidR="003D5775" w:rsidRPr="008B770D">
        <w:rPr>
          <w:rFonts w:ascii="Times New Roman" w:hAnsi="Times New Roman"/>
          <w:i/>
          <w:iCs/>
          <w:shd w:val="clear" w:color="auto" w:fill="FFFFFF"/>
        </w:rPr>
        <w:t>iety</w:t>
      </w:r>
      <w:r w:rsidRPr="008B770D">
        <w:rPr>
          <w:rStyle w:val="apple-converted-space"/>
          <w:rFonts w:ascii="Times New Roman" w:hAnsi="Times New Roman"/>
          <w:shd w:val="clear" w:color="auto" w:fill="FFFFFF"/>
        </w:rPr>
        <w:t> </w:t>
      </w:r>
      <w:r w:rsidRPr="008B770D">
        <w:rPr>
          <w:rFonts w:ascii="Times New Roman" w:hAnsi="Times New Roman"/>
          <w:b/>
          <w:shd w:val="clear" w:color="auto" w:fill="FFFFFF"/>
        </w:rPr>
        <w:t>161</w:t>
      </w:r>
      <w:r w:rsidRPr="008B770D">
        <w:rPr>
          <w:rFonts w:ascii="Times New Roman" w:hAnsi="Times New Roman"/>
          <w:shd w:val="clear" w:color="auto" w:fill="FFFFFF"/>
        </w:rPr>
        <w:t>:105-121.</w:t>
      </w:r>
    </w:p>
    <w:p w14:paraId="09784EFE" w14:textId="77777777" w:rsidR="00472F01" w:rsidRPr="008B770D" w:rsidRDefault="00472F01" w:rsidP="00BC7244">
      <w:pPr>
        <w:spacing w:line="480" w:lineRule="auto"/>
        <w:ind w:hanging="567"/>
        <w:jc w:val="both"/>
        <w:rPr>
          <w:rFonts w:ascii="Times New Roman" w:hAnsi="Times New Roman"/>
          <w:szCs w:val="24"/>
        </w:rPr>
      </w:pPr>
    </w:p>
    <w:p w14:paraId="1B75375B"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Araújo, D.S.D. 1992. Vegetation types of Sandy coastal plains of tropical Brazil: a first aproximation. In: </w:t>
      </w:r>
      <w:r w:rsidRPr="008B770D">
        <w:rPr>
          <w:rFonts w:ascii="Times New Roman" w:hAnsi="Times New Roman"/>
          <w:i/>
          <w:szCs w:val="24"/>
        </w:rPr>
        <w:t>Coastal plant communities of Latin America</w:t>
      </w:r>
      <w:r w:rsidRPr="008B770D">
        <w:rPr>
          <w:rFonts w:ascii="Times New Roman" w:hAnsi="Times New Roman"/>
          <w:szCs w:val="24"/>
        </w:rPr>
        <w:t xml:space="preserve"> (Seeliger, U., coord). New York: Academic Press.</w:t>
      </w:r>
    </w:p>
    <w:p w14:paraId="7AD94E9C" w14:textId="77777777" w:rsidR="00D11CDE" w:rsidRPr="008B770D" w:rsidRDefault="00D11CDE" w:rsidP="00BC7244">
      <w:pPr>
        <w:spacing w:line="480" w:lineRule="auto"/>
        <w:ind w:hanging="567"/>
        <w:jc w:val="both"/>
        <w:rPr>
          <w:rFonts w:ascii="Times New Roman" w:hAnsi="Times New Roman"/>
          <w:szCs w:val="24"/>
          <w14:ligatures w14:val="none"/>
        </w:rPr>
      </w:pPr>
    </w:p>
    <w:p w14:paraId="7DA9AB7B"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Baraloto, C., Hardy, O.J., Paine, C.E.T., Dexter, K.G., Cruaud, C., Dunning, L.T., Gonzalez, M.A., Molino, J.F., Sabatier, D., Savolainen, V. &amp; Chave, J. 2012. Using functional traits and phylogenetic trees to examine the assembly of tropical tree communities. </w:t>
      </w:r>
      <w:r w:rsidRPr="008B770D">
        <w:rPr>
          <w:rFonts w:ascii="Times New Roman" w:hAnsi="Times New Roman"/>
          <w:i/>
          <w:iCs/>
          <w:szCs w:val="24"/>
        </w:rPr>
        <w:t>Journal of Ecology</w:t>
      </w:r>
      <w:r w:rsidRPr="008B770D">
        <w:rPr>
          <w:rFonts w:ascii="Times New Roman" w:hAnsi="Times New Roman"/>
          <w:szCs w:val="24"/>
        </w:rPr>
        <w:t xml:space="preserve"> </w:t>
      </w:r>
      <w:r w:rsidRPr="008B770D">
        <w:rPr>
          <w:rFonts w:ascii="Times New Roman" w:hAnsi="Times New Roman"/>
          <w:b/>
          <w:szCs w:val="24"/>
        </w:rPr>
        <w:t>100</w:t>
      </w:r>
      <w:r w:rsidRPr="008B770D">
        <w:rPr>
          <w:rFonts w:ascii="Times New Roman" w:hAnsi="Times New Roman"/>
          <w:szCs w:val="24"/>
        </w:rPr>
        <w:t>:690-701.</w:t>
      </w:r>
    </w:p>
    <w:p w14:paraId="712494C7" w14:textId="77777777" w:rsidR="0070010D" w:rsidRPr="008B770D" w:rsidRDefault="0070010D" w:rsidP="00BC7244">
      <w:pPr>
        <w:spacing w:line="480" w:lineRule="auto"/>
        <w:ind w:hanging="567"/>
        <w:jc w:val="both"/>
        <w:rPr>
          <w:rFonts w:ascii="Times New Roman" w:hAnsi="Times New Roman"/>
          <w:szCs w:val="24"/>
        </w:rPr>
      </w:pPr>
    </w:p>
    <w:p w14:paraId="236C8351"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rPr>
        <w:t xml:space="preserve">Bardon, L., </w:t>
      </w:r>
      <w:r w:rsidRPr="008B770D">
        <w:rPr>
          <w:rFonts w:ascii="Times New Roman" w:hAnsi="Times New Roman"/>
          <w:szCs w:val="24"/>
          <w14:ligatures w14:val="none"/>
        </w:rPr>
        <w:t xml:space="preserve">Chamagne, J., Dexter, K.G., Sothers, C.A., Prance, G.T. &amp; Chave, J. 2013. Origin and evolution of Chrysobalanaceae: insights into the evolution of plants in the Neotropics. </w:t>
      </w:r>
      <w:r w:rsidRPr="008B770D">
        <w:rPr>
          <w:rFonts w:ascii="Times New Roman" w:hAnsi="Times New Roman"/>
          <w:i/>
          <w:szCs w:val="24"/>
          <w14:ligatures w14:val="none"/>
        </w:rPr>
        <w:t>Botanical Journal of the Linnean Society</w:t>
      </w:r>
      <w:r w:rsidRPr="008B770D">
        <w:rPr>
          <w:rFonts w:ascii="Times New Roman" w:hAnsi="Times New Roman"/>
          <w:szCs w:val="24"/>
          <w14:ligatures w14:val="none"/>
        </w:rPr>
        <w:t xml:space="preserve"> </w:t>
      </w:r>
      <w:r w:rsidRPr="008B770D">
        <w:rPr>
          <w:rFonts w:ascii="Times New Roman" w:hAnsi="Times New Roman"/>
          <w:b/>
          <w:szCs w:val="24"/>
          <w14:ligatures w14:val="none"/>
        </w:rPr>
        <w:t>171</w:t>
      </w:r>
      <w:r w:rsidRPr="008B770D">
        <w:rPr>
          <w:rFonts w:ascii="Times New Roman" w:hAnsi="Times New Roman"/>
          <w:szCs w:val="24"/>
          <w14:ligatures w14:val="none"/>
        </w:rPr>
        <w:t>:19–37.</w:t>
      </w:r>
    </w:p>
    <w:p w14:paraId="14F678FE" w14:textId="77777777" w:rsidR="00171177" w:rsidRPr="008B770D" w:rsidRDefault="00171177" w:rsidP="00BC7244">
      <w:pPr>
        <w:overflowPunct/>
        <w:autoSpaceDE/>
        <w:autoSpaceDN/>
        <w:adjustRightInd/>
        <w:spacing w:after="160" w:line="480" w:lineRule="auto"/>
        <w:ind w:hanging="567"/>
        <w:textAlignment w:val="auto"/>
        <w:rPr>
          <w:rFonts w:ascii="Times New Roman" w:hAnsi="Times New Roman"/>
          <w:szCs w:val="24"/>
        </w:rPr>
      </w:pPr>
    </w:p>
    <w:p w14:paraId="4E8C7573"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Barros, F., Melo, M.M.R.F., Chiea, S.A.C., Kirizawa, M., Wanderley, M.G. &amp; Jung-Mendaçolli, S.L. 1991. Caracterização geral da vegetação e listagem das espécies ocorrentes. Em: Melo, M.M.R.F., Barros, F., Wanderley, M.G., Kirizawa, M., Jung-Mendaçolli, S.L. &amp; Chiea, S.A.C. (Eds.). </w:t>
      </w:r>
      <w:r w:rsidRPr="008B770D">
        <w:rPr>
          <w:rFonts w:ascii="Times New Roman" w:hAnsi="Times New Roman"/>
          <w:i/>
          <w:iCs/>
          <w:szCs w:val="24"/>
        </w:rPr>
        <w:t>Flora Fanerogâmica da Ilha do Cardoso v.1</w:t>
      </w:r>
      <w:r w:rsidRPr="008B770D">
        <w:rPr>
          <w:rFonts w:ascii="Times New Roman" w:hAnsi="Times New Roman"/>
          <w:szCs w:val="24"/>
        </w:rPr>
        <w:t>. São Paulo: Instituto de Botânica.</w:t>
      </w:r>
    </w:p>
    <w:p w14:paraId="7D829A0F" w14:textId="77777777" w:rsidR="0070010D" w:rsidRPr="008B770D" w:rsidRDefault="0070010D" w:rsidP="00BC7244">
      <w:pPr>
        <w:spacing w:line="480" w:lineRule="auto"/>
        <w:ind w:hanging="567"/>
        <w:jc w:val="both"/>
        <w:rPr>
          <w:rFonts w:ascii="Times New Roman" w:hAnsi="Times New Roman"/>
          <w:szCs w:val="24"/>
        </w:rPr>
      </w:pPr>
    </w:p>
    <w:p w14:paraId="543EB57F" w14:textId="3A8BD964" w:rsidR="000D6D42" w:rsidRPr="008B770D" w:rsidRDefault="000D6D42" w:rsidP="00BC7244">
      <w:pPr>
        <w:overflowPunct/>
        <w:autoSpaceDE/>
        <w:autoSpaceDN/>
        <w:adjustRightInd/>
        <w:spacing w:line="480" w:lineRule="auto"/>
        <w:ind w:hanging="567"/>
        <w:textAlignment w:val="auto"/>
        <w:rPr>
          <w:rFonts w:ascii="Times New Roman" w:hAnsi="Times New Roman"/>
          <w:szCs w:val="24"/>
          <w14:ligatures w14:val="none"/>
        </w:rPr>
      </w:pPr>
      <w:r w:rsidRPr="008B770D">
        <w:rPr>
          <w:rFonts w:ascii="Times New Roman" w:hAnsi="Times New Roman"/>
          <w:szCs w:val="24"/>
          <w14:ligatures w14:val="none"/>
        </w:rPr>
        <w:t xml:space="preserve">Blomberg, S.P., Garland, Jr., </w:t>
      </w:r>
      <w:r w:rsidR="003636D7" w:rsidRPr="008B770D">
        <w:rPr>
          <w:rFonts w:ascii="Times New Roman" w:hAnsi="Times New Roman"/>
          <w:szCs w:val="24"/>
          <w14:ligatures w14:val="none"/>
        </w:rPr>
        <w:t>T. &amp;</w:t>
      </w:r>
      <w:r w:rsidRPr="008B770D">
        <w:rPr>
          <w:rFonts w:ascii="Times New Roman" w:hAnsi="Times New Roman"/>
          <w:szCs w:val="24"/>
          <w14:ligatures w14:val="none"/>
        </w:rPr>
        <w:t xml:space="preserve"> Ives</w:t>
      </w:r>
      <w:r w:rsidR="003636D7" w:rsidRPr="008B770D">
        <w:rPr>
          <w:rFonts w:ascii="Times New Roman" w:hAnsi="Times New Roman"/>
          <w:szCs w:val="24"/>
          <w14:ligatures w14:val="none"/>
        </w:rPr>
        <w:t>, A.R.</w:t>
      </w:r>
      <w:r w:rsidRPr="008B770D">
        <w:rPr>
          <w:rFonts w:ascii="Times New Roman" w:hAnsi="Times New Roman"/>
          <w:szCs w:val="24"/>
          <w14:ligatures w14:val="none"/>
        </w:rPr>
        <w:t xml:space="preserve"> 2003. Testing for phylogenetic signal in comparative data: behavioral traits are more labile. </w:t>
      </w:r>
      <w:r w:rsidRPr="008B770D">
        <w:rPr>
          <w:rFonts w:ascii="Times New Roman" w:hAnsi="Times New Roman"/>
          <w:i/>
          <w:szCs w:val="24"/>
          <w14:ligatures w14:val="none"/>
        </w:rPr>
        <w:t>Evolution</w:t>
      </w:r>
      <w:r w:rsidRPr="008B770D">
        <w:rPr>
          <w:rFonts w:ascii="Times New Roman" w:hAnsi="Times New Roman"/>
          <w:szCs w:val="24"/>
          <w14:ligatures w14:val="none"/>
        </w:rPr>
        <w:t xml:space="preserve"> </w:t>
      </w:r>
      <w:r w:rsidRPr="008B770D">
        <w:rPr>
          <w:rFonts w:ascii="Times New Roman" w:hAnsi="Times New Roman"/>
          <w:b/>
          <w:szCs w:val="24"/>
          <w14:ligatures w14:val="none"/>
        </w:rPr>
        <w:t>57</w:t>
      </w:r>
      <w:r w:rsidRPr="008B770D">
        <w:rPr>
          <w:rFonts w:ascii="Times New Roman" w:hAnsi="Times New Roman"/>
          <w:szCs w:val="24"/>
          <w14:ligatures w14:val="none"/>
        </w:rPr>
        <w:t>:717-745.</w:t>
      </w:r>
    </w:p>
    <w:p w14:paraId="22A6A981" w14:textId="77777777" w:rsidR="000D6D42" w:rsidRPr="008B770D" w:rsidRDefault="000D6D42" w:rsidP="00BC7244">
      <w:pPr>
        <w:spacing w:line="480" w:lineRule="auto"/>
        <w:ind w:hanging="567"/>
        <w:jc w:val="both"/>
        <w:rPr>
          <w:rFonts w:ascii="Times New Roman" w:hAnsi="Times New Roman"/>
          <w:szCs w:val="24"/>
        </w:rPr>
      </w:pPr>
    </w:p>
    <w:p w14:paraId="165D3720"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Britton, T., Oxelman, B., Vinnersten, A. and Bremer, K. 2002. Phylogenetic dating with confidence intervals using mean path lengths. </w:t>
      </w:r>
      <w:r w:rsidRPr="008B770D">
        <w:rPr>
          <w:rStyle w:val="nfase"/>
          <w:rFonts w:ascii="Times New Roman" w:hAnsi="Times New Roman"/>
          <w:szCs w:val="24"/>
        </w:rPr>
        <w:t>Molecular Phylogenetics and Evolution</w:t>
      </w:r>
      <w:r w:rsidRPr="008B770D">
        <w:rPr>
          <w:rFonts w:ascii="Times New Roman" w:hAnsi="Times New Roman"/>
          <w:szCs w:val="24"/>
        </w:rPr>
        <w:t xml:space="preserve"> </w:t>
      </w:r>
      <w:r w:rsidRPr="008B770D">
        <w:rPr>
          <w:rFonts w:ascii="Times New Roman" w:hAnsi="Times New Roman"/>
          <w:b/>
          <w:bCs/>
          <w:szCs w:val="24"/>
        </w:rPr>
        <w:t>24</w:t>
      </w:r>
      <w:r w:rsidRPr="008B770D">
        <w:rPr>
          <w:rFonts w:ascii="Times New Roman" w:hAnsi="Times New Roman"/>
          <w:bCs/>
          <w:szCs w:val="24"/>
        </w:rPr>
        <w:t>:</w:t>
      </w:r>
      <w:r w:rsidRPr="008B770D">
        <w:rPr>
          <w:rFonts w:ascii="Times New Roman" w:hAnsi="Times New Roman"/>
          <w:szCs w:val="24"/>
        </w:rPr>
        <w:t>58–65.</w:t>
      </w:r>
    </w:p>
    <w:p w14:paraId="11187BE7" w14:textId="77777777" w:rsidR="0070010D" w:rsidRPr="008B770D" w:rsidRDefault="0070010D" w:rsidP="00BC7244">
      <w:pPr>
        <w:spacing w:line="480" w:lineRule="auto"/>
        <w:ind w:hanging="567"/>
        <w:jc w:val="both"/>
        <w:rPr>
          <w:rFonts w:ascii="Times New Roman" w:hAnsi="Times New Roman"/>
          <w:szCs w:val="24"/>
        </w:rPr>
      </w:pPr>
    </w:p>
    <w:p w14:paraId="2DC2FB45" w14:textId="52E596DB" w:rsidR="005E3F19" w:rsidRPr="008B770D" w:rsidRDefault="005E3F19" w:rsidP="00BC7244">
      <w:pPr>
        <w:spacing w:line="480" w:lineRule="auto"/>
        <w:ind w:hanging="567"/>
        <w:jc w:val="both"/>
        <w:rPr>
          <w:rFonts w:ascii="Times New Roman" w:hAnsi="Times New Roman"/>
          <w:szCs w:val="24"/>
        </w:rPr>
      </w:pPr>
      <w:r w:rsidRPr="008B770D">
        <w:rPr>
          <w:rFonts w:ascii="Times New Roman" w:hAnsi="Times New Roman"/>
          <w:szCs w:val="24"/>
        </w:rPr>
        <w:t xml:space="preserve">Cahill, J.F., Kembel, S.W., Lamb, E.G. &amp; Keddy, P.A. 2008. Does phylogenetic relatedness inﬂuence the strength of competition among vascular plants? </w:t>
      </w:r>
      <w:r w:rsidRPr="008B770D">
        <w:rPr>
          <w:rStyle w:val="nfase"/>
          <w:rFonts w:ascii="Times New Roman" w:hAnsi="Times New Roman"/>
          <w:bCs/>
          <w:iCs w:val="0"/>
          <w:shd w:val="clear" w:color="auto" w:fill="FFFFFF"/>
        </w:rPr>
        <w:t>Perspectives</w:t>
      </w:r>
      <w:r w:rsidRPr="008B770D">
        <w:rPr>
          <w:rStyle w:val="apple-converted-space"/>
          <w:rFonts w:ascii="Times New Roman" w:hAnsi="Times New Roman"/>
          <w:shd w:val="clear" w:color="auto" w:fill="FFFFFF"/>
        </w:rPr>
        <w:t> </w:t>
      </w:r>
      <w:r w:rsidRPr="008B770D">
        <w:rPr>
          <w:rFonts w:ascii="Times New Roman" w:hAnsi="Times New Roman"/>
          <w:i/>
          <w:shd w:val="clear" w:color="auto" w:fill="FFFFFF"/>
        </w:rPr>
        <w:t>in</w:t>
      </w:r>
      <w:r w:rsidRPr="008B770D">
        <w:rPr>
          <w:rStyle w:val="apple-converted-space"/>
          <w:rFonts w:ascii="Times New Roman" w:hAnsi="Times New Roman"/>
          <w:shd w:val="clear" w:color="auto" w:fill="FFFFFF"/>
        </w:rPr>
        <w:t> </w:t>
      </w:r>
      <w:r w:rsidRPr="008B770D">
        <w:rPr>
          <w:rStyle w:val="nfase"/>
          <w:rFonts w:ascii="Times New Roman" w:hAnsi="Times New Roman"/>
          <w:bCs/>
          <w:iCs w:val="0"/>
          <w:shd w:val="clear" w:color="auto" w:fill="FFFFFF"/>
        </w:rPr>
        <w:t>Plant Ecology</w:t>
      </w:r>
      <w:r w:rsidRPr="008B770D">
        <w:rPr>
          <w:rFonts w:ascii="Times New Roman" w:hAnsi="Times New Roman"/>
          <w:i/>
          <w:shd w:val="clear" w:color="auto" w:fill="FFFFFF"/>
        </w:rPr>
        <w:t>, Evolution and Systematics</w:t>
      </w:r>
      <w:r w:rsidRPr="008B770D">
        <w:rPr>
          <w:rFonts w:ascii="Times New Roman" w:hAnsi="Times New Roman"/>
          <w:szCs w:val="24"/>
        </w:rPr>
        <w:t xml:space="preserve"> </w:t>
      </w:r>
      <w:r w:rsidRPr="008B770D">
        <w:rPr>
          <w:rFonts w:ascii="Times New Roman" w:hAnsi="Times New Roman"/>
          <w:b/>
          <w:szCs w:val="24"/>
        </w:rPr>
        <w:t>10</w:t>
      </w:r>
      <w:r w:rsidR="002D4E84" w:rsidRPr="008B770D">
        <w:rPr>
          <w:rFonts w:ascii="Times New Roman" w:hAnsi="Times New Roman"/>
          <w:szCs w:val="24"/>
        </w:rPr>
        <w:t>:</w:t>
      </w:r>
      <w:r w:rsidRPr="008B770D">
        <w:rPr>
          <w:rFonts w:ascii="Times New Roman" w:hAnsi="Times New Roman"/>
          <w:szCs w:val="24"/>
        </w:rPr>
        <w:t>41–50.</w:t>
      </w:r>
    </w:p>
    <w:p w14:paraId="2C2E4BAD" w14:textId="77777777" w:rsidR="005E3F19" w:rsidRPr="008B770D" w:rsidRDefault="005E3F19" w:rsidP="00BC7244">
      <w:pPr>
        <w:spacing w:line="480" w:lineRule="auto"/>
        <w:ind w:hanging="567"/>
        <w:jc w:val="both"/>
        <w:rPr>
          <w:rFonts w:ascii="Times New Roman" w:hAnsi="Times New Roman"/>
          <w:szCs w:val="24"/>
        </w:rPr>
      </w:pPr>
    </w:p>
    <w:p w14:paraId="73560603"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Caswell, H. 2001. </w:t>
      </w:r>
      <w:r w:rsidRPr="008B770D">
        <w:rPr>
          <w:rFonts w:ascii="Times New Roman" w:hAnsi="Times New Roman"/>
          <w:i/>
          <w:szCs w:val="24"/>
        </w:rPr>
        <w:t>Matrix population models: construction, analysis, and interpretation</w:t>
      </w:r>
      <w:r w:rsidRPr="008B770D">
        <w:rPr>
          <w:rFonts w:ascii="Times New Roman" w:hAnsi="Times New Roman"/>
          <w:szCs w:val="24"/>
        </w:rPr>
        <w:t>. Second Edition. Sinauer, Sunderland, Massachussets, USA.</w:t>
      </w:r>
    </w:p>
    <w:p w14:paraId="46318AAA" w14:textId="77777777" w:rsidR="0070010D" w:rsidRPr="008B770D" w:rsidRDefault="0070010D" w:rsidP="00BC7244">
      <w:pPr>
        <w:spacing w:line="480" w:lineRule="auto"/>
        <w:ind w:hanging="567"/>
        <w:jc w:val="both"/>
        <w:rPr>
          <w:rFonts w:ascii="Times New Roman" w:hAnsi="Times New Roman"/>
          <w:szCs w:val="24"/>
          <w14:ligatures w14:val="none"/>
        </w:rPr>
      </w:pPr>
    </w:p>
    <w:p w14:paraId="75A1730C" w14:textId="77777777" w:rsidR="00D11CDE" w:rsidRPr="008B770D" w:rsidRDefault="00D11CDE" w:rsidP="00BC7244">
      <w:pPr>
        <w:spacing w:line="480" w:lineRule="auto"/>
        <w:ind w:hanging="567"/>
        <w:jc w:val="both"/>
        <w:rPr>
          <w:rFonts w:ascii="Times New Roman" w:hAnsi="Times New Roman"/>
          <w:szCs w:val="24"/>
          <w:shd w:val="clear" w:color="auto" w:fill="FFFFFF"/>
        </w:rPr>
      </w:pPr>
      <w:r w:rsidRPr="008B770D">
        <w:rPr>
          <w:rFonts w:ascii="Times New Roman" w:hAnsi="Times New Roman"/>
          <w:szCs w:val="24"/>
          <w:shd w:val="clear" w:color="auto" w:fill="FFFFFF"/>
        </w:rPr>
        <w:t>Cavender-Bares, J., Ackerly, D.D., Baum, D.A. &amp; Bazzaz, F.A. 2004.</w:t>
      </w:r>
      <w:r w:rsidRPr="008B770D">
        <w:rPr>
          <w:rStyle w:val="apple-converted-space"/>
          <w:rFonts w:ascii="Times New Roman" w:hAnsi="Times New Roman"/>
          <w:szCs w:val="24"/>
          <w:shd w:val="clear" w:color="auto" w:fill="FFFFFF"/>
        </w:rPr>
        <w:t> </w:t>
      </w:r>
      <w:r w:rsidRPr="008B770D">
        <w:rPr>
          <w:rStyle w:val="ref-title"/>
          <w:rFonts w:ascii="Times New Roman" w:hAnsi="Times New Roman"/>
          <w:szCs w:val="24"/>
          <w:bdr w:val="none" w:sz="0" w:space="0" w:color="auto" w:frame="1"/>
          <w:shd w:val="clear" w:color="auto" w:fill="FFFFFF"/>
        </w:rPr>
        <w:t>Phylogenetic overdispersion in Floridian oak communities</w:t>
      </w:r>
      <w:r w:rsidRPr="008B770D">
        <w:rPr>
          <w:rFonts w:ascii="Times New Roman" w:hAnsi="Times New Roman"/>
          <w:szCs w:val="24"/>
          <w:shd w:val="clear" w:color="auto" w:fill="FFFFFF"/>
        </w:rPr>
        <w:t>.</w:t>
      </w:r>
      <w:r w:rsidRPr="008B770D">
        <w:rPr>
          <w:rStyle w:val="apple-converted-space"/>
          <w:rFonts w:ascii="Times New Roman" w:hAnsi="Times New Roman"/>
          <w:szCs w:val="24"/>
          <w:shd w:val="clear" w:color="auto" w:fill="FFFFFF"/>
        </w:rPr>
        <w:t> </w:t>
      </w:r>
      <w:r w:rsidRPr="008B770D">
        <w:rPr>
          <w:rStyle w:val="apple-converted-space"/>
          <w:rFonts w:ascii="Times New Roman" w:hAnsi="Times New Roman"/>
          <w:i/>
          <w:szCs w:val="24"/>
          <w:shd w:val="clear" w:color="auto" w:fill="FFFFFF"/>
        </w:rPr>
        <w:t xml:space="preserve">The </w:t>
      </w:r>
      <w:r w:rsidRPr="008B770D">
        <w:rPr>
          <w:rStyle w:val="ref-journal"/>
          <w:rFonts w:ascii="Times New Roman" w:hAnsi="Times New Roman"/>
          <w:i/>
          <w:szCs w:val="24"/>
          <w:bdr w:val="none" w:sz="0" w:space="0" w:color="auto" w:frame="1"/>
          <w:shd w:val="clear" w:color="auto" w:fill="FFFFFF"/>
        </w:rPr>
        <w:t>American Naturalist</w:t>
      </w:r>
      <w:r w:rsidRPr="008B770D">
        <w:rPr>
          <w:rStyle w:val="apple-converted-space"/>
          <w:rFonts w:ascii="Times New Roman" w:hAnsi="Times New Roman"/>
          <w:i/>
          <w:szCs w:val="24"/>
          <w:shd w:val="clear" w:color="auto" w:fill="FFFFFF"/>
        </w:rPr>
        <w:t> </w:t>
      </w:r>
      <w:r w:rsidRPr="008B770D">
        <w:rPr>
          <w:rStyle w:val="ref-vol"/>
          <w:rFonts w:ascii="Times New Roman" w:hAnsi="Times New Roman"/>
          <w:b/>
          <w:szCs w:val="24"/>
          <w:bdr w:val="none" w:sz="0" w:space="0" w:color="auto" w:frame="1"/>
          <w:shd w:val="clear" w:color="auto" w:fill="FFFFFF"/>
        </w:rPr>
        <w:t>163</w:t>
      </w:r>
      <w:r w:rsidRPr="008B770D">
        <w:rPr>
          <w:rFonts w:ascii="Times New Roman" w:hAnsi="Times New Roman"/>
          <w:szCs w:val="24"/>
          <w:shd w:val="clear" w:color="auto" w:fill="FFFFFF"/>
        </w:rPr>
        <w:t>:823–843.</w:t>
      </w:r>
    </w:p>
    <w:p w14:paraId="4DC784A7" w14:textId="77777777" w:rsidR="0070010D" w:rsidRPr="008B770D" w:rsidRDefault="0070010D" w:rsidP="00BC7244">
      <w:pPr>
        <w:spacing w:line="480" w:lineRule="auto"/>
        <w:ind w:hanging="567"/>
        <w:jc w:val="both"/>
        <w:rPr>
          <w:rFonts w:ascii="Times New Roman" w:hAnsi="Times New Roman"/>
          <w:szCs w:val="24"/>
          <w14:ligatures w14:val="none"/>
        </w:rPr>
      </w:pPr>
    </w:p>
    <w:p w14:paraId="15B94537" w14:textId="12717C8A" w:rsidR="00171177"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Chase, M.W., Soltis, D.E., Olmstead, R.</w:t>
      </w:r>
      <w:r w:rsidR="00E617B3" w:rsidRPr="008B770D">
        <w:rPr>
          <w:rFonts w:ascii="Times New Roman" w:hAnsi="Times New Roman"/>
          <w:szCs w:val="24"/>
        </w:rPr>
        <w:t>G., Morgan, D., Les, D.H., Mishler, B.</w:t>
      </w:r>
      <w:r w:rsidRPr="008B770D">
        <w:rPr>
          <w:rFonts w:ascii="Times New Roman" w:hAnsi="Times New Roman"/>
          <w:szCs w:val="24"/>
        </w:rPr>
        <w:t>D., Du</w:t>
      </w:r>
      <w:r w:rsidR="00E617B3" w:rsidRPr="008B770D">
        <w:rPr>
          <w:rFonts w:ascii="Times New Roman" w:hAnsi="Times New Roman"/>
          <w:szCs w:val="24"/>
        </w:rPr>
        <w:t>vall, M.R., Price, R.A., Hills, H.G., Qiu, Y.L., Kron, K.A., Rettig, J.</w:t>
      </w:r>
      <w:r w:rsidRPr="008B770D">
        <w:rPr>
          <w:rFonts w:ascii="Times New Roman" w:hAnsi="Times New Roman"/>
          <w:szCs w:val="24"/>
        </w:rPr>
        <w:t>H., Conti, E., Palmer, J.</w:t>
      </w:r>
      <w:r w:rsidR="00572348" w:rsidRPr="008B770D">
        <w:rPr>
          <w:rFonts w:ascii="Times New Roman" w:hAnsi="Times New Roman"/>
          <w:szCs w:val="24"/>
        </w:rPr>
        <w:t>D., Manhart, J.</w:t>
      </w:r>
      <w:r w:rsidRPr="008B770D">
        <w:rPr>
          <w:rFonts w:ascii="Times New Roman" w:hAnsi="Times New Roman"/>
          <w:szCs w:val="24"/>
        </w:rPr>
        <w:t>R., Sytsma, K.J., Michaels, H.J., Kress, W.J., Karol, K.G., Clark, W.D., Hedren, M., Gaut, B.S., Jansen, R.</w:t>
      </w:r>
      <w:r w:rsidR="00572348" w:rsidRPr="008B770D">
        <w:rPr>
          <w:rFonts w:ascii="Times New Roman" w:hAnsi="Times New Roman"/>
          <w:szCs w:val="24"/>
        </w:rPr>
        <w:t>K., Kim, K.</w:t>
      </w:r>
      <w:r w:rsidRPr="008B770D">
        <w:rPr>
          <w:rFonts w:ascii="Times New Roman" w:hAnsi="Times New Roman"/>
          <w:szCs w:val="24"/>
        </w:rPr>
        <w:t>J., Wimpee,</w:t>
      </w:r>
      <w:r w:rsidR="00572348" w:rsidRPr="008B770D">
        <w:rPr>
          <w:rFonts w:ascii="Times New Roman" w:hAnsi="Times New Roman"/>
          <w:szCs w:val="24"/>
        </w:rPr>
        <w:t xml:space="preserve"> C.F., Smith, J.</w:t>
      </w:r>
      <w:r w:rsidRPr="008B770D">
        <w:rPr>
          <w:rFonts w:ascii="Times New Roman" w:hAnsi="Times New Roman"/>
          <w:szCs w:val="24"/>
        </w:rPr>
        <w:t>F., Furnier, G</w:t>
      </w:r>
      <w:r w:rsidR="00572348" w:rsidRPr="008B770D">
        <w:rPr>
          <w:rFonts w:ascii="Times New Roman" w:hAnsi="Times New Roman"/>
          <w:szCs w:val="24"/>
        </w:rPr>
        <w:t>.R., Strauss, S.H., Xiang, Q.Y., Plunkett, G.M., Soltis, P.S., Swensen, S.M., Williams, S.E., Gadek, P.A., Quinn, C.J., Eguiarte, L.E., Golenberg, E., Learn, G.H., Graham, S.</w:t>
      </w:r>
      <w:r w:rsidRPr="008B770D">
        <w:rPr>
          <w:rFonts w:ascii="Times New Roman" w:hAnsi="Times New Roman"/>
          <w:szCs w:val="24"/>
        </w:rPr>
        <w:t>W., Ba</w:t>
      </w:r>
      <w:r w:rsidR="00572348" w:rsidRPr="008B770D">
        <w:rPr>
          <w:rFonts w:ascii="Times New Roman" w:hAnsi="Times New Roman"/>
          <w:szCs w:val="24"/>
        </w:rPr>
        <w:t>rrett, S.C.</w:t>
      </w:r>
      <w:r w:rsidR="007A4207" w:rsidRPr="008B770D">
        <w:rPr>
          <w:rFonts w:ascii="Times New Roman" w:hAnsi="Times New Roman"/>
          <w:szCs w:val="24"/>
        </w:rPr>
        <w:t>H., Dayanandan, S.</w:t>
      </w:r>
      <w:r w:rsidRPr="008B770D">
        <w:rPr>
          <w:rFonts w:ascii="Times New Roman" w:hAnsi="Times New Roman"/>
          <w:szCs w:val="24"/>
        </w:rPr>
        <w:t xml:space="preserve"> </w:t>
      </w:r>
      <w:r w:rsidR="00572348" w:rsidRPr="008B770D">
        <w:rPr>
          <w:rFonts w:ascii="Times New Roman" w:hAnsi="Times New Roman"/>
          <w:szCs w:val="24"/>
        </w:rPr>
        <w:t>&amp; Albert, V.</w:t>
      </w:r>
      <w:r w:rsidRPr="008B770D">
        <w:rPr>
          <w:rFonts w:ascii="Times New Roman" w:hAnsi="Times New Roman"/>
          <w:szCs w:val="24"/>
        </w:rPr>
        <w:t xml:space="preserve">A. 1993. Phylogenetics of seed plants: an analysis of nucleotide sequences from the plastid gene </w:t>
      </w:r>
      <w:r w:rsidRPr="008B770D">
        <w:rPr>
          <w:rFonts w:ascii="Times New Roman" w:hAnsi="Times New Roman"/>
          <w:i/>
          <w:iCs/>
          <w:szCs w:val="24"/>
        </w:rPr>
        <w:t>rbc</w:t>
      </w:r>
      <w:r w:rsidRPr="008B770D">
        <w:rPr>
          <w:rFonts w:ascii="Times New Roman" w:hAnsi="Times New Roman"/>
          <w:szCs w:val="24"/>
        </w:rPr>
        <w:t xml:space="preserve">L. </w:t>
      </w:r>
      <w:r w:rsidRPr="008B770D">
        <w:rPr>
          <w:rFonts w:ascii="Times New Roman" w:hAnsi="Times New Roman"/>
          <w:i/>
          <w:szCs w:val="24"/>
          <w:shd w:val="clear" w:color="auto" w:fill="FFFFFF"/>
        </w:rPr>
        <w:t>Annals of the Missouri Botanical Garden</w:t>
      </w:r>
      <w:r w:rsidRPr="008B770D">
        <w:rPr>
          <w:rFonts w:ascii="Times New Roman" w:hAnsi="Times New Roman"/>
          <w:szCs w:val="24"/>
        </w:rPr>
        <w:t xml:space="preserve"> </w:t>
      </w:r>
      <w:r w:rsidRPr="008B770D">
        <w:rPr>
          <w:rFonts w:ascii="Times New Roman" w:hAnsi="Times New Roman"/>
          <w:b/>
          <w:bCs/>
          <w:szCs w:val="24"/>
        </w:rPr>
        <w:t>80</w:t>
      </w:r>
      <w:r w:rsidRPr="008B770D">
        <w:rPr>
          <w:rFonts w:ascii="Times New Roman" w:hAnsi="Times New Roman"/>
          <w:bCs/>
          <w:szCs w:val="24"/>
        </w:rPr>
        <w:t>:</w:t>
      </w:r>
      <w:r w:rsidRPr="008B770D">
        <w:rPr>
          <w:rFonts w:ascii="Times New Roman" w:hAnsi="Times New Roman"/>
          <w:szCs w:val="24"/>
        </w:rPr>
        <w:t>528-580.</w:t>
      </w:r>
    </w:p>
    <w:p w14:paraId="7FA10CA5" w14:textId="77777777" w:rsidR="00171177" w:rsidRPr="008B770D" w:rsidRDefault="00171177" w:rsidP="00BC7244">
      <w:pPr>
        <w:spacing w:line="480" w:lineRule="auto"/>
        <w:ind w:hanging="567"/>
        <w:jc w:val="both"/>
        <w:rPr>
          <w:rFonts w:ascii="Times New Roman" w:hAnsi="Times New Roman"/>
          <w:szCs w:val="24"/>
        </w:rPr>
      </w:pPr>
    </w:p>
    <w:p w14:paraId="606F0296"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lastRenderedPageBreak/>
        <w:t xml:space="preserve">Chave, J. 2009. Competition, neutrality, and community organization. In: Levin, S.A., ed. </w:t>
      </w:r>
      <w:r w:rsidRPr="008B770D">
        <w:rPr>
          <w:rFonts w:ascii="Times New Roman" w:hAnsi="Times New Roman"/>
          <w:i/>
          <w:szCs w:val="24"/>
          <w14:ligatures w14:val="none"/>
        </w:rPr>
        <w:t>The Princeton Guide to Ecology</w:t>
      </w:r>
      <w:r w:rsidRPr="008B770D">
        <w:rPr>
          <w:rFonts w:ascii="Times New Roman" w:hAnsi="Times New Roman"/>
          <w:szCs w:val="24"/>
          <w14:ligatures w14:val="none"/>
        </w:rPr>
        <w:t xml:space="preserve">, </w:t>
      </w:r>
      <w:r w:rsidRPr="008B770D">
        <w:rPr>
          <w:rFonts w:ascii="Times New Roman" w:hAnsi="Times New Roman"/>
          <w:szCs w:val="24"/>
        </w:rPr>
        <w:t>pp. 264-273</w:t>
      </w:r>
      <w:r w:rsidRPr="008B770D">
        <w:rPr>
          <w:rFonts w:ascii="Times New Roman" w:hAnsi="Times New Roman"/>
          <w:szCs w:val="24"/>
          <w14:ligatures w14:val="none"/>
        </w:rPr>
        <w:t>. Princeton, NJ: Princeton University Press.</w:t>
      </w:r>
    </w:p>
    <w:p w14:paraId="1DC31D05" w14:textId="77777777" w:rsidR="0070010D" w:rsidRPr="008B770D" w:rsidRDefault="0070010D" w:rsidP="00BC7244">
      <w:pPr>
        <w:spacing w:line="480" w:lineRule="auto"/>
        <w:ind w:hanging="567"/>
        <w:jc w:val="both"/>
        <w:rPr>
          <w:rFonts w:ascii="Times New Roman" w:hAnsi="Times New Roman"/>
          <w:szCs w:val="24"/>
          <w14:ligatures w14:val="none"/>
        </w:rPr>
      </w:pPr>
    </w:p>
    <w:p w14:paraId="613D0B34"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 xml:space="preserve">Chesson, P. 2000. Mechanisms of maintenance of species diversity. </w:t>
      </w:r>
      <w:r w:rsidRPr="008B770D">
        <w:rPr>
          <w:rFonts w:ascii="Times New Roman" w:hAnsi="Times New Roman"/>
          <w:i/>
          <w:szCs w:val="24"/>
          <w14:ligatures w14:val="none"/>
        </w:rPr>
        <w:t>Annual Review of Ecology and Systematics</w:t>
      </w:r>
      <w:r w:rsidRPr="008B770D">
        <w:rPr>
          <w:rFonts w:ascii="Times New Roman" w:hAnsi="Times New Roman"/>
          <w:szCs w:val="24"/>
          <w14:ligatures w14:val="none"/>
        </w:rPr>
        <w:t xml:space="preserve"> </w:t>
      </w:r>
      <w:r w:rsidRPr="008B770D">
        <w:rPr>
          <w:rFonts w:ascii="Times New Roman" w:hAnsi="Times New Roman"/>
          <w:b/>
          <w:szCs w:val="24"/>
          <w14:ligatures w14:val="none"/>
        </w:rPr>
        <w:t>31</w:t>
      </w:r>
      <w:r w:rsidRPr="008B770D">
        <w:rPr>
          <w:rFonts w:ascii="Times New Roman" w:hAnsi="Times New Roman"/>
          <w:szCs w:val="24"/>
          <w14:ligatures w14:val="none"/>
        </w:rPr>
        <w:t>:343-366.</w:t>
      </w:r>
    </w:p>
    <w:p w14:paraId="7DE3A12E" w14:textId="77777777" w:rsidR="0070010D" w:rsidRPr="008B770D" w:rsidRDefault="0070010D" w:rsidP="00BC7244">
      <w:pPr>
        <w:spacing w:line="480" w:lineRule="auto"/>
        <w:ind w:hanging="567"/>
        <w:jc w:val="both"/>
        <w:rPr>
          <w:rFonts w:ascii="Times New Roman" w:hAnsi="Times New Roman"/>
          <w:szCs w:val="24"/>
          <w14:ligatures w14:val="none"/>
        </w:rPr>
      </w:pPr>
    </w:p>
    <w:p w14:paraId="20AB5301"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Condit, R. 1998. </w:t>
      </w:r>
      <w:r w:rsidRPr="008B770D">
        <w:rPr>
          <w:rFonts w:ascii="Times New Roman" w:hAnsi="Times New Roman"/>
          <w:i/>
          <w:szCs w:val="24"/>
        </w:rPr>
        <w:t>Tropical Forest Census Plots: Methods and Results from Barro Colorado Island, Panama and a Comparison with Other Plots</w:t>
      </w:r>
      <w:r w:rsidRPr="008B770D">
        <w:rPr>
          <w:rFonts w:ascii="Times New Roman" w:hAnsi="Times New Roman"/>
          <w:szCs w:val="24"/>
        </w:rPr>
        <w:t>. Springer-Verlag and R. G. Landes Company. Berlin, Germany, and Georgetown, Texas.</w:t>
      </w:r>
    </w:p>
    <w:p w14:paraId="679C196A" w14:textId="77777777" w:rsidR="0070010D" w:rsidRPr="008B770D" w:rsidRDefault="0070010D" w:rsidP="00BC7244">
      <w:pPr>
        <w:spacing w:line="480" w:lineRule="auto"/>
        <w:ind w:hanging="567"/>
        <w:jc w:val="both"/>
        <w:rPr>
          <w:rFonts w:ascii="Times New Roman" w:hAnsi="Times New Roman"/>
          <w:szCs w:val="24"/>
        </w:rPr>
      </w:pPr>
    </w:p>
    <w:p w14:paraId="6A87DF5B" w14:textId="3D306BF0" w:rsidR="00D11CDE" w:rsidRPr="008B770D" w:rsidRDefault="00572348" w:rsidP="00BC7244">
      <w:pPr>
        <w:spacing w:line="480" w:lineRule="auto"/>
        <w:ind w:hanging="567"/>
        <w:jc w:val="both"/>
        <w:rPr>
          <w:rFonts w:ascii="Times New Roman" w:hAnsi="Times New Roman"/>
          <w:szCs w:val="24"/>
          <w:shd w:val="clear" w:color="auto" w:fill="FFFFFF"/>
        </w:rPr>
      </w:pPr>
      <w:r w:rsidRPr="008B770D">
        <w:rPr>
          <w:rFonts w:ascii="Times New Roman" w:hAnsi="Times New Roman"/>
          <w:szCs w:val="24"/>
          <w:shd w:val="clear" w:color="auto" w:fill="FFFFFF"/>
        </w:rPr>
        <w:t>Cornelissen, J.H.</w:t>
      </w:r>
      <w:r w:rsidR="00D11CDE" w:rsidRPr="008B770D">
        <w:rPr>
          <w:rFonts w:ascii="Times New Roman" w:hAnsi="Times New Roman"/>
          <w:szCs w:val="24"/>
          <w:shd w:val="clear" w:color="auto" w:fill="FFFFFF"/>
        </w:rPr>
        <w:t xml:space="preserve">C., Lavorel, </w:t>
      </w:r>
      <w:r w:rsidRPr="008B770D">
        <w:rPr>
          <w:rFonts w:ascii="Times New Roman" w:hAnsi="Times New Roman"/>
          <w:szCs w:val="24"/>
          <w:shd w:val="clear" w:color="auto" w:fill="FFFFFF"/>
        </w:rPr>
        <w:t>S.,</w:t>
      </w:r>
      <w:r w:rsidR="00D11CDE" w:rsidRPr="008B770D">
        <w:rPr>
          <w:rFonts w:ascii="Times New Roman" w:hAnsi="Times New Roman"/>
          <w:szCs w:val="24"/>
          <w:shd w:val="clear" w:color="auto" w:fill="FFFFFF"/>
        </w:rPr>
        <w:t xml:space="preserve"> Garnier, </w:t>
      </w:r>
      <w:r w:rsidRPr="008B770D">
        <w:rPr>
          <w:rFonts w:ascii="Times New Roman" w:hAnsi="Times New Roman"/>
          <w:szCs w:val="24"/>
          <w:shd w:val="clear" w:color="auto" w:fill="FFFFFF"/>
        </w:rPr>
        <w:t xml:space="preserve">E., </w:t>
      </w:r>
      <w:r w:rsidR="00D11CDE" w:rsidRPr="008B770D">
        <w:rPr>
          <w:rFonts w:ascii="Times New Roman" w:hAnsi="Times New Roman"/>
          <w:szCs w:val="24"/>
          <w:shd w:val="clear" w:color="auto" w:fill="FFFFFF"/>
        </w:rPr>
        <w:t xml:space="preserve">Diaz, </w:t>
      </w:r>
      <w:r w:rsidRPr="008B770D">
        <w:rPr>
          <w:rFonts w:ascii="Times New Roman" w:hAnsi="Times New Roman"/>
          <w:szCs w:val="24"/>
          <w:shd w:val="clear" w:color="auto" w:fill="FFFFFF"/>
        </w:rPr>
        <w:t xml:space="preserve">S., </w:t>
      </w:r>
      <w:r w:rsidR="00D11CDE" w:rsidRPr="008B770D">
        <w:rPr>
          <w:rFonts w:ascii="Times New Roman" w:hAnsi="Times New Roman"/>
          <w:szCs w:val="24"/>
          <w:shd w:val="clear" w:color="auto" w:fill="FFFFFF"/>
        </w:rPr>
        <w:t xml:space="preserve">Buchmann, </w:t>
      </w:r>
      <w:r w:rsidRPr="008B770D">
        <w:rPr>
          <w:rFonts w:ascii="Times New Roman" w:hAnsi="Times New Roman"/>
          <w:szCs w:val="24"/>
          <w:shd w:val="clear" w:color="auto" w:fill="FFFFFF"/>
        </w:rPr>
        <w:t xml:space="preserve">N., </w:t>
      </w:r>
      <w:r w:rsidR="00D11CDE" w:rsidRPr="008B770D">
        <w:rPr>
          <w:rFonts w:ascii="Times New Roman" w:hAnsi="Times New Roman"/>
          <w:szCs w:val="24"/>
          <w:shd w:val="clear" w:color="auto" w:fill="FFFFFF"/>
        </w:rPr>
        <w:t xml:space="preserve">Gurvich, </w:t>
      </w:r>
      <w:r w:rsidRPr="008B770D">
        <w:rPr>
          <w:rFonts w:ascii="Times New Roman" w:hAnsi="Times New Roman"/>
          <w:szCs w:val="24"/>
          <w:shd w:val="clear" w:color="auto" w:fill="FFFFFF"/>
        </w:rPr>
        <w:t xml:space="preserve">D.E., </w:t>
      </w:r>
      <w:r w:rsidR="00D11CDE" w:rsidRPr="008B770D">
        <w:rPr>
          <w:rFonts w:ascii="Times New Roman" w:hAnsi="Times New Roman"/>
          <w:szCs w:val="24"/>
          <w:shd w:val="clear" w:color="auto" w:fill="FFFFFF"/>
        </w:rPr>
        <w:t xml:space="preserve">Reich, </w:t>
      </w:r>
      <w:r w:rsidRPr="008B770D">
        <w:rPr>
          <w:rFonts w:ascii="Times New Roman" w:hAnsi="Times New Roman"/>
          <w:szCs w:val="24"/>
          <w:shd w:val="clear" w:color="auto" w:fill="FFFFFF"/>
        </w:rPr>
        <w:t xml:space="preserve">P.B., </w:t>
      </w:r>
      <w:r w:rsidR="00D11CDE" w:rsidRPr="008B770D">
        <w:rPr>
          <w:rFonts w:ascii="Times New Roman" w:hAnsi="Times New Roman"/>
          <w:szCs w:val="24"/>
          <w:shd w:val="clear" w:color="auto" w:fill="FFFFFF"/>
        </w:rPr>
        <w:t xml:space="preserve">ter Steege, </w:t>
      </w:r>
      <w:r w:rsidRPr="008B770D">
        <w:rPr>
          <w:rFonts w:ascii="Times New Roman" w:hAnsi="Times New Roman"/>
          <w:szCs w:val="24"/>
          <w:shd w:val="clear" w:color="auto" w:fill="FFFFFF"/>
        </w:rPr>
        <w:t xml:space="preserve">H., </w:t>
      </w:r>
      <w:r w:rsidR="00D11CDE" w:rsidRPr="008B770D">
        <w:rPr>
          <w:rFonts w:ascii="Times New Roman" w:hAnsi="Times New Roman"/>
          <w:szCs w:val="24"/>
          <w:shd w:val="clear" w:color="auto" w:fill="FFFFFF"/>
        </w:rPr>
        <w:t>Morgan,</w:t>
      </w:r>
      <w:r w:rsidRPr="008B770D">
        <w:rPr>
          <w:rFonts w:ascii="Times New Roman" w:hAnsi="Times New Roman"/>
          <w:szCs w:val="24"/>
          <w:shd w:val="clear" w:color="auto" w:fill="FFFFFF"/>
        </w:rPr>
        <w:t xml:space="preserve"> H.D., </w:t>
      </w:r>
      <w:r w:rsidR="00D11CDE" w:rsidRPr="008B770D">
        <w:rPr>
          <w:rFonts w:ascii="Times New Roman" w:hAnsi="Times New Roman"/>
          <w:szCs w:val="24"/>
          <w:shd w:val="clear" w:color="auto" w:fill="FFFFFF"/>
        </w:rPr>
        <w:t xml:space="preserve">van der Heijden, </w:t>
      </w:r>
      <w:r w:rsidRPr="008B770D">
        <w:rPr>
          <w:rFonts w:ascii="Times New Roman" w:hAnsi="Times New Roman"/>
          <w:szCs w:val="24"/>
          <w:shd w:val="clear" w:color="auto" w:fill="FFFFFF"/>
        </w:rPr>
        <w:t xml:space="preserve">M.G.A., </w:t>
      </w:r>
      <w:r w:rsidR="00D11CDE" w:rsidRPr="008B770D">
        <w:rPr>
          <w:rFonts w:ascii="Times New Roman" w:hAnsi="Times New Roman"/>
          <w:szCs w:val="24"/>
          <w:shd w:val="clear" w:color="auto" w:fill="FFFFFF"/>
        </w:rPr>
        <w:t xml:space="preserve">Pausas, </w:t>
      </w:r>
      <w:r w:rsidRPr="008B770D">
        <w:rPr>
          <w:rFonts w:ascii="Times New Roman" w:hAnsi="Times New Roman"/>
          <w:szCs w:val="24"/>
          <w:shd w:val="clear" w:color="auto" w:fill="FFFFFF"/>
        </w:rPr>
        <w:t xml:space="preserve">J.G. </w:t>
      </w:r>
      <w:r w:rsidR="00D11CDE" w:rsidRPr="008B770D">
        <w:rPr>
          <w:rFonts w:ascii="Times New Roman" w:hAnsi="Times New Roman"/>
          <w:szCs w:val="24"/>
          <w:shd w:val="clear" w:color="auto" w:fill="FFFFFF"/>
        </w:rPr>
        <w:t xml:space="preserve">&amp; Poorter, H. 2003. A handbook of protocols for standardised and easy measurement of plant functional traits worldwide. </w:t>
      </w:r>
      <w:r w:rsidR="00D11CDE" w:rsidRPr="008B770D">
        <w:rPr>
          <w:rFonts w:ascii="Times New Roman" w:hAnsi="Times New Roman"/>
          <w:i/>
          <w:szCs w:val="24"/>
          <w:shd w:val="clear" w:color="auto" w:fill="FFFFFF"/>
        </w:rPr>
        <w:t>Australian Journal of Botany</w:t>
      </w:r>
      <w:r w:rsidR="00D11CDE" w:rsidRPr="008B770D">
        <w:rPr>
          <w:rFonts w:ascii="Times New Roman" w:hAnsi="Times New Roman"/>
          <w:szCs w:val="24"/>
          <w:shd w:val="clear" w:color="auto" w:fill="FFFFFF"/>
        </w:rPr>
        <w:t xml:space="preserve"> </w:t>
      </w:r>
      <w:r w:rsidR="00D11CDE" w:rsidRPr="008B770D">
        <w:rPr>
          <w:rFonts w:ascii="Times New Roman" w:hAnsi="Times New Roman"/>
          <w:b/>
          <w:szCs w:val="24"/>
          <w:shd w:val="clear" w:color="auto" w:fill="FFFFFF"/>
        </w:rPr>
        <w:t>51</w:t>
      </w:r>
      <w:r w:rsidR="00D11CDE" w:rsidRPr="008B770D">
        <w:rPr>
          <w:rFonts w:ascii="Times New Roman" w:hAnsi="Times New Roman"/>
          <w:szCs w:val="24"/>
          <w:shd w:val="clear" w:color="auto" w:fill="FFFFFF"/>
        </w:rPr>
        <w:t>:335–380.</w:t>
      </w:r>
    </w:p>
    <w:p w14:paraId="79909CD1" w14:textId="77777777" w:rsidR="0070010D" w:rsidRPr="008B770D" w:rsidRDefault="0070010D" w:rsidP="00BC7244">
      <w:pPr>
        <w:spacing w:line="480" w:lineRule="auto"/>
        <w:ind w:hanging="567"/>
        <w:jc w:val="both"/>
        <w:rPr>
          <w:rFonts w:ascii="Times New Roman" w:hAnsi="Times New Roman"/>
          <w:szCs w:val="24"/>
          <w14:ligatures w14:val="none"/>
        </w:rPr>
      </w:pPr>
    </w:p>
    <w:p w14:paraId="3BDCFA4F"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 xml:space="preserve">Darwin, C. 1859. </w:t>
      </w:r>
      <w:r w:rsidRPr="008B770D">
        <w:rPr>
          <w:rFonts w:ascii="Times New Roman" w:hAnsi="Times New Roman"/>
          <w:i/>
          <w:szCs w:val="24"/>
          <w14:ligatures w14:val="none"/>
        </w:rPr>
        <w:t>The Origin of Species</w:t>
      </w:r>
      <w:r w:rsidRPr="008B770D">
        <w:rPr>
          <w:rFonts w:ascii="Times New Roman" w:hAnsi="Times New Roman"/>
          <w:szCs w:val="24"/>
          <w14:ligatures w14:val="none"/>
        </w:rPr>
        <w:t>. Modern Library, New York.</w:t>
      </w:r>
    </w:p>
    <w:p w14:paraId="277B7042" w14:textId="77777777" w:rsidR="0070010D" w:rsidRPr="008B770D" w:rsidRDefault="0070010D" w:rsidP="00BC7244">
      <w:pPr>
        <w:spacing w:line="480" w:lineRule="auto"/>
        <w:ind w:hanging="567"/>
        <w:jc w:val="both"/>
        <w:rPr>
          <w:rFonts w:ascii="Times New Roman" w:hAnsi="Times New Roman"/>
          <w:szCs w:val="24"/>
          <w14:ligatures w14:val="none"/>
        </w:rPr>
      </w:pPr>
    </w:p>
    <w:p w14:paraId="458E595C" w14:textId="77777777" w:rsidR="00D11CDE" w:rsidRPr="008B770D" w:rsidRDefault="00D11CDE" w:rsidP="00BC7244">
      <w:pPr>
        <w:spacing w:line="480" w:lineRule="auto"/>
        <w:ind w:hanging="567"/>
        <w:jc w:val="both"/>
        <w:rPr>
          <w:rFonts w:ascii="Times New Roman" w:hAnsi="Times New Roman"/>
          <w:iCs/>
          <w:szCs w:val="24"/>
          <w14:ligatures w14:val="none"/>
        </w:rPr>
      </w:pPr>
      <w:r w:rsidRPr="008B770D">
        <w:rPr>
          <w:rFonts w:ascii="Times New Roman" w:hAnsi="Times New Roman"/>
          <w:szCs w:val="24"/>
          <w14:ligatures w14:val="none"/>
        </w:rPr>
        <w:t xml:space="preserve">Davies, T.J., Barraclough, T.G., Chase, M.W., Soltis, P.S., Soltis, D.E. &amp; Savolainen, V. 2004. </w:t>
      </w:r>
      <w:r w:rsidRPr="008B770D">
        <w:rPr>
          <w:rFonts w:ascii="Times New Roman" w:hAnsi="Times New Roman"/>
          <w:iCs/>
          <w:szCs w:val="24"/>
          <w14:ligatures w14:val="none"/>
        </w:rPr>
        <w:t xml:space="preserve">Darwin's abominable mystery: insights from a supertree of the angiosperms. </w:t>
      </w:r>
      <w:r w:rsidRPr="008B770D">
        <w:rPr>
          <w:rFonts w:ascii="Times New Roman" w:hAnsi="Times New Roman"/>
          <w:i/>
          <w:szCs w:val="24"/>
          <w:shd w:val="clear" w:color="auto" w:fill="FFFFFF"/>
        </w:rPr>
        <w:t>Proceedings of the National Academy of Sciences</w:t>
      </w:r>
      <w:r w:rsidRPr="008B770D">
        <w:rPr>
          <w:rFonts w:ascii="Times New Roman" w:hAnsi="Times New Roman"/>
          <w:iCs/>
          <w:szCs w:val="24"/>
          <w14:ligatures w14:val="none"/>
        </w:rPr>
        <w:t xml:space="preserve"> </w:t>
      </w:r>
      <w:r w:rsidRPr="008B770D">
        <w:rPr>
          <w:rFonts w:ascii="Times New Roman" w:hAnsi="Times New Roman"/>
          <w:i/>
          <w:iCs/>
          <w:szCs w:val="24"/>
          <w14:ligatures w14:val="none"/>
        </w:rPr>
        <w:t>USA</w:t>
      </w:r>
      <w:r w:rsidRPr="008B770D">
        <w:rPr>
          <w:rFonts w:ascii="Times New Roman" w:hAnsi="Times New Roman"/>
          <w:iCs/>
          <w:szCs w:val="24"/>
          <w14:ligatures w14:val="none"/>
        </w:rPr>
        <w:t xml:space="preserve"> </w:t>
      </w:r>
      <w:r w:rsidRPr="008B770D">
        <w:rPr>
          <w:rFonts w:ascii="Times New Roman" w:hAnsi="Times New Roman"/>
          <w:b/>
          <w:iCs/>
          <w:szCs w:val="24"/>
          <w14:ligatures w14:val="none"/>
        </w:rPr>
        <w:t>101</w:t>
      </w:r>
      <w:r w:rsidRPr="008B770D">
        <w:rPr>
          <w:rFonts w:ascii="Times New Roman" w:hAnsi="Times New Roman"/>
          <w:iCs/>
          <w:szCs w:val="24"/>
          <w14:ligatures w14:val="none"/>
        </w:rPr>
        <w:t>:1904-1909.</w:t>
      </w:r>
    </w:p>
    <w:p w14:paraId="0106FFE8" w14:textId="77777777" w:rsidR="0070010D" w:rsidRPr="008B770D" w:rsidRDefault="0070010D" w:rsidP="00BC7244">
      <w:pPr>
        <w:spacing w:line="480" w:lineRule="auto"/>
        <w:ind w:hanging="567"/>
        <w:jc w:val="both"/>
        <w:rPr>
          <w:rFonts w:ascii="Times New Roman" w:hAnsi="Times New Roman"/>
          <w:iCs/>
          <w:szCs w:val="24"/>
          <w14:ligatures w14:val="none"/>
        </w:rPr>
      </w:pPr>
    </w:p>
    <w:p w14:paraId="049426D3" w14:textId="40DA0530"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Dunning</w:t>
      </w:r>
      <w:r w:rsidR="004B0C09" w:rsidRPr="008B770D">
        <w:rPr>
          <w:rFonts w:ascii="Times New Roman" w:hAnsi="Times New Roman"/>
          <w:szCs w:val="24"/>
          <w14:ligatures w14:val="none"/>
        </w:rPr>
        <w:t>,</w:t>
      </w:r>
      <w:r w:rsidRPr="008B770D">
        <w:rPr>
          <w:rFonts w:ascii="Times New Roman" w:hAnsi="Times New Roman"/>
          <w:szCs w:val="24"/>
          <w14:ligatures w14:val="none"/>
        </w:rPr>
        <w:t xml:space="preserve"> L</w:t>
      </w:r>
      <w:r w:rsidR="004B0C09" w:rsidRPr="008B770D">
        <w:rPr>
          <w:rFonts w:ascii="Times New Roman" w:hAnsi="Times New Roman"/>
          <w:szCs w:val="24"/>
          <w14:ligatures w14:val="none"/>
        </w:rPr>
        <w:t>.</w:t>
      </w:r>
      <w:r w:rsidRPr="008B770D">
        <w:rPr>
          <w:rFonts w:ascii="Times New Roman" w:hAnsi="Times New Roman"/>
          <w:szCs w:val="24"/>
          <w14:ligatures w14:val="none"/>
        </w:rPr>
        <w:t>T</w:t>
      </w:r>
      <w:r w:rsidR="004B0C09" w:rsidRPr="008B770D">
        <w:rPr>
          <w:rFonts w:ascii="Times New Roman" w:hAnsi="Times New Roman"/>
          <w:szCs w:val="24"/>
          <w14:ligatures w14:val="none"/>
        </w:rPr>
        <w:t>.</w:t>
      </w:r>
      <w:r w:rsidR="003636D7" w:rsidRPr="008B770D">
        <w:rPr>
          <w:rFonts w:ascii="Times New Roman" w:hAnsi="Times New Roman"/>
          <w:szCs w:val="24"/>
          <w14:ligatures w14:val="none"/>
        </w:rPr>
        <w:t xml:space="preserve"> &amp;</w:t>
      </w:r>
      <w:r w:rsidRPr="008B770D">
        <w:rPr>
          <w:rFonts w:ascii="Times New Roman" w:hAnsi="Times New Roman"/>
          <w:szCs w:val="24"/>
          <w14:ligatures w14:val="none"/>
        </w:rPr>
        <w:t xml:space="preserve"> Savolainen</w:t>
      </w:r>
      <w:r w:rsidR="004B0C09" w:rsidRPr="008B770D">
        <w:rPr>
          <w:rFonts w:ascii="Times New Roman" w:hAnsi="Times New Roman"/>
          <w:szCs w:val="24"/>
          <w14:ligatures w14:val="none"/>
        </w:rPr>
        <w:t>,</w:t>
      </w:r>
      <w:r w:rsidRPr="008B770D">
        <w:rPr>
          <w:rFonts w:ascii="Times New Roman" w:hAnsi="Times New Roman"/>
          <w:szCs w:val="24"/>
          <w14:ligatures w14:val="none"/>
        </w:rPr>
        <w:t xml:space="preserve"> V. 2010. Broad-scale amplification of matK for DNA barcoding plants, a technical note. </w:t>
      </w:r>
      <w:r w:rsidRPr="008B770D">
        <w:rPr>
          <w:rFonts w:ascii="Times New Roman" w:hAnsi="Times New Roman"/>
          <w:i/>
          <w:szCs w:val="24"/>
          <w14:ligatures w14:val="none"/>
        </w:rPr>
        <w:t>Botanical Journal of the Linnean Society</w:t>
      </w:r>
      <w:r w:rsidRPr="008B770D">
        <w:rPr>
          <w:rFonts w:ascii="Times New Roman" w:hAnsi="Times New Roman"/>
          <w:szCs w:val="24"/>
          <w14:ligatures w14:val="none"/>
        </w:rPr>
        <w:t xml:space="preserve"> </w:t>
      </w:r>
      <w:r w:rsidRPr="008B770D">
        <w:rPr>
          <w:rFonts w:ascii="Times New Roman" w:hAnsi="Times New Roman"/>
          <w:b/>
          <w:szCs w:val="24"/>
          <w14:ligatures w14:val="none"/>
        </w:rPr>
        <w:t>164</w:t>
      </w:r>
      <w:r w:rsidRPr="008B770D">
        <w:rPr>
          <w:rFonts w:ascii="Times New Roman" w:hAnsi="Times New Roman"/>
          <w:szCs w:val="24"/>
          <w14:ligatures w14:val="none"/>
        </w:rPr>
        <w:t>:1–9.</w:t>
      </w:r>
    </w:p>
    <w:p w14:paraId="42A22154" w14:textId="77777777" w:rsidR="0070010D" w:rsidRPr="008B770D" w:rsidRDefault="0070010D" w:rsidP="00BC7244">
      <w:pPr>
        <w:spacing w:line="480" w:lineRule="auto"/>
        <w:ind w:hanging="567"/>
        <w:jc w:val="both"/>
        <w:rPr>
          <w:rFonts w:ascii="Times New Roman" w:hAnsi="Times New Roman"/>
          <w:szCs w:val="24"/>
          <w14:ligatures w14:val="none"/>
        </w:rPr>
      </w:pPr>
    </w:p>
    <w:p w14:paraId="60E56D16"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lastRenderedPageBreak/>
        <w:t xml:space="preserve">Easterling, M.R., Ellner, S.P. &amp; Dixon, P.M. 2000. Size-specific sensitivity: applying a new structured population model. </w:t>
      </w:r>
      <w:r w:rsidRPr="008B770D">
        <w:rPr>
          <w:rFonts w:ascii="Times New Roman" w:hAnsi="Times New Roman"/>
          <w:i/>
          <w:szCs w:val="24"/>
          <w14:ligatures w14:val="none"/>
        </w:rPr>
        <w:t>Ecology</w:t>
      </w:r>
      <w:r w:rsidRPr="008B770D">
        <w:rPr>
          <w:rFonts w:ascii="Times New Roman" w:hAnsi="Times New Roman"/>
          <w:szCs w:val="24"/>
          <w14:ligatures w14:val="none"/>
        </w:rPr>
        <w:t xml:space="preserve"> </w:t>
      </w:r>
      <w:r w:rsidRPr="008B770D">
        <w:rPr>
          <w:rFonts w:ascii="Times New Roman" w:hAnsi="Times New Roman"/>
          <w:b/>
          <w:szCs w:val="24"/>
          <w14:ligatures w14:val="none"/>
        </w:rPr>
        <w:t>81</w:t>
      </w:r>
      <w:r w:rsidRPr="008B770D">
        <w:rPr>
          <w:rFonts w:ascii="Times New Roman" w:hAnsi="Times New Roman"/>
          <w:szCs w:val="24"/>
          <w14:ligatures w14:val="none"/>
        </w:rPr>
        <w:t>:694-708.</w:t>
      </w:r>
    </w:p>
    <w:p w14:paraId="5C96D037" w14:textId="77777777" w:rsidR="0070010D" w:rsidRPr="008B770D" w:rsidRDefault="0070010D" w:rsidP="00BC7244">
      <w:pPr>
        <w:spacing w:line="480" w:lineRule="auto"/>
        <w:ind w:hanging="567"/>
        <w:jc w:val="both"/>
        <w:rPr>
          <w:rFonts w:ascii="Times New Roman" w:hAnsi="Times New Roman"/>
          <w:szCs w:val="24"/>
          <w14:ligatures w14:val="none"/>
        </w:rPr>
      </w:pPr>
    </w:p>
    <w:p w14:paraId="545B5BFB" w14:textId="77777777" w:rsidR="00D40871" w:rsidRPr="008B770D" w:rsidRDefault="00D11CDE" w:rsidP="00D40871">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Edgar</w:t>
      </w:r>
      <w:r w:rsidR="004B0C09" w:rsidRPr="008B770D">
        <w:rPr>
          <w:rFonts w:ascii="Times New Roman" w:hAnsi="Times New Roman"/>
          <w:szCs w:val="24"/>
          <w14:ligatures w14:val="none"/>
        </w:rPr>
        <w:t>,</w:t>
      </w:r>
      <w:r w:rsidRPr="008B770D">
        <w:rPr>
          <w:rFonts w:ascii="Times New Roman" w:hAnsi="Times New Roman"/>
          <w:szCs w:val="24"/>
          <w14:ligatures w14:val="none"/>
        </w:rPr>
        <w:t xml:space="preserve"> R</w:t>
      </w:r>
      <w:r w:rsidR="004B0C09" w:rsidRPr="008B770D">
        <w:rPr>
          <w:rFonts w:ascii="Times New Roman" w:hAnsi="Times New Roman"/>
          <w:szCs w:val="24"/>
          <w14:ligatures w14:val="none"/>
        </w:rPr>
        <w:t>.</w:t>
      </w:r>
      <w:r w:rsidRPr="008B770D">
        <w:rPr>
          <w:rFonts w:ascii="Times New Roman" w:hAnsi="Times New Roman"/>
          <w:szCs w:val="24"/>
          <w14:ligatures w14:val="none"/>
        </w:rPr>
        <w:t xml:space="preserve">C. 2004. MUSCLE: multiple sequence alignment with high accuracy and high throughput. </w:t>
      </w:r>
      <w:r w:rsidRPr="008B770D">
        <w:rPr>
          <w:rFonts w:ascii="Times New Roman" w:hAnsi="Times New Roman"/>
          <w:i/>
          <w:szCs w:val="24"/>
          <w14:ligatures w14:val="none"/>
        </w:rPr>
        <w:t>Nucleic Acids Research</w:t>
      </w:r>
      <w:r w:rsidRPr="008B770D">
        <w:rPr>
          <w:rFonts w:ascii="Times New Roman" w:hAnsi="Times New Roman"/>
          <w:szCs w:val="24"/>
          <w14:ligatures w14:val="none"/>
        </w:rPr>
        <w:t xml:space="preserve"> </w:t>
      </w:r>
      <w:r w:rsidRPr="008B770D">
        <w:rPr>
          <w:rFonts w:ascii="Times New Roman" w:hAnsi="Times New Roman"/>
          <w:b/>
          <w:szCs w:val="24"/>
          <w14:ligatures w14:val="none"/>
        </w:rPr>
        <w:t>32</w:t>
      </w:r>
      <w:r w:rsidRPr="008B770D">
        <w:rPr>
          <w:rFonts w:ascii="Times New Roman" w:hAnsi="Times New Roman"/>
          <w:szCs w:val="24"/>
          <w14:ligatures w14:val="none"/>
        </w:rPr>
        <w:t>:1792–1797.</w:t>
      </w:r>
    </w:p>
    <w:p w14:paraId="0F3DEB9A" w14:textId="77777777" w:rsidR="00D40871" w:rsidRPr="008B770D" w:rsidRDefault="00D40871" w:rsidP="00D40871">
      <w:pPr>
        <w:spacing w:line="480" w:lineRule="auto"/>
        <w:ind w:hanging="567"/>
        <w:jc w:val="both"/>
        <w:rPr>
          <w:rFonts w:ascii="Times New Roman" w:hAnsi="Times New Roman"/>
          <w:szCs w:val="24"/>
          <w14:ligatures w14:val="none"/>
        </w:rPr>
      </w:pPr>
    </w:p>
    <w:p w14:paraId="0C627753" w14:textId="6D78D3C9" w:rsidR="008C59C6" w:rsidRPr="008B770D" w:rsidRDefault="008C59C6" w:rsidP="00D40871">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Elton</w:t>
      </w:r>
      <w:r w:rsidR="00D40871" w:rsidRPr="008B770D">
        <w:rPr>
          <w:rFonts w:ascii="Times New Roman" w:hAnsi="Times New Roman"/>
          <w:szCs w:val="24"/>
          <w14:ligatures w14:val="none"/>
        </w:rPr>
        <w:t>,</w:t>
      </w:r>
      <w:r w:rsidRPr="008B770D">
        <w:rPr>
          <w:rFonts w:ascii="Times New Roman" w:hAnsi="Times New Roman"/>
          <w:szCs w:val="24"/>
          <w14:ligatures w14:val="none"/>
        </w:rPr>
        <w:t xml:space="preserve"> </w:t>
      </w:r>
      <w:r w:rsidR="00D40871" w:rsidRPr="008B770D">
        <w:rPr>
          <w:rStyle w:val="cit-name-given-names"/>
          <w:rFonts w:ascii="Times New Roman" w:hAnsi="Times New Roman"/>
          <w:szCs w:val="24"/>
          <w:bdr w:val="none" w:sz="0" w:space="0" w:color="auto" w:frame="1"/>
        </w:rPr>
        <w:t>C.S.</w:t>
      </w:r>
      <w:r w:rsidR="00D40871" w:rsidRPr="008B770D">
        <w:rPr>
          <w:rStyle w:val="apple-converted-space"/>
          <w:rFonts w:ascii="Times New Roman" w:hAnsi="Times New Roman"/>
          <w:szCs w:val="24"/>
          <w:bdr w:val="none" w:sz="0" w:space="0" w:color="auto" w:frame="1"/>
          <w:shd w:val="clear" w:color="auto" w:fill="FFFFFF"/>
        </w:rPr>
        <w:t> </w:t>
      </w:r>
      <w:r w:rsidR="00D40871" w:rsidRPr="008B770D">
        <w:rPr>
          <w:rStyle w:val="cit-pub-date"/>
          <w:rFonts w:ascii="Times New Roman" w:hAnsi="Times New Roman"/>
          <w:szCs w:val="24"/>
          <w:bdr w:val="none" w:sz="0" w:space="0" w:color="auto" w:frame="1"/>
          <w:shd w:val="clear" w:color="auto" w:fill="FFFFFF"/>
        </w:rPr>
        <w:t>1946.</w:t>
      </w:r>
      <w:r w:rsidR="00D40871" w:rsidRPr="008B770D">
        <w:rPr>
          <w:rStyle w:val="apple-converted-space"/>
          <w:rFonts w:ascii="Times New Roman" w:hAnsi="Times New Roman"/>
          <w:szCs w:val="24"/>
          <w:bdr w:val="none" w:sz="0" w:space="0" w:color="auto" w:frame="1"/>
          <w:shd w:val="clear" w:color="auto" w:fill="FFFFFF"/>
        </w:rPr>
        <w:t> </w:t>
      </w:r>
      <w:r w:rsidR="00D40871" w:rsidRPr="008B770D">
        <w:rPr>
          <w:rStyle w:val="cit-article-title"/>
          <w:rFonts w:ascii="Times New Roman" w:hAnsi="Times New Roman"/>
          <w:szCs w:val="24"/>
          <w:bdr w:val="none" w:sz="0" w:space="0" w:color="auto" w:frame="1"/>
          <w:shd w:val="clear" w:color="auto" w:fill="FFFFFF"/>
        </w:rPr>
        <w:t>Competition and the structure of animal communities</w:t>
      </w:r>
      <w:r w:rsidR="00D40871" w:rsidRPr="008B770D">
        <w:rPr>
          <w:rStyle w:val="CitaoHTML"/>
          <w:rFonts w:ascii="Times New Roman" w:hAnsi="Times New Roman"/>
          <w:i w:val="0"/>
          <w:iCs w:val="0"/>
          <w:szCs w:val="24"/>
          <w:bdr w:val="none" w:sz="0" w:space="0" w:color="auto" w:frame="1"/>
          <w:shd w:val="clear" w:color="auto" w:fill="FFFFFF"/>
        </w:rPr>
        <w:t>.</w:t>
      </w:r>
      <w:r w:rsidR="00D40871" w:rsidRPr="008B770D">
        <w:rPr>
          <w:rStyle w:val="apple-converted-space"/>
          <w:rFonts w:ascii="Times New Roman" w:hAnsi="Times New Roman"/>
          <w:szCs w:val="24"/>
          <w:bdr w:val="none" w:sz="0" w:space="0" w:color="auto" w:frame="1"/>
          <w:shd w:val="clear" w:color="auto" w:fill="FFFFFF"/>
        </w:rPr>
        <w:t> </w:t>
      </w:r>
      <w:r w:rsidR="00D40871" w:rsidRPr="008B770D">
        <w:rPr>
          <w:rStyle w:val="CitaoHTML"/>
          <w:rFonts w:ascii="Times New Roman" w:hAnsi="Times New Roman"/>
          <w:i w:val="0"/>
          <w:iCs w:val="0"/>
          <w:szCs w:val="24"/>
          <w:bdr w:val="none" w:sz="0" w:space="0" w:color="auto" w:frame="1"/>
          <w:shd w:val="clear" w:color="auto" w:fill="FFFFFF"/>
        </w:rPr>
        <w:t>J. Anim. Ecol.</w:t>
      </w:r>
      <w:r w:rsidR="00D40871" w:rsidRPr="008B770D">
        <w:rPr>
          <w:rStyle w:val="apple-converted-space"/>
          <w:rFonts w:ascii="Times New Roman" w:hAnsi="Times New Roman"/>
          <w:szCs w:val="24"/>
          <w:bdr w:val="none" w:sz="0" w:space="0" w:color="auto" w:frame="1"/>
          <w:shd w:val="clear" w:color="auto" w:fill="FFFFFF"/>
        </w:rPr>
        <w:t> </w:t>
      </w:r>
      <w:r w:rsidR="00D40871" w:rsidRPr="008B770D">
        <w:rPr>
          <w:rStyle w:val="cit-vol"/>
          <w:rFonts w:ascii="Times New Roman" w:hAnsi="Times New Roman"/>
          <w:b/>
          <w:bCs/>
          <w:szCs w:val="24"/>
          <w:bdr w:val="none" w:sz="0" w:space="0" w:color="auto" w:frame="1"/>
          <w:shd w:val="clear" w:color="auto" w:fill="FFFFFF"/>
        </w:rPr>
        <w:t>15</w:t>
      </w:r>
      <w:r w:rsidR="00D40871" w:rsidRPr="008B770D">
        <w:rPr>
          <w:rStyle w:val="CitaoHTML"/>
          <w:rFonts w:ascii="Times New Roman" w:hAnsi="Times New Roman"/>
          <w:i w:val="0"/>
          <w:iCs w:val="0"/>
          <w:szCs w:val="24"/>
          <w:bdr w:val="none" w:sz="0" w:space="0" w:color="auto" w:frame="1"/>
          <w:shd w:val="clear" w:color="auto" w:fill="FFFFFF"/>
        </w:rPr>
        <w:t>,</w:t>
      </w:r>
      <w:r w:rsidR="00D40871" w:rsidRPr="008B770D">
        <w:rPr>
          <w:rStyle w:val="apple-converted-space"/>
          <w:rFonts w:ascii="Times New Roman" w:hAnsi="Times New Roman"/>
          <w:szCs w:val="24"/>
          <w:bdr w:val="none" w:sz="0" w:space="0" w:color="auto" w:frame="1"/>
          <w:shd w:val="clear" w:color="auto" w:fill="FFFFFF"/>
        </w:rPr>
        <w:t> </w:t>
      </w:r>
      <w:r w:rsidR="00D40871" w:rsidRPr="008B770D">
        <w:rPr>
          <w:rStyle w:val="cit-fpage"/>
          <w:rFonts w:ascii="Times New Roman" w:hAnsi="Times New Roman"/>
          <w:szCs w:val="24"/>
          <w:bdr w:val="none" w:sz="0" w:space="0" w:color="auto" w:frame="1"/>
          <w:shd w:val="clear" w:color="auto" w:fill="FFFFFF"/>
        </w:rPr>
        <w:t>54</w:t>
      </w:r>
      <w:r w:rsidR="00D40871" w:rsidRPr="008B770D">
        <w:rPr>
          <w:rStyle w:val="CitaoHTML"/>
          <w:rFonts w:ascii="Times New Roman" w:hAnsi="Times New Roman"/>
          <w:i w:val="0"/>
          <w:iCs w:val="0"/>
          <w:szCs w:val="24"/>
          <w:bdr w:val="none" w:sz="0" w:space="0" w:color="auto" w:frame="1"/>
          <w:shd w:val="clear" w:color="auto" w:fill="FFFFFF"/>
        </w:rPr>
        <w:t>–</w:t>
      </w:r>
      <w:r w:rsidR="00D40871" w:rsidRPr="008B770D">
        <w:rPr>
          <w:rStyle w:val="cit-lpage"/>
          <w:rFonts w:ascii="Times New Roman" w:hAnsi="Times New Roman"/>
          <w:szCs w:val="24"/>
          <w:bdr w:val="none" w:sz="0" w:space="0" w:color="auto" w:frame="1"/>
          <w:shd w:val="clear" w:color="auto" w:fill="FFFFFF"/>
        </w:rPr>
        <w:t>68</w:t>
      </w:r>
      <w:r w:rsidR="00D40871" w:rsidRPr="008B770D">
        <w:rPr>
          <w:rStyle w:val="CitaoHTML"/>
          <w:rFonts w:ascii="Times New Roman" w:hAnsi="Times New Roman"/>
          <w:i w:val="0"/>
          <w:iCs w:val="0"/>
          <w:szCs w:val="24"/>
          <w:bdr w:val="none" w:sz="0" w:space="0" w:color="auto" w:frame="1"/>
          <w:shd w:val="clear" w:color="auto" w:fill="FFFFFF"/>
        </w:rPr>
        <w:t>.</w:t>
      </w:r>
    </w:p>
    <w:p w14:paraId="38885E2E" w14:textId="77777777" w:rsidR="008C59C6" w:rsidRPr="008B770D" w:rsidRDefault="008C59C6" w:rsidP="00BC7244">
      <w:pPr>
        <w:spacing w:line="480" w:lineRule="auto"/>
        <w:ind w:hanging="567"/>
        <w:jc w:val="both"/>
        <w:rPr>
          <w:rFonts w:ascii="Times New Roman" w:hAnsi="Times New Roman"/>
          <w:szCs w:val="24"/>
          <w14:ligatures w14:val="none"/>
        </w:rPr>
      </w:pPr>
    </w:p>
    <w:p w14:paraId="2CED0CCE"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Faria, M.B.B.C. 2008. </w:t>
      </w:r>
      <w:r w:rsidRPr="008B770D">
        <w:rPr>
          <w:rFonts w:ascii="Times New Roman" w:hAnsi="Times New Roman"/>
          <w:i/>
          <w:iCs/>
          <w:szCs w:val="24"/>
        </w:rPr>
        <w:t xml:space="preserve">Diversidade e regeneração natural de árvores em Florestas de Restinga na Ilha do Cardoso, Cananéia, SP, Brasil. </w:t>
      </w:r>
      <w:r w:rsidRPr="008B770D">
        <w:rPr>
          <w:rFonts w:ascii="Times New Roman" w:hAnsi="Times New Roman"/>
          <w:szCs w:val="24"/>
        </w:rPr>
        <w:t>Dissertação de Mestrado. Universidade de São Paulo, São Paulo.</w:t>
      </w:r>
    </w:p>
    <w:p w14:paraId="1D10FB34" w14:textId="77777777" w:rsidR="0070010D" w:rsidRPr="008B770D" w:rsidRDefault="0070010D" w:rsidP="00BC7244">
      <w:pPr>
        <w:spacing w:line="480" w:lineRule="auto"/>
        <w:ind w:hanging="567"/>
        <w:jc w:val="both"/>
        <w:rPr>
          <w:rFonts w:ascii="Times New Roman" w:hAnsi="Times New Roman"/>
          <w:szCs w:val="24"/>
        </w:rPr>
      </w:pPr>
    </w:p>
    <w:p w14:paraId="2F81AE7E" w14:textId="77777777" w:rsidR="00D11CDE" w:rsidRPr="008B770D" w:rsidRDefault="00D11CDE" w:rsidP="00BC7244">
      <w:pPr>
        <w:shd w:val="clear" w:color="auto" w:fill="FFFFFF"/>
        <w:spacing w:line="480" w:lineRule="auto"/>
        <w:ind w:hanging="567"/>
        <w:jc w:val="both"/>
        <w:rPr>
          <w:rFonts w:ascii="Times New Roman" w:hAnsi="Times New Roman"/>
          <w:szCs w:val="24"/>
          <w:shd w:val="clear" w:color="auto" w:fill="FFFFFF"/>
        </w:rPr>
      </w:pPr>
      <w:r w:rsidRPr="008B770D">
        <w:rPr>
          <w:rStyle w:val="personname"/>
          <w:rFonts w:ascii="Times New Roman" w:hAnsi="Times New Roman"/>
          <w:szCs w:val="24"/>
          <w:shd w:val="clear" w:color="auto" w:fill="FFFFFF"/>
        </w:rPr>
        <w:t>Franco, M.</w:t>
      </w:r>
      <w:r w:rsidRPr="008B770D">
        <w:rPr>
          <w:rStyle w:val="apple-converted-space"/>
          <w:rFonts w:ascii="Times New Roman" w:hAnsi="Times New Roman"/>
          <w:szCs w:val="24"/>
          <w:shd w:val="clear" w:color="auto" w:fill="FFFFFF"/>
        </w:rPr>
        <w:t> </w:t>
      </w:r>
      <w:r w:rsidRPr="008B770D">
        <w:rPr>
          <w:rFonts w:ascii="Times New Roman" w:hAnsi="Times New Roman"/>
          <w:szCs w:val="24"/>
          <w:shd w:val="clear" w:color="auto" w:fill="FFFFFF"/>
        </w:rPr>
        <w:t>&amp;</w:t>
      </w:r>
      <w:r w:rsidRPr="008B770D">
        <w:rPr>
          <w:rStyle w:val="apple-converted-space"/>
          <w:rFonts w:ascii="Times New Roman" w:hAnsi="Times New Roman"/>
          <w:szCs w:val="24"/>
          <w:shd w:val="clear" w:color="auto" w:fill="FFFFFF"/>
        </w:rPr>
        <w:t> </w:t>
      </w:r>
      <w:r w:rsidRPr="008B770D">
        <w:rPr>
          <w:rStyle w:val="personname"/>
          <w:rFonts w:ascii="Times New Roman" w:hAnsi="Times New Roman"/>
          <w:szCs w:val="24"/>
          <w:shd w:val="clear" w:color="auto" w:fill="FFFFFF"/>
        </w:rPr>
        <w:t>Silvertown, J.</w:t>
      </w:r>
      <w:r w:rsidRPr="008B770D">
        <w:rPr>
          <w:rStyle w:val="apple-converted-space"/>
          <w:rFonts w:ascii="Times New Roman" w:hAnsi="Times New Roman"/>
          <w:szCs w:val="24"/>
          <w:shd w:val="clear" w:color="auto" w:fill="FFFFFF"/>
        </w:rPr>
        <w:t> </w:t>
      </w:r>
      <w:r w:rsidRPr="008B770D">
        <w:rPr>
          <w:rFonts w:ascii="Times New Roman" w:hAnsi="Times New Roman"/>
          <w:szCs w:val="24"/>
          <w:shd w:val="clear" w:color="auto" w:fill="FFFFFF"/>
        </w:rPr>
        <w:t>2004.</w:t>
      </w:r>
      <w:r w:rsidRPr="008B770D">
        <w:rPr>
          <w:rStyle w:val="apple-converted-space"/>
          <w:rFonts w:ascii="Times New Roman" w:hAnsi="Times New Roman"/>
          <w:szCs w:val="24"/>
          <w:shd w:val="clear" w:color="auto" w:fill="FFFFFF"/>
        </w:rPr>
        <w:t> </w:t>
      </w:r>
      <w:r w:rsidRPr="008B770D">
        <w:rPr>
          <w:rFonts w:ascii="Times New Roman" w:hAnsi="Times New Roman"/>
          <w:szCs w:val="24"/>
        </w:rPr>
        <w:t>A Comparative demography of plants based upon elasticities of vital rates.</w:t>
      </w:r>
      <w:r w:rsidRPr="008B770D">
        <w:rPr>
          <w:rStyle w:val="apple-converted-space"/>
          <w:rFonts w:ascii="Times New Roman" w:hAnsi="Times New Roman"/>
          <w:szCs w:val="24"/>
          <w:shd w:val="clear" w:color="auto" w:fill="FFFFFF"/>
        </w:rPr>
        <w:t> </w:t>
      </w:r>
      <w:r w:rsidRPr="008B770D">
        <w:rPr>
          <w:rFonts w:ascii="Times New Roman" w:hAnsi="Times New Roman"/>
          <w:i/>
          <w:iCs/>
          <w:szCs w:val="24"/>
          <w:shd w:val="clear" w:color="auto" w:fill="FFFFFF"/>
        </w:rPr>
        <w:t>Ecology</w:t>
      </w:r>
      <w:r w:rsidRPr="008B770D">
        <w:rPr>
          <w:rFonts w:ascii="Times New Roman" w:hAnsi="Times New Roman"/>
          <w:szCs w:val="24"/>
          <w:shd w:val="clear" w:color="auto" w:fill="FFFFFF"/>
        </w:rPr>
        <w:t xml:space="preserve"> </w:t>
      </w:r>
      <w:r w:rsidRPr="008B770D">
        <w:rPr>
          <w:rFonts w:ascii="Times New Roman" w:hAnsi="Times New Roman"/>
          <w:b/>
          <w:szCs w:val="24"/>
          <w:shd w:val="clear" w:color="auto" w:fill="FFFFFF"/>
        </w:rPr>
        <w:t>85</w:t>
      </w:r>
      <w:r w:rsidRPr="008B770D">
        <w:rPr>
          <w:rFonts w:ascii="Times New Roman" w:hAnsi="Times New Roman"/>
          <w:szCs w:val="24"/>
          <w:shd w:val="clear" w:color="auto" w:fill="FFFFFF"/>
        </w:rPr>
        <w:t>(2):531–538.</w:t>
      </w:r>
    </w:p>
    <w:p w14:paraId="1D0FDEE2" w14:textId="77777777" w:rsidR="0070010D" w:rsidRPr="008B770D" w:rsidRDefault="0070010D" w:rsidP="00BC7244">
      <w:pPr>
        <w:shd w:val="clear" w:color="auto" w:fill="FFFFFF"/>
        <w:spacing w:line="480" w:lineRule="auto"/>
        <w:ind w:hanging="567"/>
        <w:jc w:val="both"/>
        <w:rPr>
          <w:rFonts w:ascii="Times New Roman" w:hAnsi="Times New Roman"/>
          <w:szCs w:val="24"/>
          <w14:ligatures w14:val="none"/>
        </w:rPr>
      </w:pPr>
    </w:p>
    <w:p w14:paraId="04E6460B" w14:textId="77777777" w:rsidR="00D11CDE" w:rsidRPr="008B770D" w:rsidRDefault="00D11CDE" w:rsidP="00BC7244">
      <w:pPr>
        <w:spacing w:line="480" w:lineRule="auto"/>
        <w:ind w:hanging="567"/>
        <w:jc w:val="both"/>
        <w:rPr>
          <w:rFonts w:ascii="Times New Roman" w:hAnsi="Times New Roman"/>
          <w:szCs w:val="24"/>
          <w:bdr w:val="none" w:sz="0" w:space="0" w:color="auto" w:frame="1"/>
          <w:shd w:val="clear" w:color="auto" w:fill="FFFFFF"/>
        </w:rPr>
      </w:pPr>
      <w:r w:rsidRPr="008B770D">
        <w:rPr>
          <w:rFonts w:ascii="Times New Roman" w:hAnsi="Times New Roman"/>
          <w:szCs w:val="24"/>
          <w:bdr w:val="none" w:sz="0" w:space="0" w:color="auto" w:frame="1"/>
          <w:shd w:val="clear" w:color="auto" w:fill="FFFFFF"/>
        </w:rPr>
        <w:t>Gene Codes Corporation 2003. </w:t>
      </w:r>
      <w:r w:rsidRPr="008B770D">
        <w:rPr>
          <w:rFonts w:ascii="Times New Roman" w:hAnsi="Times New Roman"/>
          <w:i/>
          <w:szCs w:val="24"/>
          <w:bdr w:val="none" w:sz="0" w:space="0" w:color="auto" w:frame="1"/>
          <w:shd w:val="clear" w:color="auto" w:fill="FFFFFF"/>
        </w:rPr>
        <w:t>Sequencher version 4.8 sequence analysis software</w:t>
      </w:r>
      <w:r w:rsidRPr="008B770D">
        <w:rPr>
          <w:rFonts w:ascii="Times New Roman" w:hAnsi="Times New Roman"/>
          <w:szCs w:val="24"/>
          <w:bdr w:val="none" w:sz="0" w:space="0" w:color="auto" w:frame="1"/>
          <w:shd w:val="clear" w:color="auto" w:fill="FFFFFF"/>
        </w:rPr>
        <w:t xml:space="preserve">. Disponível em </w:t>
      </w:r>
      <w:hyperlink r:id="rId34" w:history="1">
        <w:r w:rsidRPr="008B770D">
          <w:rPr>
            <w:rStyle w:val="Hyperlink"/>
            <w:rFonts w:ascii="Times New Roman" w:hAnsi="Times New Roman"/>
            <w:bCs/>
            <w:color w:val="auto"/>
            <w:szCs w:val="24"/>
            <w:bdr w:val="none" w:sz="0" w:space="0" w:color="auto" w:frame="1"/>
            <w:shd w:val="clear" w:color="auto" w:fill="FFFFFF"/>
          </w:rPr>
          <w:t>http://www.genecodes.com</w:t>
        </w:r>
      </w:hyperlink>
      <w:r w:rsidRPr="008B770D">
        <w:rPr>
          <w:rFonts w:ascii="Times New Roman" w:hAnsi="Times New Roman"/>
          <w:bCs/>
          <w:szCs w:val="24"/>
          <w:bdr w:val="none" w:sz="0" w:space="0" w:color="auto" w:frame="1"/>
          <w:shd w:val="clear" w:color="auto" w:fill="FFFFFF"/>
        </w:rPr>
        <w:t xml:space="preserve"> </w:t>
      </w:r>
      <w:r w:rsidRPr="008B770D">
        <w:rPr>
          <w:rFonts w:ascii="Times New Roman" w:hAnsi="Times New Roman"/>
          <w:szCs w:val="24"/>
          <w:bdr w:val="none" w:sz="0" w:space="0" w:color="auto" w:frame="1"/>
          <w:shd w:val="clear" w:color="auto" w:fill="FFFFFF"/>
        </w:rPr>
        <w:t>(verificado em 20 Mar. 2013).  Gene Codes Corporation, Ann Arbor, MI.</w:t>
      </w:r>
    </w:p>
    <w:p w14:paraId="1119C17B" w14:textId="77777777" w:rsidR="0070010D" w:rsidRPr="008B770D" w:rsidRDefault="0070010D" w:rsidP="00BC7244">
      <w:pPr>
        <w:spacing w:line="480" w:lineRule="auto"/>
        <w:ind w:hanging="567"/>
        <w:jc w:val="both"/>
        <w:rPr>
          <w:rFonts w:ascii="Times New Roman" w:hAnsi="Times New Roman"/>
          <w:szCs w:val="24"/>
          <w:bdr w:val="none" w:sz="0" w:space="0" w:color="auto" w:frame="1"/>
          <w:shd w:val="clear" w:color="auto" w:fill="FFFFFF"/>
        </w:rPr>
      </w:pPr>
    </w:p>
    <w:p w14:paraId="592ECFB4" w14:textId="45C191FA" w:rsidR="00E617B3" w:rsidRPr="008B770D" w:rsidRDefault="00E617B3" w:rsidP="00BC7244">
      <w:pPr>
        <w:overflowPunct/>
        <w:spacing w:line="480" w:lineRule="auto"/>
        <w:ind w:hanging="567"/>
        <w:textAlignment w:val="auto"/>
        <w:rPr>
          <w:rFonts w:ascii="Times New Roman" w:hAnsi="Times New Roman"/>
          <w:szCs w:val="24"/>
          <w:bdr w:val="none" w:sz="0" w:space="0" w:color="auto" w:frame="1"/>
          <w:shd w:val="clear" w:color="auto" w:fill="FFFFFF"/>
        </w:rPr>
      </w:pPr>
      <w:r w:rsidRPr="008B770D">
        <w:rPr>
          <w:rFonts w:ascii="Times New Roman" w:eastAsia="MinionPro-Regular" w:hAnsi="Times New Roman"/>
          <w:szCs w:val="24"/>
          <w:lang w:eastAsia="en-US"/>
        </w:rPr>
        <w:t>Gomes, F.H.</w:t>
      </w:r>
      <w:r w:rsidR="004B0C09" w:rsidRPr="008B770D">
        <w:rPr>
          <w:rFonts w:ascii="Times New Roman" w:eastAsia="MinionPro-Regular" w:hAnsi="Times New Roman"/>
          <w:szCs w:val="24"/>
          <w:lang w:eastAsia="en-US"/>
        </w:rPr>
        <w:t>, Vidal-Torrado, P., Macias, F.,</w:t>
      </w:r>
      <w:r w:rsidRPr="008B770D">
        <w:rPr>
          <w:rFonts w:ascii="Times New Roman" w:eastAsia="MinionPro-Regular" w:hAnsi="Times New Roman"/>
          <w:szCs w:val="24"/>
          <w:lang w:eastAsia="en-US"/>
        </w:rPr>
        <w:t xml:space="preserve"> Gherardi, B. &amp; Perez</w:t>
      </w:r>
      <w:r w:rsidR="00D47FAD">
        <w:rPr>
          <w:rFonts w:ascii="Times New Roman" w:eastAsia="MinionPro-Regular" w:hAnsi="Times New Roman"/>
          <w:szCs w:val="24"/>
          <w:lang w:eastAsia="en-US"/>
        </w:rPr>
        <w:t>, X.L.O. 2007. Solos sob vegetaçã</w:t>
      </w:r>
      <w:r w:rsidRPr="008B770D">
        <w:rPr>
          <w:rFonts w:ascii="Times New Roman" w:eastAsia="MinionPro-Regular" w:hAnsi="Times New Roman"/>
          <w:szCs w:val="24"/>
          <w:lang w:eastAsia="en-US"/>
        </w:rPr>
        <w:t>o de restinga na Ilha d</w:t>
      </w:r>
      <w:r w:rsidR="00D47FAD">
        <w:rPr>
          <w:rFonts w:ascii="Times New Roman" w:eastAsia="MinionPro-Regular" w:hAnsi="Times New Roman"/>
          <w:szCs w:val="24"/>
          <w:lang w:eastAsia="en-US"/>
        </w:rPr>
        <w:t>o Cardoso (SP). I - Caracterizaçã</w:t>
      </w:r>
      <w:r w:rsidRPr="008B770D">
        <w:rPr>
          <w:rFonts w:ascii="Times New Roman" w:eastAsia="MinionPro-Regular" w:hAnsi="Times New Roman"/>
          <w:szCs w:val="24"/>
          <w:lang w:eastAsia="en-US"/>
        </w:rPr>
        <w:t>o e classificação.</w:t>
      </w:r>
      <w:r w:rsidR="00A82EF8" w:rsidRPr="008B770D">
        <w:rPr>
          <w:rFonts w:ascii="Times New Roman" w:eastAsia="MinionPro-Regular" w:hAnsi="Times New Roman"/>
          <w:szCs w:val="24"/>
          <w:lang w:eastAsia="en-US"/>
        </w:rPr>
        <w:t xml:space="preserve"> </w:t>
      </w:r>
      <w:r w:rsidRPr="008B770D">
        <w:rPr>
          <w:rFonts w:ascii="Times New Roman" w:eastAsia="MinionPro-Regular" w:hAnsi="Times New Roman"/>
          <w:bCs/>
          <w:i/>
          <w:szCs w:val="24"/>
          <w:lang w:eastAsia="en-US"/>
        </w:rPr>
        <w:t>Revista Brasileira de Ciência do Solo</w:t>
      </w:r>
      <w:r w:rsidR="00A82EF8" w:rsidRPr="008B770D">
        <w:rPr>
          <w:rFonts w:ascii="Times New Roman" w:eastAsia="MinionPro-Regular" w:hAnsi="Times New Roman"/>
          <w:b/>
          <w:bCs/>
          <w:szCs w:val="24"/>
          <w:lang w:eastAsia="en-US"/>
        </w:rPr>
        <w:t xml:space="preserve"> </w:t>
      </w:r>
      <w:r w:rsidRPr="008B770D">
        <w:rPr>
          <w:rFonts w:ascii="Times New Roman" w:eastAsia="MinionPro-Regular" w:hAnsi="Times New Roman"/>
          <w:b/>
          <w:bCs/>
          <w:szCs w:val="24"/>
          <w:lang w:eastAsia="en-US"/>
        </w:rPr>
        <w:t>31</w:t>
      </w:r>
      <w:r w:rsidRPr="008B770D">
        <w:rPr>
          <w:rFonts w:ascii="Times New Roman" w:eastAsia="MinionPro-Regular" w:hAnsi="Times New Roman"/>
          <w:szCs w:val="24"/>
          <w:lang w:eastAsia="en-US"/>
        </w:rPr>
        <w:t>: 1563-1580.</w:t>
      </w:r>
    </w:p>
    <w:p w14:paraId="73E321CD" w14:textId="77777777" w:rsidR="00E617B3" w:rsidRPr="008B770D" w:rsidRDefault="00E617B3" w:rsidP="00BC7244">
      <w:pPr>
        <w:spacing w:line="480" w:lineRule="auto"/>
        <w:ind w:hanging="567"/>
        <w:jc w:val="both"/>
        <w:rPr>
          <w:rFonts w:ascii="Times New Roman" w:hAnsi="Times New Roman"/>
          <w:szCs w:val="24"/>
          <w:bdr w:val="none" w:sz="0" w:space="0" w:color="auto" w:frame="1"/>
          <w:shd w:val="clear" w:color="auto" w:fill="FFFFFF"/>
        </w:rPr>
      </w:pPr>
    </w:p>
    <w:p w14:paraId="242048FA" w14:textId="44D0ED40" w:rsidR="00D11CDE" w:rsidRPr="008B770D" w:rsidRDefault="00D11CDE" w:rsidP="00BC7244">
      <w:pPr>
        <w:spacing w:line="480" w:lineRule="auto"/>
        <w:ind w:hanging="567"/>
        <w:jc w:val="both"/>
        <w:rPr>
          <w:rFonts w:ascii="Times New Roman" w:hAnsi="Times New Roman"/>
          <w:iCs/>
          <w:szCs w:val="24"/>
          <w14:ligatures w14:val="none"/>
        </w:rPr>
      </w:pPr>
      <w:r w:rsidRPr="008B770D">
        <w:rPr>
          <w:rFonts w:ascii="Times New Roman" w:hAnsi="Times New Roman"/>
          <w:szCs w:val="24"/>
          <w14:ligatures w14:val="none"/>
        </w:rPr>
        <w:lastRenderedPageBreak/>
        <w:t>Gouy</w:t>
      </w:r>
      <w:r w:rsidR="00E617B3" w:rsidRPr="008B770D">
        <w:rPr>
          <w:rFonts w:ascii="Times New Roman" w:hAnsi="Times New Roman"/>
          <w:szCs w:val="24"/>
          <w14:ligatures w14:val="none"/>
        </w:rPr>
        <w:t>,</w:t>
      </w:r>
      <w:r w:rsidRPr="008B770D">
        <w:rPr>
          <w:rFonts w:ascii="Times New Roman" w:hAnsi="Times New Roman"/>
          <w:szCs w:val="24"/>
          <w14:ligatures w14:val="none"/>
        </w:rPr>
        <w:t xml:space="preserve"> M., Guindon</w:t>
      </w:r>
      <w:r w:rsidR="00E617B3" w:rsidRPr="008B770D">
        <w:rPr>
          <w:rFonts w:ascii="Times New Roman" w:hAnsi="Times New Roman"/>
          <w:szCs w:val="24"/>
          <w14:ligatures w14:val="none"/>
        </w:rPr>
        <w:t>,</w:t>
      </w:r>
      <w:r w:rsidR="00F673B1" w:rsidRPr="008B770D">
        <w:rPr>
          <w:rFonts w:ascii="Times New Roman" w:hAnsi="Times New Roman"/>
          <w:szCs w:val="24"/>
          <w14:ligatures w14:val="none"/>
        </w:rPr>
        <w:t xml:space="preserve"> S. &amp;</w:t>
      </w:r>
      <w:r w:rsidRPr="008B770D">
        <w:rPr>
          <w:rFonts w:ascii="Times New Roman" w:hAnsi="Times New Roman"/>
          <w:szCs w:val="24"/>
          <w14:ligatures w14:val="none"/>
        </w:rPr>
        <w:t xml:space="preserve"> Gascuel</w:t>
      </w:r>
      <w:r w:rsidR="00E617B3" w:rsidRPr="008B770D">
        <w:rPr>
          <w:rFonts w:ascii="Times New Roman" w:hAnsi="Times New Roman"/>
          <w:szCs w:val="24"/>
          <w14:ligatures w14:val="none"/>
        </w:rPr>
        <w:t>,</w:t>
      </w:r>
      <w:r w:rsidRPr="008B770D">
        <w:rPr>
          <w:rFonts w:ascii="Times New Roman" w:hAnsi="Times New Roman"/>
          <w:szCs w:val="24"/>
          <w14:ligatures w14:val="none"/>
        </w:rPr>
        <w:t xml:space="preserve"> O. 2010</w:t>
      </w:r>
      <w:r w:rsidRPr="008B770D">
        <w:rPr>
          <w:rFonts w:ascii="Times New Roman" w:hAnsi="Times New Roman"/>
          <w:i/>
          <w:iCs/>
          <w:szCs w:val="24"/>
          <w14:ligatures w14:val="none"/>
        </w:rPr>
        <w:t xml:space="preserve">. </w:t>
      </w:r>
      <w:r w:rsidRPr="008B770D">
        <w:rPr>
          <w:rFonts w:ascii="Times New Roman" w:hAnsi="Times New Roman"/>
          <w:iCs/>
          <w:szCs w:val="24"/>
          <w14:ligatures w14:val="none"/>
        </w:rPr>
        <w:t xml:space="preserve">SeaView version 4: a multiplatform graphical user interface for sequence alignment and phylogenetic tree building. </w:t>
      </w:r>
      <w:r w:rsidRPr="008B770D">
        <w:rPr>
          <w:rFonts w:ascii="Times New Roman" w:hAnsi="Times New Roman"/>
          <w:i/>
          <w:iCs/>
          <w:szCs w:val="24"/>
          <w14:ligatures w14:val="none"/>
        </w:rPr>
        <w:t>Molecular Biology and Evolution</w:t>
      </w:r>
      <w:r w:rsidRPr="008B770D">
        <w:rPr>
          <w:rFonts w:ascii="Times New Roman" w:hAnsi="Times New Roman"/>
          <w:iCs/>
          <w:szCs w:val="24"/>
          <w14:ligatures w14:val="none"/>
        </w:rPr>
        <w:t xml:space="preserve"> </w:t>
      </w:r>
      <w:r w:rsidRPr="008B770D">
        <w:rPr>
          <w:rFonts w:ascii="Times New Roman" w:hAnsi="Times New Roman"/>
          <w:b/>
          <w:iCs/>
          <w:szCs w:val="24"/>
          <w14:ligatures w14:val="none"/>
        </w:rPr>
        <w:t>27</w:t>
      </w:r>
      <w:r w:rsidRPr="008B770D">
        <w:rPr>
          <w:rFonts w:ascii="Times New Roman" w:hAnsi="Times New Roman"/>
          <w:iCs/>
          <w:szCs w:val="24"/>
          <w14:ligatures w14:val="none"/>
        </w:rPr>
        <w:t>:221-224.</w:t>
      </w:r>
    </w:p>
    <w:p w14:paraId="059C68A1" w14:textId="77777777" w:rsidR="0070010D" w:rsidRPr="008B770D" w:rsidRDefault="0070010D" w:rsidP="00BC7244">
      <w:pPr>
        <w:spacing w:line="480" w:lineRule="auto"/>
        <w:ind w:hanging="567"/>
        <w:jc w:val="both"/>
        <w:rPr>
          <w:rFonts w:ascii="Times New Roman" w:hAnsi="Times New Roman"/>
          <w:iCs/>
          <w:szCs w:val="24"/>
          <w14:ligatures w14:val="none"/>
        </w:rPr>
      </w:pPr>
    </w:p>
    <w:p w14:paraId="5C6698BE" w14:textId="567087A7" w:rsidR="00D11CDE" w:rsidRPr="008B770D" w:rsidRDefault="00D11CDE" w:rsidP="00BC7244">
      <w:pPr>
        <w:spacing w:line="480" w:lineRule="auto"/>
        <w:ind w:hanging="567"/>
        <w:jc w:val="both"/>
        <w:rPr>
          <w:rFonts w:ascii="Times New Roman" w:hAnsi="Times New Roman"/>
          <w:iCs/>
          <w:szCs w:val="24"/>
          <w14:ligatures w14:val="none"/>
        </w:rPr>
      </w:pPr>
      <w:r w:rsidRPr="008B770D">
        <w:rPr>
          <w:rFonts w:ascii="Times New Roman" w:hAnsi="Times New Roman"/>
          <w:szCs w:val="24"/>
          <w14:ligatures w14:val="none"/>
        </w:rPr>
        <w:t>Guindon</w:t>
      </w:r>
      <w:r w:rsidR="00F673B1" w:rsidRPr="008B770D">
        <w:rPr>
          <w:rFonts w:ascii="Times New Roman" w:hAnsi="Times New Roman"/>
          <w:szCs w:val="24"/>
          <w14:ligatures w14:val="none"/>
        </w:rPr>
        <w:t>,</w:t>
      </w:r>
      <w:r w:rsidRPr="008B770D">
        <w:rPr>
          <w:rFonts w:ascii="Times New Roman" w:hAnsi="Times New Roman"/>
          <w:szCs w:val="24"/>
          <w14:ligatures w14:val="none"/>
        </w:rPr>
        <w:t xml:space="preserve"> S., Dufayard</w:t>
      </w:r>
      <w:r w:rsidR="00F673B1" w:rsidRPr="008B770D">
        <w:rPr>
          <w:rFonts w:ascii="Times New Roman" w:hAnsi="Times New Roman"/>
          <w:szCs w:val="24"/>
          <w14:ligatures w14:val="none"/>
        </w:rPr>
        <w:t>,</w:t>
      </w:r>
      <w:r w:rsidRPr="008B770D">
        <w:rPr>
          <w:rFonts w:ascii="Times New Roman" w:hAnsi="Times New Roman"/>
          <w:szCs w:val="24"/>
          <w14:ligatures w14:val="none"/>
        </w:rPr>
        <w:t xml:space="preserve"> J</w:t>
      </w:r>
      <w:r w:rsidR="00F673B1" w:rsidRPr="008B770D">
        <w:rPr>
          <w:rFonts w:ascii="Times New Roman" w:hAnsi="Times New Roman"/>
          <w:szCs w:val="24"/>
          <w14:ligatures w14:val="none"/>
        </w:rPr>
        <w:t>.</w:t>
      </w:r>
      <w:r w:rsidRPr="008B770D">
        <w:rPr>
          <w:rFonts w:ascii="Times New Roman" w:hAnsi="Times New Roman"/>
          <w:szCs w:val="24"/>
          <w14:ligatures w14:val="none"/>
        </w:rPr>
        <w:t>F</w:t>
      </w:r>
      <w:r w:rsidR="00F673B1" w:rsidRPr="008B770D">
        <w:rPr>
          <w:rFonts w:ascii="Times New Roman" w:hAnsi="Times New Roman"/>
          <w:szCs w:val="24"/>
          <w14:ligatures w14:val="none"/>
        </w:rPr>
        <w:t>.</w:t>
      </w:r>
      <w:r w:rsidRPr="008B770D">
        <w:rPr>
          <w:rFonts w:ascii="Times New Roman" w:hAnsi="Times New Roman"/>
          <w:szCs w:val="24"/>
          <w14:ligatures w14:val="none"/>
        </w:rPr>
        <w:t>, Lefort</w:t>
      </w:r>
      <w:r w:rsidR="00F673B1" w:rsidRPr="008B770D">
        <w:rPr>
          <w:rFonts w:ascii="Times New Roman" w:hAnsi="Times New Roman"/>
          <w:szCs w:val="24"/>
          <w14:ligatures w14:val="none"/>
        </w:rPr>
        <w:t>,</w:t>
      </w:r>
      <w:r w:rsidRPr="008B770D">
        <w:rPr>
          <w:rFonts w:ascii="Times New Roman" w:hAnsi="Times New Roman"/>
          <w:szCs w:val="24"/>
          <w14:ligatures w14:val="none"/>
        </w:rPr>
        <w:t xml:space="preserve"> V</w:t>
      </w:r>
      <w:r w:rsidR="00F673B1" w:rsidRPr="008B770D">
        <w:rPr>
          <w:rFonts w:ascii="Times New Roman" w:hAnsi="Times New Roman"/>
          <w:szCs w:val="24"/>
          <w14:ligatures w14:val="none"/>
        </w:rPr>
        <w:t>.</w:t>
      </w:r>
      <w:r w:rsidRPr="008B770D">
        <w:rPr>
          <w:rFonts w:ascii="Times New Roman" w:hAnsi="Times New Roman"/>
          <w:szCs w:val="24"/>
          <w14:ligatures w14:val="none"/>
        </w:rPr>
        <w:t>, Anisimova</w:t>
      </w:r>
      <w:r w:rsidR="00F673B1" w:rsidRPr="008B770D">
        <w:rPr>
          <w:rFonts w:ascii="Times New Roman" w:hAnsi="Times New Roman"/>
          <w:szCs w:val="24"/>
          <w14:ligatures w14:val="none"/>
        </w:rPr>
        <w:t>,</w:t>
      </w:r>
      <w:r w:rsidRPr="008B770D">
        <w:rPr>
          <w:rFonts w:ascii="Times New Roman" w:hAnsi="Times New Roman"/>
          <w:szCs w:val="24"/>
          <w14:ligatures w14:val="none"/>
        </w:rPr>
        <w:t xml:space="preserve"> M</w:t>
      </w:r>
      <w:r w:rsidR="00F673B1" w:rsidRPr="008B770D">
        <w:rPr>
          <w:rFonts w:ascii="Times New Roman" w:hAnsi="Times New Roman"/>
          <w:szCs w:val="24"/>
          <w14:ligatures w14:val="none"/>
        </w:rPr>
        <w:t>.</w:t>
      </w:r>
      <w:r w:rsidRPr="008B770D">
        <w:rPr>
          <w:rFonts w:ascii="Times New Roman" w:hAnsi="Times New Roman"/>
          <w:szCs w:val="24"/>
          <w14:ligatures w14:val="none"/>
        </w:rPr>
        <w:t>, Hordijk</w:t>
      </w:r>
      <w:r w:rsidR="00F673B1" w:rsidRPr="008B770D">
        <w:rPr>
          <w:rFonts w:ascii="Times New Roman" w:hAnsi="Times New Roman"/>
          <w:szCs w:val="24"/>
          <w14:ligatures w14:val="none"/>
        </w:rPr>
        <w:t>,</w:t>
      </w:r>
      <w:r w:rsidRPr="008B770D">
        <w:rPr>
          <w:rFonts w:ascii="Times New Roman" w:hAnsi="Times New Roman"/>
          <w:szCs w:val="24"/>
          <w14:ligatures w14:val="none"/>
        </w:rPr>
        <w:t xml:space="preserve"> W</w:t>
      </w:r>
      <w:r w:rsidR="00F673B1" w:rsidRPr="008B770D">
        <w:rPr>
          <w:rFonts w:ascii="Times New Roman" w:hAnsi="Times New Roman"/>
          <w:szCs w:val="24"/>
          <w14:ligatures w14:val="none"/>
        </w:rPr>
        <w:t>. &amp;</w:t>
      </w:r>
      <w:r w:rsidRPr="008B770D">
        <w:rPr>
          <w:rFonts w:ascii="Times New Roman" w:hAnsi="Times New Roman"/>
          <w:szCs w:val="24"/>
          <w14:ligatures w14:val="none"/>
        </w:rPr>
        <w:t xml:space="preserve"> Gascuel</w:t>
      </w:r>
      <w:r w:rsidR="00F673B1" w:rsidRPr="008B770D">
        <w:rPr>
          <w:rFonts w:ascii="Times New Roman" w:hAnsi="Times New Roman"/>
          <w:szCs w:val="24"/>
          <w14:ligatures w14:val="none"/>
        </w:rPr>
        <w:t>,</w:t>
      </w:r>
      <w:r w:rsidRPr="008B770D">
        <w:rPr>
          <w:rFonts w:ascii="Times New Roman" w:hAnsi="Times New Roman"/>
          <w:szCs w:val="24"/>
          <w14:ligatures w14:val="none"/>
        </w:rPr>
        <w:t xml:space="preserve"> O. 2010. </w:t>
      </w:r>
      <w:r w:rsidRPr="008B770D">
        <w:rPr>
          <w:rFonts w:ascii="Times New Roman" w:hAnsi="Times New Roman"/>
          <w:iCs/>
          <w:szCs w:val="24"/>
          <w14:ligatures w14:val="none"/>
        </w:rPr>
        <w:t xml:space="preserve">New algorithms and methods to estimate maximum-likelihood phylogenies: assessing the performance of PhyML 3.0. </w:t>
      </w:r>
      <w:r w:rsidRPr="008B770D">
        <w:rPr>
          <w:rFonts w:ascii="Times New Roman" w:hAnsi="Times New Roman"/>
          <w:i/>
          <w:iCs/>
          <w:szCs w:val="24"/>
          <w14:ligatures w14:val="none"/>
        </w:rPr>
        <w:t>Systematic Biology</w:t>
      </w:r>
      <w:r w:rsidRPr="008B770D">
        <w:rPr>
          <w:rFonts w:ascii="Times New Roman" w:hAnsi="Times New Roman"/>
          <w:iCs/>
          <w:szCs w:val="24"/>
          <w14:ligatures w14:val="none"/>
        </w:rPr>
        <w:t xml:space="preserve"> </w:t>
      </w:r>
      <w:r w:rsidRPr="008B770D">
        <w:rPr>
          <w:rFonts w:ascii="Times New Roman" w:hAnsi="Times New Roman"/>
          <w:b/>
          <w:iCs/>
          <w:szCs w:val="24"/>
          <w14:ligatures w14:val="none"/>
        </w:rPr>
        <w:t>59</w:t>
      </w:r>
      <w:r w:rsidRPr="008B770D">
        <w:rPr>
          <w:rFonts w:ascii="Times New Roman" w:hAnsi="Times New Roman"/>
          <w:iCs/>
          <w:szCs w:val="24"/>
          <w14:ligatures w14:val="none"/>
        </w:rPr>
        <w:t>:307-321.</w:t>
      </w:r>
    </w:p>
    <w:p w14:paraId="66FE89F6" w14:textId="77777777" w:rsidR="0070010D" w:rsidRPr="008B770D" w:rsidRDefault="0070010D" w:rsidP="00BC7244">
      <w:pPr>
        <w:spacing w:line="480" w:lineRule="auto"/>
        <w:ind w:hanging="567"/>
        <w:jc w:val="both"/>
        <w:rPr>
          <w:rFonts w:ascii="Times New Roman" w:hAnsi="Times New Roman"/>
          <w:iCs/>
          <w:szCs w:val="24"/>
          <w14:ligatures w14:val="none"/>
        </w:rPr>
      </w:pPr>
    </w:p>
    <w:p w14:paraId="033315FC" w14:textId="1283AD30" w:rsidR="00980921" w:rsidRPr="008B770D" w:rsidRDefault="00344BB3" w:rsidP="00344BB3">
      <w:pPr>
        <w:spacing w:line="480" w:lineRule="auto"/>
        <w:ind w:hanging="567"/>
        <w:jc w:val="both"/>
        <w:rPr>
          <w:rFonts w:ascii="Times New Roman" w:hAnsi="Times New Roman"/>
          <w:iCs/>
          <w:szCs w:val="24"/>
          <w14:ligatures w14:val="none"/>
        </w:rPr>
      </w:pPr>
      <w:r w:rsidRPr="008B770D">
        <w:rPr>
          <w:rFonts w:ascii="Times New Roman" w:hAnsi="Times New Roman"/>
          <w:iCs/>
          <w:szCs w:val="24"/>
          <w14:ligatures w14:val="none"/>
        </w:rPr>
        <w:t>Hardy, O.J., Couteron, P., Munoz, F.,</w:t>
      </w:r>
      <w:r w:rsidR="00BB6B85" w:rsidRPr="008B770D">
        <w:rPr>
          <w:rFonts w:ascii="Times New Roman" w:hAnsi="Times New Roman"/>
          <w:iCs/>
          <w:szCs w:val="24"/>
          <w14:ligatures w14:val="none"/>
        </w:rPr>
        <w:t xml:space="preserve"> Ramesh, B.R. &amp; Pé</w:t>
      </w:r>
      <w:r w:rsidRPr="008B770D">
        <w:rPr>
          <w:rFonts w:ascii="Times New Roman" w:hAnsi="Times New Roman"/>
          <w:iCs/>
          <w:szCs w:val="24"/>
          <w14:ligatures w14:val="none"/>
        </w:rPr>
        <w:t>lissier, R. 2012</w:t>
      </w:r>
      <w:r w:rsidR="00BB6B85" w:rsidRPr="008B770D">
        <w:rPr>
          <w:rFonts w:ascii="Times New Roman" w:hAnsi="Times New Roman"/>
          <w:iCs/>
          <w:szCs w:val="24"/>
          <w14:ligatures w14:val="none"/>
        </w:rPr>
        <w:t xml:space="preserve">. </w:t>
      </w:r>
      <w:r w:rsidRPr="008B770D">
        <w:rPr>
          <w:rFonts w:ascii="Times New Roman" w:hAnsi="Times New Roman"/>
          <w:iCs/>
          <w:szCs w:val="24"/>
          <w14:ligatures w14:val="none"/>
        </w:rPr>
        <w:t>Phylogenetic turnover in tropical tree communities: impact of environmental</w:t>
      </w:r>
      <w:r w:rsidR="00BB6B85" w:rsidRPr="008B770D">
        <w:rPr>
          <w:rFonts w:ascii="Times New Roman" w:hAnsi="Times New Roman"/>
          <w:iCs/>
          <w:szCs w:val="24"/>
          <w14:ligatures w14:val="none"/>
        </w:rPr>
        <w:t xml:space="preserve"> </w:t>
      </w:r>
      <w:r w:rsidRPr="008B770D">
        <w:rPr>
          <w:rFonts w:ascii="Times New Roman" w:hAnsi="Times New Roman"/>
          <w:iCs/>
          <w:szCs w:val="24"/>
          <w14:ligatures w14:val="none"/>
        </w:rPr>
        <w:t xml:space="preserve">ﬁltering, biogeography and mesoclimate niche conservatism. </w:t>
      </w:r>
      <w:r w:rsidRPr="008B770D">
        <w:rPr>
          <w:rFonts w:ascii="Times New Roman" w:hAnsi="Times New Roman"/>
          <w:i/>
          <w:iCs/>
          <w:szCs w:val="24"/>
          <w14:ligatures w14:val="none"/>
        </w:rPr>
        <w:t>Global Ecology</w:t>
      </w:r>
      <w:r w:rsidR="00BB6B85" w:rsidRPr="008B770D">
        <w:rPr>
          <w:rFonts w:ascii="Times New Roman" w:hAnsi="Times New Roman"/>
          <w:i/>
          <w:iCs/>
          <w:szCs w:val="24"/>
          <w14:ligatures w14:val="none"/>
        </w:rPr>
        <w:t xml:space="preserve"> </w:t>
      </w:r>
      <w:r w:rsidRPr="008B770D">
        <w:rPr>
          <w:rFonts w:ascii="Times New Roman" w:hAnsi="Times New Roman"/>
          <w:i/>
          <w:iCs/>
          <w:szCs w:val="24"/>
          <w14:ligatures w14:val="none"/>
        </w:rPr>
        <w:t>and Biogeography</w:t>
      </w:r>
      <w:r w:rsidR="00BB6B85" w:rsidRPr="008B770D">
        <w:rPr>
          <w:rFonts w:ascii="Times New Roman" w:hAnsi="Times New Roman"/>
          <w:iCs/>
          <w:szCs w:val="24"/>
          <w14:ligatures w14:val="none"/>
        </w:rPr>
        <w:t xml:space="preserve"> </w:t>
      </w:r>
      <w:r w:rsidR="00BB6B85" w:rsidRPr="008B770D">
        <w:rPr>
          <w:rFonts w:ascii="Times New Roman" w:hAnsi="Times New Roman"/>
          <w:b/>
          <w:iCs/>
          <w:szCs w:val="24"/>
          <w14:ligatures w14:val="none"/>
        </w:rPr>
        <w:t>21</w:t>
      </w:r>
      <w:r w:rsidR="00BB6B85" w:rsidRPr="008B770D">
        <w:rPr>
          <w:rFonts w:ascii="Times New Roman" w:hAnsi="Times New Roman"/>
          <w:iCs/>
          <w:szCs w:val="24"/>
          <w14:ligatures w14:val="none"/>
        </w:rPr>
        <w:t>:1007-1016.</w:t>
      </w:r>
    </w:p>
    <w:p w14:paraId="59DF0C55" w14:textId="77777777" w:rsidR="00980921" w:rsidRPr="008B770D" w:rsidRDefault="00980921" w:rsidP="00BC7244">
      <w:pPr>
        <w:spacing w:line="480" w:lineRule="auto"/>
        <w:ind w:hanging="567"/>
        <w:jc w:val="both"/>
        <w:rPr>
          <w:rFonts w:ascii="Times New Roman" w:hAnsi="Times New Roman"/>
          <w:iCs/>
          <w:szCs w:val="24"/>
          <w14:ligatures w14:val="none"/>
        </w:rPr>
      </w:pPr>
    </w:p>
    <w:p w14:paraId="4DFF9382" w14:textId="1CA7CB4A" w:rsidR="00D11CDE" w:rsidRPr="008B770D" w:rsidRDefault="000D117E" w:rsidP="00BC7244">
      <w:pPr>
        <w:spacing w:line="480" w:lineRule="auto"/>
        <w:ind w:hanging="567"/>
        <w:jc w:val="both"/>
        <w:rPr>
          <w:rFonts w:ascii="Times New Roman" w:hAnsi="Times New Roman"/>
          <w:iCs/>
          <w:szCs w:val="24"/>
          <w14:ligatures w14:val="none"/>
        </w:rPr>
      </w:pPr>
      <w:r w:rsidRPr="008B770D">
        <w:rPr>
          <w:rFonts w:ascii="Times New Roman" w:hAnsi="Times New Roman"/>
          <w:iCs/>
          <w:szCs w:val="24"/>
          <w14:ligatures w14:val="none"/>
        </w:rPr>
        <w:t>Harmon, L.</w:t>
      </w:r>
      <w:r w:rsidR="00D11CDE" w:rsidRPr="008B770D">
        <w:rPr>
          <w:rFonts w:ascii="Times New Roman" w:hAnsi="Times New Roman"/>
          <w:iCs/>
          <w:szCs w:val="24"/>
          <w14:ligatures w14:val="none"/>
        </w:rPr>
        <w:t>J. &amp; Glor</w:t>
      </w:r>
      <w:r w:rsidRPr="008B770D">
        <w:rPr>
          <w:rFonts w:ascii="Times New Roman" w:hAnsi="Times New Roman"/>
          <w:iCs/>
          <w:szCs w:val="24"/>
          <w14:ligatures w14:val="none"/>
        </w:rPr>
        <w:t>, R.E.</w:t>
      </w:r>
      <w:r w:rsidR="00D11CDE" w:rsidRPr="008B770D">
        <w:rPr>
          <w:rFonts w:ascii="Times New Roman" w:hAnsi="Times New Roman"/>
          <w:iCs/>
          <w:szCs w:val="24"/>
          <w14:ligatures w14:val="none"/>
        </w:rPr>
        <w:t xml:space="preserve"> 2010. Poor statistical performance of the mantel test in phylogenetic comparative analyses. </w:t>
      </w:r>
      <w:r w:rsidR="00D11CDE" w:rsidRPr="008B770D">
        <w:rPr>
          <w:rFonts w:ascii="Times New Roman" w:hAnsi="Times New Roman"/>
          <w:i/>
          <w:iCs/>
          <w:szCs w:val="24"/>
          <w14:ligatures w14:val="none"/>
        </w:rPr>
        <w:t>Evolution</w:t>
      </w:r>
      <w:r w:rsidR="00D11CDE" w:rsidRPr="008B770D">
        <w:rPr>
          <w:rFonts w:ascii="Times New Roman" w:hAnsi="Times New Roman"/>
          <w:iCs/>
          <w:szCs w:val="24"/>
          <w14:ligatures w14:val="none"/>
        </w:rPr>
        <w:t xml:space="preserve"> </w:t>
      </w:r>
      <w:r w:rsidR="00D11CDE" w:rsidRPr="008B770D">
        <w:rPr>
          <w:rFonts w:ascii="Times New Roman" w:hAnsi="Times New Roman"/>
          <w:b/>
          <w:iCs/>
          <w:szCs w:val="24"/>
          <w14:ligatures w14:val="none"/>
        </w:rPr>
        <w:t>64</w:t>
      </w:r>
      <w:r w:rsidR="00D11CDE" w:rsidRPr="008B770D">
        <w:rPr>
          <w:rFonts w:ascii="Times New Roman" w:hAnsi="Times New Roman"/>
          <w:iCs/>
          <w:szCs w:val="24"/>
          <w14:ligatures w14:val="none"/>
        </w:rPr>
        <w:t>:2173-2178.</w:t>
      </w:r>
    </w:p>
    <w:p w14:paraId="60CAC6B4" w14:textId="77777777" w:rsidR="0070010D" w:rsidRPr="008B770D" w:rsidRDefault="0070010D" w:rsidP="00BC7244">
      <w:pPr>
        <w:spacing w:line="480" w:lineRule="auto"/>
        <w:ind w:hanging="567"/>
        <w:jc w:val="both"/>
        <w:rPr>
          <w:rFonts w:ascii="Times New Roman" w:hAnsi="Times New Roman"/>
          <w:iCs/>
          <w:szCs w:val="24"/>
          <w14:ligatures w14:val="none"/>
        </w:rPr>
      </w:pPr>
    </w:p>
    <w:p w14:paraId="5E35D77B" w14:textId="6C2E87A2" w:rsidR="00D11CDE" w:rsidRPr="008B770D" w:rsidRDefault="00D11CDE" w:rsidP="00BC7244">
      <w:pPr>
        <w:shd w:val="clear" w:color="auto" w:fill="FFFFFF"/>
        <w:spacing w:line="480" w:lineRule="auto"/>
        <w:ind w:hanging="567"/>
        <w:jc w:val="both"/>
        <w:rPr>
          <w:rFonts w:ascii="Times New Roman" w:hAnsi="Times New Roman"/>
          <w:szCs w:val="24"/>
          <w:bdr w:val="none" w:sz="0" w:space="0" w:color="auto" w:frame="1"/>
          <w:shd w:val="clear" w:color="auto" w:fill="FFFFFF"/>
          <w14:ligatures w14:val="none"/>
        </w:rPr>
      </w:pPr>
      <w:r w:rsidRPr="008B770D">
        <w:rPr>
          <w:rFonts w:ascii="Times New Roman" w:hAnsi="Times New Roman"/>
          <w:szCs w:val="24"/>
          <w:bdr w:val="none" w:sz="0" w:space="0" w:color="auto" w:frame="1"/>
          <w14:ligatures w14:val="none"/>
        </w:rPr>
        <w:t>Hebert, P.D.N.</w:t>
      </w:r>
      <w:r w:rsidRPr="008B770D">
        <w:rPr>
          <w:rFonts w:ascii="Times New Roman" w:hAnsi="Times New Roman"/>
          <w:szCs w:val="24"/>
          <w14:ligatures w14:val="none"/>
        </w:rPr>
        <w:t xml:space="preserve"> &amp; </w:t>
      </w:r>
      <w:r w:rsidRPr="008B770D">
        <w:rPr>
          <w:rFonts w:ascii="Times New Roman" w:hAnsi="Times New Roman"/>
          <w:szCs w:val="24"/>
          <w:bdr w:val="none" w:sz="0" w:space="0" w:color="auto" w:frame="1"/>
          <w14:ligatures w14:val="none"/>
        </w:rPr>
        <w:t>Gregory</w:t>
      </w:r>
      <w:r w:rsidR="000D117E" w:rsidRPr="008B770D">
        <w:rPr>
          <w:rFonts w:ascii="Times New Roman" w:hAnsi="Times New Roman"/>
          <w:szCs w:val="24"/>
          <w:bdr w:val="none" w:sz="0" w:space="0" w:color="auto" w:frame="1"/>
          <w14:ligatures w14:val="none"/>
        </w:rPr>
        <w:t>,</w:t>
      </w:r>
      <w:r w:rsidRPr="008B770D">
        <w:rPr>
          <w:rFonts w:ascii="Times New Roman" w:hAnsi="Times New Roman"/>
          <w:szCs w:val="24"/>
          <w:bdr w:val="none" w:sz="0" w:space="0" w:color="auto" w:frame="1"/>
          <w14:ligatures w14:val="none"/>
        </w:rPr>
        <w:t xml:space="preserve"> T.R. </w:t>
      </w:r>
      <w:r w:rsidRPr="008B770D">
        <w:rPr>
          <w:rFonts w:ascii="Times New Roman" w:hAnsi="Times New Roman"/>
          <w:szCs w:val="24"/>
          <w:bdr w:val="none" w:sz="0" w:space="0" w:color="auto" w:frame="1"/>
          <w:shd w:val="clear" w:color="auto" w:fill="FFFFFF"/>
          <w14:ligatures w14:val="none"/>
        </w:rPr>
        <w:t>2005. The promise of DNA barcoding for taxonomy. </w:t>
      </w:r>
      <w:r w:rsidRPr="008B770D">
        <w:rPr>
          <w:rFonts w:ascii="Times New Roman" w:hAnsi="Times New Roman"/>
          <w:i/>
          <w:szCs w:val="24"/>
          <w:bdr w:val="none" w:sz="0" w:space="0" w:color="auto" w:frame="1"/>
          <w:shd w:val="clear" w:color="auto" w:fill="FFFFFF"/>
          <w14:ligatures w14:val="none"/>
        </w:rPr>
        <w:t>Systematic Biology</w:t>
      </w:r>
      <w:r w:rsidRPr="008B770D">
        <w:rPr>
          <w:rFonts w:ascii="Times New Roman" w:hAnsi="Times New Roman"/>
          <w:szCs w:val="24"/>
          <w:bdr w:val="none" w:sz="0" w:space="0" w:color="auto" w:frame="1"/>
          <w:shd w:val="clear" w:color="auto" w:fill="FFFFFF"/>
          <w14:ligatures w14:val="none"/>
        </w:rPr>
        <w:t xml:space="preserve"> </w:t>
      </w:r>
      <w:r w:rsidRPr="008B770D">
        <w:rPr>
          <w:rFonts w:ascii="Times New Roman" w:hAnsi="Times New Roman"/>
          <w:b/>
          <w:bCs/>
          <w:szCs w:val="24"/>
          <w:bdr w:val="none" w:sz="0" w:space="0" w:color="auto" w:frame="1"/>
          <w:shd w:val="clear" w:color="auto" w:fill="FFFFFF"/>
          <w14:ligatures w14:val="none"/>
        </w:rPr>
        <w:t>54</w:t>
      </w:r>
      <w:r w:rsidRPr="008B770D">
        <w:rPr>
          <w:rFonts w:ascii="Times New Roman" w:hAnsi="Times New Roman"/>
          <w:szCs w:val="24"/>
          <w:bdr w:val="none" w:sz="0" w:space="0" w:color="auto" w:frame="1"/>
          <w:shd w:val="clear" w:color="auto" w:fill="FFFFFF"/>
          <w14:ligatures w14:val="none"/>
        </w:rPr>
        <w:t>:852–859.</w:t>
      </w:r>
    </w:p>
    <w:p w14:paraId="52987FB2" w14:textId="77777777" w:rsidR="0070010D" w:rsidRPr="008B770D" w:rsidRDefault="0070010D" w:rsidP="00BC7244">
      <w:pPr>
        <w:shd w:val="clear" w:color="auto" w:fill="FFFFFF"/>
        <w:spacing w:line="480" w:lineRule="auto"/>
        <w:ind w:hanging="567"/>
        <w:jc w:val="both"/>
        <w:rPr>
          <w:rFonts w:ascii="Times New Roman" w:hAnsi="Times New Roman"/>
          <w:szCs w:val="24"/>
          <w14:ligatures w14:val="none"/>
        </w:rPr>
      </w:pPr>
    </w:p>
    <w:p w14:paraId="3F67ACBA"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 xml:space="preserve">Hubbell, S.P. 2001. </w:t>
      </w:r>
      <w:r w:rsidRPr="008B770D">
        <w:rPr>
          <w:rFonts w:ascii="Times New Roman" w:hAnsi="Times New Roman"/>
          <w:i/>
          <w:szCs w:val="24"/>
          <w14:ligatures w14:val="none"/>
        </w:rPr>
        <w:t>The Unified Neutral Theory of Biodiversity and Biogeography</w:t>
      </w:r>
      <w:r w:rsidRPr="008B770D">
        <w:rPr>
          <w:rFonts w:ascii="Times New Roman" w:hAnsi="Times New Roman"/>
          <w:szCs w:val="24"/>
          <w14:ligatures w14:val="none"/>
        </w:rPr>
        <w:t>. Princeton, NJ: Princeton University Press.</w:t>
      </w:r>
    </w:p>
    <w:p w14:paraId="075A25FA" w14:textId="77777777" w:rsidR="0070010D" w:rsidRPr="008B770D" w:rsidRDefault="0070010D" w:rsidP="00BC7244">
      <w:pPr>
        <w:spacing w:line="480" w:lineRule="auto"/>
        <w:ind w:hanging="567"/>
        <w:jc w:val="both"/>
        <w:rPr>
          <w:rFonts w:ascii="Times New Roman" w:hAnsi="Times New Roman"/>
          <w:szCs w:val="24"/>
          <w14:ligatures w14:val="none"/>
        </w:rPr>
      </w:pPr>
    </w:p>
    <w:p w14:paraId="286FA976" w14:textId="77777777" w:rsidR="00D11CDE" w:rsidRPr="008B770D" w:rsidRDefault="00D11CDE" w:rsidP="00BC7244">
      <w:pPr>
        <w:spacing w:line="480" w:lineRule="auto"/>
        <w:ind w:hanging="567"/>
        <w:jc w:val="both"/>
        <w:rPr>
          <w:rFonts w:ascii="Times New Roman" w:hAnsi="Times New Roman"/>
          <w:szCs w:val="24"/>
        </w:rPr>
      </w:pPr>
      <w:r w:rsidRPr="008B770D">
        <w:rPr>
          <w:rStyle w:val="biblio-authors"/>
          <w:rFonts w:ascii="Times New Roman" w:hAnsi="Times New Roman"/>
          <w:szCs w:val="24"/>
        </w:rPr>
        <w:t>Hutchinson, G.E</w:t>
      </w:r>
      <w:r w:rsidRPr="008B770D">
        <w:rPr>
          <w:rFonts w:ascii="Times New Roman" w:hAnsi="Times New Roman"/>
          <w:szCs w:val="24"/>
        </w:rPr>
        <w:t xml:space="preserve">. 1959. </w:t>
      </w:r>
      <w:r w:rsidRPr="008B770D">
        <w:rPr>
          <w:rStyle w:val="biblio-title"/>
          <w:rFonts w:ascii="Times New Roman" w:hAnsi="Times New Roman"/>
          <w:szCs w:val="24"/>
        </w:rPr>
        <w:t>Homage to Santa Rosalia, or why are there so many kinds of animals</w:t>
      </w:r>
      <w:r w:rsidRPr="008B770D">
        <w:rPr>
          <w:rFonts w:ascii="Times New Roman" w:hAnsi="Times New Roman"/>
          <w:szCs w:val="24"/>
        </w:rPr>
        <w:t xml:space="preserve">. </w:t>
      </w:r>
      <w:r w:rsidRPr="008B770D">
        <w:rPr>
          <w:rFonts w:ascii="Times New Roman" w:hAnsi="Times New Roman"/>
          <w:i/>
          <w:szCs w:val="24"/>
        </w:rPr>
        <w:t>American Naturalist</w:t>
      </w:r>
      <w:r w:rsidRPr="008B770D">
        <w:rPr>
          <w:rFonts w:ascii="Times New Roman" w:hAnsi="Times New Roman"/>
          <w:szCs w:val="24"/>
        </w:rPr>
        <w:t xml:space="preserve"> 93:145–159.</w:t>
      </w:r>
    </w:p>
    <w:p w14:paraId="5EC4CBD6" w14:textId="77777777" w:rsidR="0070010D" w:rsidRPr="008B770D" w:rsidRDefault="0070010D" w:rsidP="00BC7244">
      <w:pPr>
        <w:spacing w:line="480" w:lineRule="auto"/>
        <w:ind w:hanging="567"/>
        <w:jc w:val="both"/>
        <w:rPr>
          <w:rFonts w:ascii="Times New Roman" w:hAnsi="Times New Roman"/>
          <w:szCs w:val="24"/>
        </w:rPr>
      </w:pPr>
    </w:p>
    <w:p w14:paraId="3ECCC4E2" w14:textId="77777777" w:rsidR="00D11CDE" w:rsidRPr="008B770D" w:rsidRDefault="00D11CDE" w:rsidP="00BC7244">
      <w:pPr>
        <w:spacing w:line="480" w:lineRule="auto"/>
        <w:ind w:hanging="567"/>
        <w:jc w:val="both"/>
        <w:rPr>
          <w:rStyle w:val="CitaoHTML"/>
          <w:rFonts w:ascii="Times New Roman" w:hAnsi="Times New Roman"/>
          <w:i w:val="0"/>
          <w:szCs w:val="24"/>
        </w:rPr>
      </w:pPr>
      <w:r w:rsidRPr="008B770D">
        <w:rPr>
          <w:rStyle w:val="author"/>
          <w:rFonts w:ascii="Times New Roman" w:hAnsi="Times New Roman"/>
          <w:szCs w:val="24"/>
        </w:rPr>
        <w:lastRenderedPageBreak/>
        <w:t>Judd, W.S.</w:t>
      </w:r>
      <w:r w:rsidRPr="008B770D">
        <w:rPr>
          <w:rStyle w:val="CitaoHTML"/>
          <w:rFonts w:ascii="Times New Roman" w:hAnsi="Times New Roman"/>
          <w:szCs w:val="24"/>
        </w:rPr>
        <w:t xml:space="preserve">, </w:t>
      </w:r>
      <w:r w:rsidRPr="008B770D">
        <w:rPr>
          <w:rStyle w:val="author"/>
          <w:rFonts w:ascii="Times New Roman" w:hAnsi="Times New Roman"/>
          <w:szCs w:val="24"/>
        </w:rPr>
        <w:t>Campbell, C.S.</w:t>
      </w:r>
      <w:r w:rsidRPr="008B770D">
        <w:rPr>
          <w:rStyle w:val="CitaoHTML"/>
          <w:rFonts w:ascii="Times New Roman" w:hAnsi="Times New Roman"/>
          <w:szCs w:val="24"/>
        </w:rPr>
        <w:t xml:space="preserve">, </w:t>
      </w:r>
      <w:r w:rsidRPr="008B770D">
        <w:rPr>
          <w:rStyle w:val="author"/>
          <w:rFonts w:ascii="Times New Roman" w:hAnsi="Times New Roman"/>
          <w:szCs w:val="24"/>
        </w:rPr>
        <w:t>Kellogg, E.A.</w:t>
      </w:r>
      <w:r w:rsidRPr="008B770D">
        <w:rPr>
          <w:rStyle w:val="CitaoHTML"/>
          <w:rFonts w:ascii="Times New Roman" w:hAnsi="Times New Roman"/>
          <w:szCs w:val="24"/>
        </w:rPr>
        <w:t xml:space="preserve">, </w:t>
      </w:r>
      <w:r w:rsidRPr="008B770D">
        <w:rPr>
          <w:rStyle w:val="author"/>
          <w:rFonts w:ascii="Times New Roman" w:hAnsi="Times New Roman"/>
          <w:szCs w:val="24"/>
        </w:rPr>
        <w:t>Stevens, P.F. &amp; Donoghue, M.J.</w:t>
      </w:r>
      <w:r w:rsidRPr="008B770D">
        <w:rPr>
          <w:rStyle w:val="CitaoHTML"/>
          <w:rFonts w:ascii="Times New Roman" w:hAnsi="Times New Roman"/>
          <w:szCs w:val="24"/>
        </w:rPr>
        <w:t xml:space="preserve"> </w:t>
      </w:r>
      <w:r w:rsidRPr="008B770D">
        <w:rPr>
          <w:rStyle w:val="pubyear"/>
          <w:rFonts w:ascii="Times New Roman" w:hAnsi="Times New Roman"/>
          <w:iCs/>
          <w:szCs w:val="24"/>
        </w:rPr>
        <w:t>2008.</w:t>
      </w:r>
      <w:r w:rsidRPr="008B770D">
        <w:rPr>
          <w:rStyle w:val="CitaoHTML"/>
          <w:rFonts w:ascii="Times New Roman" w:hAnsi="Times New Roman"/>
          <w:szCs w:val="24"/>
        </w:rPr>
        <w:t xml:space="preserve"> </w:t>
      </w:r>
      <w:r w:rsidRPr="008B770D">
        <w:rPr>
          <w:rStyle w:val="booktitle"/>
          <w:rFonts w:ascii="Times New Roman" w:hAnsi="Times New Roman"/>
          <w:i/>
          <w:iCs/>
          <w:szCs w:val="24"/>
        </w:rPr>
        <w:t>Plant Systematics: a Phylogenetic Approach</w:t>
      </w:r>
      <w:r w:rsidRPr="008B770D">
        <w:rPr>
          <w:rStyle w:val="CitaoHTML"/>
          <w:rFonts w:ascii="Times New Roman" w:hAnsi="Times New Roman"/>
          <w:i w:val="0"/>
          <w:szCs w:val="24"/>
        </w:rPr>
        <w:t>. Sinauer, Sunderland, Mass.</w:t>
      </w:r>
    </w:p>
    <w:p w14:paraId="50A9DA68" w14:textId="77777777" w:rsidR="0070010D" w:rsidRPr="008B770D" w:rsidRDefault="0070010D" w:rsidP="00BC7244">
      <w:pPr>
        <w:spacing w:line="480" w:lineRule="auto"/>
        <w:ind w:hanging="567"/>
        <w:jc w:val="both"/>
        <w:rPr>
          <w:rStyle w:val="CitaoHTML"/>
          <w:rFonts w:ascii="Times New Roman" w:hAnsi="Times New Roman"/>
          <w:i w:val="0"/>
          <w:szCs w:val="24"/>
        </w:rPr>
      </w:pPr>
    </w:p>
    <w:p w14:paraId="1F2CAC7D" w14:textId="50164311"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Keddy, P.A. 1992. Assembly and response rules: two goals for predictive community ecology. </w:t>
      </w:r>
      <w:r w:rsidRPr="008B770D">
        <w:rPr>
          <w:rFonts w:ascii="Times New Roman" w:hAnsi="Times New Roman"/>
          <w:i/>
          <w:szCs w:val="24"/>
        </w:rPr>
        <w:t>Journal of Vegetation Science</w:t>
      </w:r>
      <w:r w:rsidRPr="008B770D">
        <w:rPr>
          <w:rFonts w:ascii="Times New Roman" w:hAnsi="Times New Roman"/>
          <w:szCs w:val="24"/>
        </w:rPr>
        <w:t xml:space="preserve"> </w:t>
      </w:r>
      <w:r w:rsidRPr="008B770D">
        <w:rPr>
          <w:rFonts w:ascii="Times New Roman" w:hAnsi="Times New Roman"/>
          <w:b/>
          <w:szCs w:val="24"/>
        </w:rPr>
        <w:t>3</w:t>
      </w:r>
      <w:r w:rsidRPr="008B770D">
        <w:rPr>
          <w:rFonts w:ascii="Times New Roman" w:hAnsi="Times New Roman"/>
          <w:szCs w:val="24"/>
        </w:rPr>
        <w:t>:157–164.</w:t>
      </w:r>
    </w:p>
    <w:p w14:paraId="7E6D523D" w14:textId="77777777" w:rsidR="00205C91" w:rsidRPr="008B770D" w:rsidRDefault="00205C91" w:rsidP="00BC7244">
      <w:pPr>
        <w:spacing w:line="480" w:lineRule="auto"/>
        <w:ind w:hanging="567"/>
        <w:jc w:val="both"/>
        <w:rPr>
          <w:rFonts w:ascii="Arial" w:hAnsi="Arial" w:cs="Arial"/>
          <w:sz w:val="20"/>
          <w:shd w:val="clear" w:color="auto" w:fill="FFFFFF"/>
        </w:rPr>
      </w:pPr>
    </w:p>
    <w:p w14:paraId="221F943E" w14:textId="7D8334F4" w:rsidR="003636D7" w:rsidRPr="008B770D" w:rsidRDefault="003636D7" w:rsidP="00BC7244">
      <w:pPr>
        <w:spacing w:line="480" w:lineRule="auto"/>
        <w:ind w:hanging="567"/>
        <w:jc w:val="both"/>
        <w:rPr>
          <w:rFonts w:ascii="Times New Roman" w:hAnsi="Times New Roman"/>
          <w:szCs w:val="24"/>
          <w:shd w:val="clear" w:color="auto" w:fill="FFFFFF"/>
        </w:rPr>
      </w:pPr>
      <w:r w:rsidRPr="008B770D">
        <w:rPr>
          <w:rFonts w:ascii="Times New Roman" w:hAnsi="Times New Roman"/>
          <w:szCs w:val="24"/>
          <w:shd w:val="clear" w:color="auto" w:fill="FFFFFF"/>
        </w:rPr>
        <w:t>Kembel</w:t>
      </w:r>
      <w:r w:rsidR="001F2473" w:rsidRPr="008B770D">
        <w:rPr>
          <w:rFonts w:ascii="Times New Roman" w:hAnsi="Times New Roman"/>
          <w:szCs w:val="24"/>
          <w:shd w:val="clear" w:color="auto" w:fill="FFFFFF"/>
        </w:rPr>
        <w:t>, S.W.</w:t>
      </w:r>
      <w:r w:rsidRPr="008B770D">
        <w:rPr>
          <w:rFonts w:ascii="Times New Roman" w:hAnsi="Times New Roman"/>
          <w:szCs w:val="24"/>
          <w:shd w:val="clear" w:color="auto" w:fill="FFFFFF"/>
        </w:rPr>
        <w:t xml:space="preserve"> &amp; Hubbell</w:t>
      </w:r>
      <w:r w:rsidR="001F2473" w:rsidRPr="008B770D">
        <w:rPr>
          <w:rFonts w:ascii="Times New Roman" w:hAnsi="Times New Roman"/>
          <w:szCs w:val="24"/>
          <w:shd w:val="clear" w:color="auto" w:fill="FFFFFF"/>
        </w:rPr>
        <w:t>, S.P.</w:t>
      </w:r>
      <w:r w:rsidRPr="008B770D">
        <w:rPr>
          <w:rFonts w:ascii="Times New Roman" w:hAnsi="Times New Roman"/>
          <w:szCs w:val="24"/>
          <w:shd w:val="clear" w:color="auto" w:fill="FFFFFF"/>
        </w:rPr>
        <w:t xml:space="preserve"> 2006</w:t>
      </w:r>
      <w:r w:rsidR="001F2473" w:rsidRPr="008B770D">
        <w:rPr>
          <w:rFonts w:ascii="Times New Roman" w:hAnsi="Times New Roman"/>
          <w:szCs w:val="24"/>
          <w:shd w:val="clear" w:color="auto" w:fill="FFFFFF"/>
        </w:rPr>
        <w:t xml:space="preserve">. The phylogenetic structure of a neotropical forest tree community. </w:t>
      </w:r>
      <w:r w:rsidR="001F2473" w:rsidRPr="008B770D">
        <w:rPr>
          <w:rFonts w:ascii="Times New Roman" w:hAnsi="Times New Roman"/>
          <w:i/>
          <w:szCs w:val="24"/>
          <w:shd w:val="clear" w:color="auto" w:fill="FFFFFF"/>
        </w:rPr>
        <w:t>Ecology</w:t>
      </w:r>
      <w:r w:rsidR="001F2473" w:rsidRPr="008B770D">
        <w:rPr>
          <w:rFonts w:ascii="Times New Roman" w:hAnsi="Times New Roman"/>
          <w:szCs w:val="24"/>
          <w:shd w:val="clear" w:color="auto" w:fill="FFFFFF"/>
        </w:rPr>
        <w:t xml:space="preserve"> </w:t>
      </w:r>
      <w:r w:rsidR="001F2473" w:rsidRPr="008B770D">
        <w:rPr>
          <w:rFonts w:ascii="Times New Roman" w:hAnsi="Times New Roman"/>
          <w:b/>
          <w:szCs w:val="24"/>
          <w:shd w:val="clear" w:color="auto" w:fill="FFFFFF"/>
        </w:rPr>
        <w:t>87</w:t>
      </w:r>
      <w:r w:rsidR="001F2473" w:rsidRPr="008B770D">
        <w:rPr>
          <w:rFonts w:ascii="Times New Roman" w:hAnsi="Times New Roman"/>
          <w:szCs w:val="24"/>
          <w:shd w:val="clear" w:color="auto" w:fill="FFFFFF"/>
        </w:rPr>
        <w:t>(7):S86-S99</w:t>
      </w:r>
    </w:p>
    <w:p w14:paraId="3DFB1E18" w14:textId="77777777" w:rsidR="003636D7" w:rsidRPr="008B770D" w:rsidRDefault="003636D7" w:rsidP="00BC7244">
      <w:pPr>
        <w:spacing w:line="480" w:lineRule="auto"/>
        <w:ind w:hanging="567"/>
        <w:jc w:val="both"/>
        <w:rPr>
          <w:rFonts w:ascii="Arial" w:hAnsi="Arial" w:cs="Arial"/>
          <w:sz w:val="20"/>
          <w:shd w:val="clear" w:color="auto" w:fill="FFFFFF"/>
        </w:rPr>
      </w:pPr>
    </w:p>
    <w:p w14:paraId="50ABEAE4" w14:textId="718E3CCB" w:rsidR="003636D7" w:rsidRPr="008B770D" w:rsidRDefault="003636D7" w:rsidP="00BC7244">
      <w:pPr>
        <w:spacing w:line="480" w:lineRule="auto"/>
        <w:ind w:hanging="567"/>
        <w:jc w:val="both"/>
        <w:rPr>
          <w:rFonts w:ascii="Arial" w:hAnsi="Arial" w:cs="Arial"/>
          <w:sz w:val="20"/>
          <w:shd w:val="clear" w:color="auto" w:fill="FFFFFF"/>
        </w:rPr>
      </w:pPr>
      <w:r w:rsidRPr="008B770D">
        <w:rPr>
          <w:rFonts w:ascii="Times New Roman" w:hAnsi="Times New Roman"/>
          <w:szCs w:val="24"/>
          <w14:ligatures w14:val="none"/>
        </w:rPr>
        <w:t xml:space="preserve">Kembel, S.W., Cowan, P.D., Helmus, M.R., Cornwell, W.K., Morlon, H., Ackerly, D.D., Blomberg, S.P. &amp; Webb, C.O. 2010. Picante: R tools for integrating phylogenies and ecology. </w:t>
      </w:r>
      <w:r w:rsidRPr="008B770D">
        <w:rPr>
          <w:rFonts w:ascii="Times New Roman" w:hAnsi="Times New Roman"/>
          <w:i/>
          <w:szCs w:val="24"/>
          <w14:ligatures w14:val="none"/>
        </w:rPr>
        <w:t>Bioinformatics</w:t>
      </w:r>
      <w:r w:rsidRPr="008B770D">
        <w:rPr>
          <w:rFonts w:ascii="Times New Roman" w:hAnsi="Times New Roman"/>
          <w:szCs w:val="24"/>
          <w14:ligatures w14:val="none"/>
        </w:rPr>
        <w:t xml:space="preserve"> </w:t>
      </w:r>
      <w:r w:rsidRPr="008B770D">
        <w:rPr>
          <w:rFonts w:ascii="Times New Roman" w:hAnsi="Times New Roman"/>
          <w:b/>
          <w:szCs w:val="24"/>
          <w14:ligatures w14:val="none"/>
        </w:rPr>
        <w:t>26</w:t>
      </w:r>
      <w:r w:rsidRPr="008B770D">
        <w:rPr>
          <w:rFonts w:ascii="Times New Roman" w:hAnsi="Times New Roman"/>
          <w:szCs w:val="24"/>
          <w14:ligatures w14:val="none"/>
        </w:rPr>
        <w:t>:1463-1464.</w:t>
      </w:r>
    </w:p>
    <w:p w14:paraId="3086C9DE" w14:textId="77777777" w:rsidR="003636D7" w:rsidRPr="008B770D" w:rsidRDefault="003636D7" w:rsidP="00BC7244">
      <w:pPr>
        <w:spacing w:line="480" w:lineRule="auto"/>
        <w:ind w:hanging="567"/>
        <w:jc w:val="both"/>
        <w:rPr>
          <w:rFonts w:ascii="Arial" w:hAnsi="Arial" w:cs="Arial"/>
          <w:sz w:val="20"/>
          <w:shd w:val="clear" w:color="auto" w:fill="FFFFFF"/>
        </w:rPr>
      </w:pPr>
    </w:p>
    <w:p w14:paraId="0FE1EFAF" w14:textId="65D0E025" w:rsidR="0070010D" w:rsidRPr="008B770D" w:rsidRDefault="00205C91" w:rsidP="00BC7244">
      <w:pPr>
        <w:spacing w:line="480" w:lineRule="auto"/>
        <w:ind w:hanging="567"/>
        <w:jc w:val="both"/>
        <w:rPr>
          <w:rFonts w:ascii="Times New Roman" w:hAnsi="Times New Roman"/>
          <w:szCs w:val="24"/>
        </w:rPr>
      </w:pPr>
      <w:r w:rsidRPr="008B770D">
        <w:rPr>
          <w:rFonts w:ascii="Times New Roman" w:hAnsi="Times New Roman"/>
          <w:szCs w:val="24"/>
          <w:shd w:val="clear" w:color="auto" w:fill="FFFFFF"/>
        </w:rPr>
        <w:t>Kingsland, S. (1985).</w:t>
      </w:r>
      <w:r w:rsidRPr="008B770D">
        <w:rPr>
          <w:rStyle w:val="apple-converted-space"/>
          <w:rFonts w:ascii="Times New Roman" w:hAnsi="Times New Roman"/>
          <w:szCs w:val="24"/>
          <w:shd w:val="clear" w:color="auto" w:fill="FFFFFF"/>
        </w:rPr>
        <w:t> </w:t>
      </w:r>
      <w:r w:rsidRPr="008B770D">
        <w:rPr>
          <w:rFonts w:ascii="Times New Roman" w:hAnsi="Times New Roman"/>
          <w:i/>
          <w:iCs/>
          <w:szCs w:val="24"/>
          <w:shd w:val="clear" w:color="auto" w:fill="FFFFFF"/>
        </w:rPr>
        <w:t>Modeling Nature</w:t>
      </w:r>
      <w:r w:rsidRPr="008B770D">
        <w:rPr>
          <w:rFonts w:ascii="Times New Roman" w:hAnsi="Times New Roman"/>
          <w:szCs w:val="24"/>
          <w:shd w:val="clear" w:color="auto" w:fill="FFFFFF"/>
        </w:rPr>
        <w:t>. The University of Chicago Press. C</w:t>
      </w:r>
      <w:r w:rsidR="00BC7244" w:rsidRPr="008B770D">
        <w:rPr>
          <w:rFonts w:ascii="Times New Roman" w:hAnsi="Times New Roman"/>
          <w:szCs w:val="24"/>
          <w:shd w:val="clear" w:color="auto" w:fill="FFFFFF"/>
        </w:rPr>
        <w:t>hapter</w:t>
      </w:r>
      <w:r w:rsidRPr="008B770D">
        <w:rPr>
          <w:rFonts w:ascii="Times New Roman" w:hAnsi="Times New Roman"/>
          <w:szCs w:val="24"/>
          <w:shd w:val="clear" w:color="auto" w:fill="FFFFFF"/>
        </w:rPr>
        <w:t xml:space="preserve"> 7.</w:t>
      </w:r>
    </w:p>
    <w:p w14:paraId="33FB01D1" w14:textId="77777777" w:rsidR="00205C91" w:rsidRPr="008B770D" w:rsidRDefault="00205C91" w:rsidP="00BC7244">
      <w:pPr>
        <w:spacing w:line="480" w:lineRule="auto"/>
        <w:ind w:hanging="567"/>
        <w:jc w:val="both"/>
        <w:rPr>
          <w:rFonts w:ascii="Times New Roman" w:hAnsi="Times New Roman"/>
          <w:szCs w:val="24"/>
        </w:rPr>
      </w:pPr>
    </w:p>
    <w:p w14:paraId="69B4CFDC"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Köppen, W. 1948. </w:t>
      </w:r>
      <w:r w:rsidRPr="008B770D">
        <w:rPr>
          <w:rFonts w:ascii="Times New Roman" w:hAnsi="Times New Roman"/>
          <w:i/>
          <w:iCs/>
          <w:szCs w:val="24"/>
        </w:rPr>
        <w:t>Cliamatologia</w:t>
      </w:r>
      <w:r w:rsidRPr="008B770D">
        <w:rPr>
          <w:rFonts w:ascii="Times New Roman" w:hAnsi="Times New Roman"/>
          <w:szCs w:val="24"/>
        </w:rPr>
        <w:t>. Fondo de Cultura Económica, México.</w:t>
      </w:r>
    </w:p>
    <w:p w14:paraId="5897091B" w14:textId="77777777" w:rsidR="0070010D" w:rsidRPr="008B770D" w:rsidRDefault="0070010D" w:rsidP="00BC7244">
      <w:pPr>
        <w:spacing w:line="480" w:lineRule="auto"/>
        <w:ind w:hanging="567"/>
        <w:jc w:val="both"/>
        <w:rPr>
          <w:rFonts w:ascii="Times New Roman" w:hAnsi="Times New Roman"/>
          <w:szCs w:val="24"/>
        </w:rPr>
      </w:pPr>
    </w:p>
    <w:p w14:paraId="35453703" w14:textId="0961759C" w:rsidR="00D11CDE" w:rsidRPr="008B770D" w:rsidRDefault="000D117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Kraft, N.J.B., Valencia, R. &amp;</w:t>
      </w:r>
      <w:r w:rsidR="00D11CDE" w:rsidRPr="008B770D">
        <w:rPr>
          <w:rFonts w:ascii="Times New Roman" w:hAnsi="Times New Roman"/>
          <w:szCs w:val="24"/>
          <w14:ligatures w14:val="none"/>
        </w:rPr>
        <w:t xml:space="preserve"> Ackerly, D.D. 2008. Functional traits and niche-based tree community assembly in an Amazonian forest. </w:t>
      </w:r>
      <w:r w:rsidR="00D11CDE" w:rsidRPr="008B770D">
        <w:rPr>
          <w:rFonts w:ascii="Times New Roman" w:hAnsi="Times New Roman"/>
          <w:i/>
          <w:szCs w:val="24"/>
          <w14:ligatures w14:val="none"/>
        </w:rPr>
        <w:t>Science</w:t>
      </w:r>
      <w:r w:rsidR="00D11CDE" w:rsidRPr="008B770D">
        <w:rPr>
          <w:rFonts w:ascii="Times New Roman" w:hAnsi="Times New Roman"/>
          <w:szCs w:val="24"/>
          <w14:ligatures w14:val="none"/>
        </w:rPr>
        <w:t xml:space="preserve"> </w:t>
      </w:r>
      <w:r w:rsidR="00D11CDE" w:rsidRPr="008B770D">
        <w:rPr>
          <w:rFonts w:ascii="Times New Roman" w:hAnsi="Times New Roman"/>
          <w:b/>
          <w:szCs w:val="24"/>
          <w14:ligatures w14:val="none"/>
        </w:rPr>
        <w:t>322</w:t>
      </w:r>
      <w:r w:rsidR="00D11CDE" w:rsidRPr="008B770D">
        <w:rPr>
          <w:rFonts w:ascii="Times New Roman" w:hAnsi="Times New Roman"/>
          <w:szCs w:val="24"/>
          <w14:ligatures w14:val="none"/>
        </w:rPr>
        <w:t>:580 – 582.</w:t>
      </w:r>
    </w:p>
    <w:p w14:paraId="3B5C3EA3" w14:textId="77777777" w:rsidR="0070010D" w:rsidRPr="008B770D" w:rsidRDefault="0070010D" w:rsidP="00BC7244">
      <w:pPr>
        <w:spacing w:line="480" w:lineRule="auto"/>
        <w:ind w:hanging="567"/>
        <w:jc w:val="both"/>
        <w:rPr>
          <w:rFonts w:ascii="Times New Roman" w:hAnsi="Times New Roman"/>
          <w:szCs w:val="24"/>
          <w14:ligatures w14:val="none"/>
        </w:rPr>
      </w:pPr>
    </w:p>
    <w:p w14:paraId="3ED3F030" w14:textId="176C7523" w:rsidR="00701AC5" w:rsidRPr="008B770D" w:rsidRDefault="00701AC5" w:rsidP="00BC7244">
      <w:pPr>
        <w:spacing w:line="480" w:lineRule="auto"/>
        <w:ind w:hanging="567"/>
        <w:jc w:val="both"/>
        <w:rPr>
          <w:rFonts w:ascii="Times New Roman" w:hAnsi="Times New Roman"/>
          <w:szCs w:val="24"/>
          <w14:ligatures w14:val="none"/>
        </w:rPr>
      </w:pPr>
      <w:r w:rsidRPr="008B770D">
        <w:rPr>
          <w:rFonts w:ascii="Times New Roman" w:hAnsi="Times New Roman"/>
          <w:szCs w:val="24"/>
          <w:shd w:val="clear" w:color="auto" w:fill="FFFFFF"/>
        </w:rPr>
        <w:t xml:space="preserve">Kress, W.J., Erickson, D.L., Jones, F.A., Swenson, N.G., Perez, R., Sanjur, O. &amp; Bermingham, E. 2009. Plant DNA barcodes and a community phylogeny of a tropical forest dynamics plot in Panama. </w:t>
      </w:r>
      <w:r w:rsidRPr="008B770D">
        <w:rPr>
          <w:rFonts w:ascii="Times New Roman" w:hAnsi="Times New Roman"/>
          <w:i/>
          <w:szCs w:val="24"/>
          <w:shd w:val="clear" w:color="auto" w:fill="FFFFFF"/>
        </w:rPr>
        <w:t>Proc</w:t>
      </w:r>
      <w:r w:rsidR="00B175BA" w:rsidRPr="008B770D">
        <w:rPr>
          <w:rFonts w:ascii="Times New Roman" w:hAnsi="Times New Roman"/>
          <w:i/>
          <w:szCs w:val="24"/>
          <w:shd w:val="clear" w:color="auto" w:fill="FFFFFF"/>
        </w:rPr>
        <w:t>eedings of the</w:t>
      </w:r>
      <w:r w:rsidRPr="008B770D">
        <w:rPr>
          <w:rFonts w:ascii="Times New Roman" w:hAnsi="Times New Roman"/>
          <w:i/>
          <w:szCs w:val="24"/>
          <w:shd w:val="clear" w:color="auto" w:fill="FFFFFF"/>
        </w:rPr>
        <w:t xml:space="preserve"> Nat</w:t>
      </w:r>
      <w:r w:rsidR="00B175BA" w:rsidRPr="008B770D">
        <w:rPr>
          <w:rFonts w:ascii="Times New Roman" w:hAnsi="Times New Roman"/>
          <w:i/>
          <w:szCs w:val="24"/>
          <w:shd w:val="clear" w:color="auto" w:fill="FFFFFF"/>
        </w:rPr>
        <w:t>ional</w:t>
      </w:r>
      <w:r w:rsidRPr="008B770D">
        <w:rPr>
          <w:rFonts w:ascii="Times New Roman" w:hAnsi="Times New Roman"/>
          <w:i/>
          <w:szCs w:val="24"/>
          <w:shd w:val="clear" w:color="auto" w:fill="FFFFFF"/>
        </w:rPr>
        <w:t xml:space="preserve"> Acad</w:t>
      </w:r>
      <w:r w:rsidR="00B175BA" w:rsidRPr="008B770D">
        <w:rPr>
          <w:rFonts w:ascii="Times New Roman" w:hAnsi="Times New Roman"/>
          <w:i/>
          <w:szCs w:val="24"/>
          <w:shd w:val="clear" w:color="auto" w:fill="FFFFFF"/>
        </w:rPr>
        <w:t>emy of</w:t>
      </w:r>
      <w:r w:rsidRPr="008B770D">
        <w:rPr>
          <w:rFonts w:ascii="Times New Roman" w:hAnsi="Times New Roman"/>
          <w:i/>
          <w:szCs w:val="24"/>
          <w:shd w:val="clear" w:color="auto" w:fill="FFFFFF"/>
        </w:rPr>
        <w:t xml:space="preserve"> Sci</w:t>
      </w:r>
      <w:r w:rsidR="00B175BA" w:rsidRPr="008B770D">
        <w:rPr>
          <w:rFonts w:ascii="Times New Roman" w:hAnsi="Times New Roman"/>
          <w:i/>
          <w:szCs w:val="24"/>
          <w:shd w:val="clear" w:color="auto" w:fill="FFFFFF"/>
        </w:rPr>
        <w:t>ences</w:t>
      </w:r>
      <w:r w:rsidRPr="008B770D">
        <w:rPr>
          <w:rFonts w:ascii="Times New Roman" w:hAnsi="Times New Roman"/>
          <w:i/>
          <w:szCs w:val="24"/>
          <w:shd w:val="clear" w:color="auto" w:fill="FFFFFF"/>
        </w:rPr>
        <w:t xml:space="preserve"> USA</w:t>
      </w:r>
      <w:r w:rsidRPr="008B770D">
        <w:rPr>
          <w:rFonts w:ascii="Times New Roman" w:hAnsi="Times New Roman"/>
          <w:szCs w:val="24"/>
          <w:shd w:val="clear" w:color="auto" w:fill="FFFFFF"/>
        </w:rPr>
        <w:t xml:space="preserve"> </w:t>
      </w:r>
      <w:r w:rsidRPr="008B770D">
        <w:rPr>
          <w:rFonts w:ascii="Times New Roman" w:hAnsi="Times New Roman"/>
          <w:b/>
          <w:szCs w:val="24"/>
          <w:shd w:val="clear" w:color="auto" w:fill="FFFFFF"/>
        </w:rPr>
        <w:t>106</w:t>
      </w:r>
      <w:r w:rsidRPr="008B770D">
        <w:rPr>
          <w:rFonts w:ascii="Times New Roman" w:hAnsi="Times New Roman"/>
          <w:szCs w:val="24"/>
          <w:shd w:val="clear" w:color="auto" w:fill="FFFFFF"/>
        </w:rPr>
        <w:t>:18621–18626.</w:t>
      </w:r>
      <w:r w:rsidRPr="008B770D">
        <w:rPr>
          <w:rStyle w:val="apple-converted-space"/>
          <w:rFonts w:ascii="Times New Roman" w:hAnsi="Times New Roman"/>
          <w:szCs w:val="24"/>
          <w:shd w:val="clear" w:color="auto" w:fill="FFFFFF"/>
        </w:rPr>
        <w:t> </w:t>
      </w:r>
    </w:p>
    <w:p w14:paraId="63B24790" w14:textId="77777777" w:rsidR="00701AC5" w:rsidRPr="008B770D" w:rsidRDefault="00701AC5" w:rsidP="00BC7244">
      <w:pPr>
        <w:spacing w:line="480" w:lineRule="auto"/>
        <w:ind w:hanging="567"/>
        <w:jc w:val="both"/>
        <w:rPr>
          <w:rFonts w:ascii="Times New Roman" w:hAnsi="Times New Roman"/>
          <w:szCs w:val="24"/>
          <w14:ligatures w14:val="none"/>
        </w:rPr>
      </w:pPr>
    </w:p>
    <w:p w14:paraId="5CDBD72B" w14:textId="295C7DDB" w:rsidR="00360ECA" w:rsidRPr="008B770D" w:rsidRDefault="00360ECA" w:rsidP="00BC7244">
      <w:pPr>
        <w:spacing w:line="480" w:lineRule="auto"/>
        <w:ind w:hanging="567"/>
        <w:jc w:val="both"/>
        <w:rPr>
          <w:rFonts w:ascii="Times New Roman" w:hAnsi="Times New Roman"/>
          <w:szCs w:val="24"/>
        </w:rPr>
      </w:pPr>
      <w:r w:rsidRPr="008B770D">
        <w:rPr>
          <w:rFonts w:ascii="Times New Roman" w:hAnsi="Times New Roman"/>
          <w:szCs w:val="24"/>
        </w:rPr>
        <w:lastRenderedPageBreak/>
        <w:t>Lap</w:t>
      </w:r>
      <w:r w:rsidR="000D117E" w:rsidRPr="008B770D">
        <w:rPr>
          <w:rFonts w:ascii="Times New Roman" w:hAnsi="Times New Roman"/>
          <w:szCs w:val="24"/>
        </w:rPr>
        <w:t>ointe, F.</w:t>
      </w:r>
      <w:r w:rsidRPr="008B770D">
        <w:rPr>
          <w:rFonts w:ascii="Times New Roman" w:hAnsi="Times New Roman"/>
          <w:szCs w:val="24"/>
        </w:rPr>
        <w:t xml:space="preserve">J., &amp; Garland, T. 2001. A generalized permutation model for the analysis of cross-species data. </w:t>
      </w:r>
      <w:r w:rsidRPr="008B770D">
        <w:rPr>
          <w:rFonts w:ascii="Times New Roman" w:hAnsi="Times New Roman"/>
          <w:i/>
          <w:szCs w:val="24"/>
        </w:rPr>
        <w:t>Journal of Classification</w:t>
      </w:r>
      <w:r w:rsidRPr="008B770D">
        <w:rPr>
          <w:rFonts w:ascii="Times New Roman" w:hAnsi="Times New Roman"/>
          <w:szCs w:val="24"/>
        </w:rPr>
        <w:t xml:space="preserve"> </w:t>
      </w:r>
      <w:r w:rsidRPr="008B770D">
        <w:rPr>
          <w:rFonts w:ascii="Times New Roman" w:hAnsi="Times New Roman"/>
          <w:b/>
          <w:szCs w:val="24"/>
        </w:rPr>
        <w:t>18</w:t>
      </w:r>
      <w:r w:rsidRPr="008B770D">
        <w:rPr>
          <w:rFonts w:ascii="Times New Roman" w:hAnsi="Times New Roman"/>
          <w:szCs w:val="24"/>
        </w:rPr>
        <w:t>:109–127.</w:t>
      </w:r>
    </w:p>
    <w:p w14:paraId="78DA724C" w14:textId="77777777" w:rsidR="00360ECA" w:rsidRPr="008B770D" w:rsidRDefault="00360ECA" w:rsidP="00BC7244">
      <w:pPr>
        <w:spacing w:line="480" w:lineRule="auto"/>
        <w:ind w:hanging="567"/>
        <w:jc w:val="both"/>
        <w:rPr>
          <w:rFonts w:ascii="Times New Roman" w:hAnsi="Times New Roman"/>
          <w:szCs w:val="24"/>
        </w:rPr>
      </w:pPr>
    </w:p>
    <w:p w14:paraId="6F5FBA1A" w14:textId="6BF50808" w:rsidR="00D11CDE" w:rsidRPr="008B770D" w:rsidRDefault="000D117E" w:rsidP="00BC7244">
      <w:pPr>
        <w:spacing w:line="480" w:lineRule="auto"/>
        <w:ind w:hanging="567"/>
        <w:jc w:val="both"/>
        <w:rPr>
          <w:rFonts w:ascii="Times New Roman" w:hAnsi="Times New Roman"/>
          <w:szCs w:val="24"/>
        </w:rPr>
      </w:pPr>
      <w:r w:rsidRPr="008B770D">
        <w:rPr>
          <w:rFonts w:ascii="Times New Roman" w:hAnsi="Times New Roman"/>
          <w:szCs w:val="24"/>
        </w:rPr>
        <w:t>Lefkovitch, L.</w:t>
      </w:r>
      <w:r w:rsidR="00D11CDE" w:rsidRPr="008B770D">
        <w:rPr>
          <w:rFonts w:ascii="Times New Roman" w:hAnsi="Times New Roman"/>
          <w:szCs w:val="24"/>
        </w:rPr>
        <w:t xml:space="preserve">P. 1965. The study of population growth in organisms grouped by stages. </w:t>
      </w:r>
      <w:r w:rsidR="00D11CDE" w:rsidRPr="008B770D">
        <w:rPr>
          <w:rFonts w:ascii="Times New Roman" w:hAnsi="Times New Roman"/>
          <w:i/>
          <w:szCs w:val="24"/>
        </w:rPr>
        <w:t>Biometrics</w:t>
      </w:r>
      <w:r w:rsidR="00D11CDE" w:rsidRPr="008B770D">
        <w:rPr>
          <w:rFonts w:ascii="Times New Roman" w:hAnsi="Times New Roman"/>
          <w:szCs w:val="24"/>
        </w:rPr>
        <w:t xml:space="preserve"> </w:t>
      </w:r>
      <w:r w:rsidR="00D11CDE" w:rsidRPr="008B770D">
        <w:rPr>
          <w:rFonts w:ascii="Times New Roman" w:hAnsi="Times New Roman"/>
          <w:b/>
          <w:szCs w:val="24"/>
        </w:rPr>
        <w:t>21</w:t>
      </w:r>
      <w:r w:rsidR="00D11CDE" w:rsidRPr="008B770D">
        <w:rPr>
          <w:rFonts w:ascii="Times New Roman" w:hAnsi="Times New Roman"/>
          <w:szCs w:val="24"/>
        </w:rPr>
        <w:t>:1-18.</w:t>
      </w:r>
    </w:p>
    <w:p w14:paraId="4673783F" w14:textId="77777777" w:rsidR="0070010D" w:rsidRPr="008B770D" w:rsidRDefault="0070010D" w:rsidP="00BC7244">
      <w:pPr>
        <w:spacing w:line="480" w:lineRule="auto"/>
        <w:ind w:hanging="567"/>
        <w:jc w:val="both"/>
        <w:rPr>
          <w:rFonts w:ascii="Times New Roman" w:hAnsi="Times New Roman"/>
          <w:szCs w:val="24"/>
          <w14:ligatures w14:val="none"/>
        </w:rPr>
      </w:pPr>
    </w:p>
    <w:p w14:paraId="56D8EC04" w14:textId="77777777" w:rsidR="00D11CDE" w:rsidRPr="008B770D" w:rsidRDefault="009F2854" w:rsidP="00BC7244">
      <w:pPr>
        <w:spacing w:line="480" w:lineRule="auto"/>
        <w:ind w:hanging="567"/>
        <w:jc w:val="both"/>
        <w:rPr>
          <w:rFonts w:ascii="Times New Roman" w:hAnsi="Times New Roman"/>
          <w:szCs w:val="24"/>
        </w:rPr>
      </w:pPr>
      <w:hyperlink r:id="rId35" w:tgtFrame="_top" w:history="1">
        <w:r w:rsidR="00D11CDE" w:rsidRPr="008B770D">
          <w:rPr>
            <w:rStyle w:val="Hyperlink"/>
            <w:rFonts w:ascii="Times New Roman" w:hAnsi="Times New Roman"/>
            <w:bCs/>
            <w:color w:val="auto"/>
            <w:szCs w:val="24"/>
            <w:u w:val="none"/>
          </w:rPr>
          <w:t>Legendre, P</w:t>
        </w:r>
      </w:hyperlink>
      <w:r w:rsidR="00D11CDE" w:rsidRPr="008B770D">
        <w:rPr>
          <w:rFonts w:ascii="Times New Roman" w:hAnsi="Times New Roman"/>
          <w:szCs w:val="24"/>
        </w:rPr>
        <w:t>. &amp;</w:t>
      </w:r>
      <w:r w:rsidR="00D11CDE" w:rsidRPr="008B770D">
        <w:rPr>
          <w:rStyle w:val="apple-converted-space"/>
          <w:rFonts w:ascii="Times New Roman" w:hAnsi="Times New Roman"/>
          <w:szCs w:val="24"/>
        </w:rPr>
        <w:t> </w:t>
      </w:r>
      <w:hyperlink r:id="rId36" w:tgtFrame="_top" w:history="1">
        <w:r w:rsidR="00D11CDE" w:rsidRPr="008B770D">
          <w:rPr>
            <w:rStyle w:val="Hyperlink"/>
            <w:rFonts w:ascii="Times New Roman" w:hAnsi="Times New Roman"/>
            <w:color w:val="auto"/>
            <w:szCs w:val="24"/>
            <w:u w:val="none"/>
          </w:rPr>
          <w:t>Legendre, L</w:t>
        </w:r>
      </w:hyperlink>
      <w:r w:rsidR="00D11CDE" w:rsidRPr="008B770D">
        <w:rPr>
          <w:rFonts w:ascii="Times New Roman" w:hAnsi="Times New Roman"/>
          <w:szCs w:val="24"/>
        </w:rPr>
        <w:t xml:space="preserve">. 1998. </w:t>
      </w:r>
      <w:r w:rsidR="00D11CDE" w:rsidRPr="008B770D">
        <w:rPr>
          <w:rFonts w:ascii="Times New Roman" w:hAnsi="Times New Roman"/>
          <w:i/>
          <w:szCs w:val="24"/>
        </w:rPr>
        <w:t>Numerical Ecology</w:t>
      </w:r>
      <w:r w:rsidR="00D11CDE" w:rsidRPr="008B770D">
        <w:rPr>
          <w:rFonts w:ascii="Times New Roman" w:hAnsi="Times New Roman"/>
          <w:szCs w:val="24"/>
        </w:rPr>
        <w:t>. 2nd edition. Elsevier, Amsterdam.</w:t>
      </w:r>
    </w:p>
    <w:p w14:paraId="5AE33B34" w14:textId="77777777" w:rsidR="0070010D" w:rsidRPr="008B770D" w:rsidRDefault="0070010D" w:rsidP="00BC7244">
      <w:pPr>
        <w:spacing w:line="480" w:lineRule="auto"/>
        <w:ind w:hanging="567"/>
        <w:jc w:val="both"/>
        <w:rPr>
          <w:rFonts w:ascii="Times New Roman" w:hAnsi="Times New Roman"/>
          <w:szCs w:val="24"/>
        </w:rPr>
      </w:pPr>
    </w:p>
    <w:p w14:paraId="5A632D5B"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Lima, R.A.F., Oliveira, A.A., Martini, A.M.Z., Sampaio, D., Souza, V.C. &amp; Rodrigues, R.R. 2011. Structure, diversity, and spatial patterns in a permanent plot of a high Restinga forest in southeastern Brazil. </w:t>
      </w:r>
      <w:r w:rsidRPr="008B770D">
        <w:rPr>
          <w:rFonts w:ascii="Times New Roman" w:hAnsi="Times New Roman"/>
          <w:i/>
          <w:iCs/>
          <w:szCs w:val="24"/>
        </w:rPr>
        <w:t xml:space="preserve">Acta Botanica Brasilica </w:t>
      </w:r>
      <w:r w:rsidRPr="008B770D">
        <w:rPr>
          <w:rFonts w:ascii="Times New Roman" w:hAnsi="Times New Roman"/>
          <w:b/>
          <w:bCs/>
          <w:szCs w:val="24"/>
        </w:rPr>
        <w:t>25</w:t>
      </w:r>
      <w:r w:rsidRPr="008B770D">
        <w:rPr>
          <w:rFonts w:ascii="Times New Roman" w:hAnsi="Times New Roman"/>
          <w:szCs w:val="24"/>
        </w:rPr>
        <w:t>(3):633-645.</w:t>
      </w:r>
    </w:p>
    <w:p w14:paraId="63A50B06" w14:textId="77777777" w:rsidR="004D0423" w:rsidRPr="008B770D" w:rsidRDefault="004D0423" w:rsidP="00BC7244">
      <w:pPr>
        <w:spacing w:line="480" w:lineRule="auto"/>
        <w:ind w:hanging="567"/>
        <w:jc w:val="both"/>
        <w:rPr>
          <w:rFonts w:ascii="Times New Roman" w:hAnsi="Times New Roman"/>
          <w:szCs w:val="24"/>
        </w:rPr>
      </w:pPr>
    </w:p>
    <w:p w14:paraId="4DA4DD24" w14:textId="67576109" w:rsidR="004D0423" w:rsidRPr="008B770D" w:rsidRDefault="004D0423" w:rsidP="00BC7244">
      <w:pPr>
        <w:spacing w:line="480" w:lineRule="auto"/>
        <w:ind w:hanging="567"/>
        <w:jc w:val="both"/>
        <w:rPr>
          <w:rFonts w:ascii="Times New Roman" w:hAnsi="Times New Roman"/>
          <w:shd w:val="clear" w:color="auto" w:fill="FFFFFF"/>
        </w:rPr>
      </w:pPr>
      <w:r w:rsidRPr="008B770D">
        <w:rPr>
          <w:rStyle w:val="nfase"/>
          <w:rFonts w:ascii="Times New Roman" w:hAnsi="Times New Roman"/>
          <w:bCs/>
          <w:i w:val="0"/>
          <w:iCs w:val="0"/>
          <w:shd w:val="clear" w:color="auto" w:fill="FFFFFF"/>
        </w:rPr>
        <w:t>Lortie</w:t>
      </w:r>
      <w:r w:rsidRPr="008B770D">
        <w:rPr>
          <w:rFonts w:ascii="Times New Roman" w:hAnsi="Times New Roman"/>
          <w:shd w:val="clear" w:color="auto" w:fill="FFFFFF"/>
        </w:rPr>
        <w:t>, C.J., Brooker, R.W., Choler, P., Kikvidze, Z., Michalet, R., Pugnaire, F.I. &amp; Callaway, R.M. 2004.</w:t>
      </w:r>
      <w:r w:rsidRPr="008B770D">
        <w:rPr>
          <w:rStyle w:val="apple-converted-space"/>
          <w:rFonts w:ascii="Times New Roman" w:hAnsi="Times New Roman"/>
          <w:shd w:val="clear" w:color="auto" w:fill="FFFFFF"/>
        </w:rPr>
        <w:t> </w:t>
      </w:r>
      <w:r w:rsidRPr="008B770D">
        <w:rPr>
          <w:rStyle w:val="nfase"/>
          <w:rFonts w:ascii="Times New Roman" w:hAnsi="Times New Roman"/>
          <w:bCs/>
          <w:i w:val="0"/>
          <w:iCs w:val="0"/>
          <w:shd w:val="clear" w:color="auto" w:fill="FFFFFF"/>
        </w:rPr>
        <w:t>Rethinking plant community theory</w:t>
      </w:r>
      <w:r w:rsidRPr="008B770D">
        <w:rPr>
          <w:rFonts w:ascii="Times New Roman" w:hAnsi="Times New Roman"/>
          <w:shd w:val="clear" w:color="auto" w:fill="FFFFFF"/>
        </w:rPr>
        <w:t>.</w:t>
      </w:r>
      <w:r w:rsidRPr="008B770D">
        <w:rPr>
          <w:rStyle w:val="apple-converted-space"/>
          <w:rFonts w:ascii="Times New Roman" w:hAnsi="Times New Roman"/>
          <w:shd w:val="clear" w:color="auto" w:fill="FFFFFF"/>
        </w:rPr>
        <w:t> </w:t>
      </w:r>
      <w:r w:rsidRPr="008B770D">
        <w:rPr>
          <w:rStyle w:val="nfase"/>
          <w:rFonts w:ascii="Times New Roman" w:hAnsi="Times New Roman"/>
          <w:bCs/>
          <w:iCs w:val="0"/>
          <w:shd w:val="clear" w:color="auto" w:fill="FFFFFF"/>
        </w:rPr>
        <w:t>Oikos</w:t>
      </w:r>
      <w:r w:rsidRPr="008B770D">
        <w:rPr>
          <w:rStyle w:val="nfase"/>
          <w:rFonts w:ascii="Times New Roman" w:hAnsi="Times New Roman"/>
          <w:bCs/>
          <w:i w:val="0"/>
          <w:iCs w:val="0"/>
          <w:shd w:val="clear" w:color="auto" w:fill="FFFFFF"/>
        </w:rPr>
        <w:t xml:space="preserve"> </w:t>
      </w:r>
      <w:r w:rsidRPr="008B770D">
        <w:rPr>
          <w:rStyle w:val="nfase"/>
          <w:rFonts w:ascii="Times New Roman" w:hAnsi="Times New Roman"/>
          <w:b/>
          <w:bCs/>
          <w:i w:val="0"/>
          <w:iCs w:val="0"/>
          <w:shd w:val="clear" w:color="auto" w:fill="FFFFFF"/>
        </w:rPr>
        <w:t>107</w:t>
      </w:r>
      <w:r w:rsidRPr="008B770D">
        <w:rPr>
          <w:rFonts w:ascii="Times New Roman" w:hAnsi="Times New Roman"/>
          <w:shd w:val="clear" w:color="auto" w:fill="FFFFFF"/>
        </w:rPr>
        <w:t>:433-438.</w:t>
      </w:r>
    </w:p>
    <w:p w14:paraId="2FCE3795" w14:textId="77777777" w:rsidR="00A62BB0" w:rsidRPr="008B770D" w:rsidRDefault="00A62BB0" w:rsidP="00BC7244">
      <w:pPr>
        <w:spacing w:line="480" w:lineRule="auto"/>
        <w:ind w:hanging="567"/>
        <w:jc w:val="both"/>
        <w:rPr>
          <w:rFonts w:ascii="Times New Roman" w:hAnsi="Times New Roman"/>
          <w:shd w:val="clear" w:color="auto" w:fill="FFFFFF"/>
        </w:rPr>
      </w:pPr>
    </w:p>
    <w:p w14:paraId="15370DEC" w14:textId="07003432" w:rsidR="00A62BB0" w:rsidRPr="008B770D" w:rsidRDefault="00A62BB0" w:rsidP="00BC7244">
      <w:pPr>
        <w:spacing w:line="480" w:lineRule="auto"/>
        <w:ind w:hanging="567"/>
        <w:jc w:val="both"/>
        <w:rPr>
          <w:rFonts w:ascii="Times New Roman" w:hAnsi="Times New Roman"/>
          <w:szCs w:val="24"/>
        </w:rPr>
      </w:pPr>
      <w:r w:rsidRPr="008B770D">
        <w:rPr>
          <w:rFonts w:ascii="Times New Roman" w:hAnsi="Times New Roman"/>
          <w:shd w:val="clear" w:color="auto" w:fill="FFFFFF"/>
        </w:rPr>
        <w:t>Losos</w:t>
      </w:r>
      <w:r w:rsidR="001F2473" w:rsidRPr="008B770D">
        <w:rPr>
          <w:rFonts w:ascii="Times New Roman" w:hAnsi="Times New Roman"/>
          <w:shd w:val="clear" w:color="auto" w:fill="FFFFFF"/>
        </w:rPr>
        <w:t>, J.B.</w:t>
      </w:r>
      <w:r w:rsidRPr="008B770D">
        <w:rPr>
          <w:rFonts w:ascii="Times New Roman" w:hAnsi="Times New Roman"/>
          <w:shd w:val="clear" w:color="auto" w:fill="FFFFFF"/>
        </w:rPr>
        <w:t xml:space="preserve"> 2008</w:t>
      </w:r>
      <w:r w:rsidR="001F2473" w:rsidRPr="008B770D">
        <w:rPr>
          <w:rFonts w:ascii="Times New Roman" w:hAnsi="Times New Roman"/>
          <w:shd w:val="clear" w:color="auto" w:fill="FFFFFF"/>
        </w:rPr>
        <w:t xml:space="preserve">. Phylogenetic niche conservatism, phylogenetic signal and the relationship between phylogenetic relatedness and ecological similarity among species. </w:t>
      </w:r>
      <w:r w:rsidR="001F2473" w:rsidRPr="008B770D">
        <w:rPr>
          <w:rFonts w:ascii="Times New Roman" w:hAnsi="Times New Roman"/>
          <w:i/>
          <w:shd w:val="clear" w:color="auto" w:fill="FFFFFF"/>
        </w:rPr>
        <w:t>Ecology Letters</w:t>
      </w:r>
      <w:r w:rsidR="001F2473" w:rsidRPr="008B770D">
        <w:rPr>
          <w:rFonts w:ascii="Times New Roman" w:hAnsi="Times New Roman"/>
          <w:shd w:val="clear" w:color="auto" w:fill="FFFFFF"/>
        </w:rPr>
        <w:t xml:space="preserve"> </w:t>
      </w:r>
      <w:r w:rsidR="001F2473" w:rsidRPr="008B770D">
        <w:rPr>
          <w:rFonts w:ascii="Times New Roman" w:hAnsi="Times New Roman"/>
          <w:b/>
          <w:shd w:val="clear" w:color="auto" w:fill="FFFFFF"/>
        </w:rPr>
        <w:t>11</w:t>
      </w:r>
      <w:r w:rsidR="001F2473" w:rsidRPr="008B770D">
        <w:rPr>
          <w:rFonts w:ascii="Times New Roman" w:hAnsi="Times New Roman"/>
          <w:shd w:val="clear" w:color="auto" w:fill="FFFFFF"/>
        </w:rPr>
        <w:t>:995-1007.</w:t>
      </w:r>
    </w:p>
    <w:p w14:paraId="29CFD261" w14:textId="77777777" w:rsidR="0070010D" w:rsidRPr="008B770D" w:rsidRDefault="0070010D" w:rsidP="00BC7244">
      <w:pPr>
        <w:spacing w:line="480" w:lineRule="auto"/>
        <w:ind w:hanging="567"/>
        <w:jc w:val="both"/>
        <w:rPr>
          <w:rFonts w:ascii="Times New Roman" w:hAnsi="Times New Roman"/>
          <w:szCs w:val="24"/>
          <w14:ligatures w14:val="none"/>
        </w:rPr>
      </w:pPr>
    </w:p>
    <w:p w14:paraId="24C6904F"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 xml:space="preserve">MacArthur, R.H. &amp; Wilson, E.O. 1967. </w:t>
      </w:r>
      <w:r w:rsidRPr="008B770D">
        <w:rPr>
          <w:rFonts w:ascii="Times New Roman" w:hAnsi="Times New Roman"/>
          <w:i/>
          <w:szCs w:val="24"/>
          <w14:ligatures w14:val="none"/>
        </w:rPr>
        <w:t>The Theory of Island Bio-geography</w:t>
      </w:r>
      <w:r w:rsidRPr="008B770D">
        <w:rPr>
          <w:rFonts w:ascii="Times New Roman" w:hAnsi="Times New Roman"/>
          <w:szCs w:val="24"/>
          <w14:ligatures w14:val="none"/>
        </w:rPr>
        <w:t>. Princeton University Press, Princeton.</w:t>
      </w:r>
    </w:p>
    <w:p w14:paraId="709ADB99" w14:textId="77777777" w:rsidR="0070010D" w:rsidRPr="008B770D" w:rsidRDefault="0070010D" w:rsidP="00BC7244">
      <w:pPr>
        <w:spacing w:line="480" w:lineRule="auto"/>
        <w:ind w:hanging="567"/>
        <w:jc w:val="both"/>
        <w:rPr>
          <w:rFonts w:ascii="Times New Roman" w:hAnsi="Times New Roman"/>
          <w:szCs w:val="24"/>
          <w14:ligatures w14:val="none"/>
        </w:rPr>
      </w:pPr>
    </w:p>
    <w:p w14:paraId="7FE75F8F" w14:textId="51B753A9" w:rsidR="00D11CDE" w:rsidRPr="008B770D" w:rsidRDefault="004F6520" w:rsidP="00BC7244">
      <w:pPr>
        <w:spacing w:line="480" w:lineRule="auto"/>
        <w:ind w:hanging="567"/>
        <w:jc w:val="both"/>
        <w:rPr>
          <w:rFonts w:ascii="Times New Roman" w:hAnsi="Times New Roman"/>
          <w:szCs w:val="24"/>
        </w:rPr>
      </w:pPr>
      <w:r w:rsidRPr="008B770D">
        <w:rPr>
          <w:rFonts w:ascii="Times New Roman" w:hAnsi="Times New Roman"/>
          <w:szCs w:val="24"/>
        </w:rPr>
        <w:t>Mantel, N.</w:t>
      </w:r>
      <w:r w:rsidR="00D11CDE" w:rsidRPr="008B770D">
        <w:rPr>
          <w:rFonts w:ascii="Times New Roman" w:hAnsi="Times New Roman"/>
          <w:szCs w:val="24"/>
        </w:rPr>
        <w:t xml:space="preserve">A. 1967. The detection of disease clustering and a generalized regression approach. </w:t>
      </w:r>
      <w:r w:rsidR="00D11CDE" w:rsidRPr="008B770D">
        <w:rPr>
          <w:rFonts w:ascii="Times New Roman" w:hAnsi="Times New Roman"/>
          <w:i/>
          <w:szCs w:val="24"/>
        </w:rPr>
        <w:t>Cancer Research</w:t>
      </w:r>
      <w:r w:rsidR="00D11CDE" w:rsidRPr="008B770D">
        <w:rPr>
          <w:rFonts w:ascii="Times New Roman" w:hAnsi="Times New Roman"/>
          <w:szCs w:val="24"/>
        </w:rPr>
        <w:t xml:space="preserve"> </w:t>
      </w:r>
      <w:r w:rsidR="00D11CDE" w:rsidRPr="008B770D">
        <w:rPr>
          <w:rFonts w:ascii="Times New Roman" w:hAnsi="Times New Roman"/>
          <w:b/>
          <w:szCs w:val="24"/>
        </w:rPr>
        <w:t>27</w:t>
      </w:r>
      <w:r w:rsidR="00D11CDE" w:rsidRPr="008B770D">
        <w:rPr>
          <w:rFonts w:ascii="Times New Roman" w:hAnsi="Times New Roman"/>
          <w:szCs w:val="24"/>
        </w:rPr>
        <w:t>:209–220</w:t>
      </w:r>
      <w:r w:rsidR="0070010D" w:rsidRPr="008B770D">
        <w:rPr>
          <w:rFonts w:ascii="Times New Roman" w:hAnsi="Times New Roman"/>
          <w:szCs w:val="24"/>
        </w:rPr>
        <w:t>.</w:t>
      </w:r>
    </w:p>
    <w:p w14:paraId="6A49EF33" w14:textId="77777777" w:rsidR="0070010D" w:rsidRPr="008B770D" w:rsidRDefault="0070010D" w:rsidP="00BC7244">
      <w:pPr>
        <w:spacing w:line="480" w:lineRule="auto"/>
        <w:ind w:hanging="567"/>
        <w:jc w:val="both"/>
        <w:rPr>
          <w:rFonts w:ascii="Times New Roman" w:hAnsi="Times New Roman"/>
          <w:szCs w:val="24"/>
        </w:rPr>
      </w:pPr>
    </w:p>
    <w:p w14:paraId="316A7A47"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lastRenderedPageBreak/>
        <w:t xml:space="preserve">Mattos, N.S. de 1989. </w:t>
      </w:r>
      <w:r w:rsidRPr="008B770D">
        <w:rPr>
          <w:rFonts w:ascii="Times New Roman" w:hAnsi="Times New Roman"/>
          <w:i/>
          <w:szCs w:val="24"/>
        </w:rPr>
        <w:t>A Região Lagunar-Estuarina de Iguape-Cananéia-Paranaguá</w:t>
      </w:r>
      <w:r w:rsidRPr="008B770D">
        <w:rPr>
          <w:rFonts w:ascii="Times New Roman" w:hAnsi="Times New Roman"/>
          <w:szCs w:val="24"/>
        </w:rPr>
        <w:t>. Programa de Educação Ambiental do Vale do Ribeira. São Paulo, Secretaria do Meio Ambiente. 44p (v.3).</w:t>
      </w:r>
    </w:p>
    <w:p w14:paraId="5CE1CE35" w14:textId="77777777" w:rsidR="0070010D" w:rsidRPr="008B770D" w:rsidRDefault="0070010D" w:rsidP="00BC7244">
      <w:pPr>
        <w:spacing w:line="480" w:lineRule="auto"/>
        <w:ind w:hanging="567"/>
        <w:jc w:val="both"/>
        <w:rPr>
          <w:rFonts w:ascii="Times New Roman" w:hAnsi="Times New Roman"/>
          <w:szCs w:val="24"/>
        </w:rPr>
      </w:pPr>
    </w:p>
    <w:p w14:paraId="5DB0ADFB" w14:textId="77777777" w:rsidR="00D11CDE" w:rsidRPr="008B770D" w:rsidRDefault="00D11CDE" w:rsidP="00BC7244">
      <w:pPr>
        <w:spacing w:line="480" w:lineRule="auto"/>
        <w:ind w:hanging="567"/>
        <w:jc w:val="both"/>
        <w:rPr>
          <w:rFonts w:ascii="Times New Roman" w:hAnsi="Times New Roman"/>
          <w:szCs w:val="24"/>
          <w:shd w:val="clear" w:color="auto" w:fill="FFFFFF"/>
        </w:rPr>
      </w:pPr>
      <w:r w:rsidRPr="008B770D">
        <w:rPr>
          <w:rFonts w:ascii="Times New Roman" w:hAnsi="Times New Roman"/>
          <w:szCs w:val="24"/>
          <w:shd w:val="clear" w:color="auto" w:fill="FFFFFF"/>
        </w:rPr>
        <w:t>Metcalf, C.J.E., McMahon, S.M., Salguero-Gómez, R. &amp; Jongejans, E. 2013. IPMpack: an R package for Integral Projection Models.</w:t>
      </w:r>
      <w:r w:rsidRPr="008B770D">
        <w:rPr>
          <w:rStyle w:val="apple-converted-space"/>
          <w:rFonts w:ascii="Times New Roman" w:hAnsi="Times New Roman"/>
          <w:szCs w:val="24"/>
          <w:shd w:val="clear" w:color="auto" w:fill="FFFFFF"/>
        </w:rPr>
        <w:t> </w:t>
      </w:r>
      <w:r w:rsidRPr="008B770D">
        <w:rPr>
          <w:rFonts w:ascii="Times New Roman" w:hAnsi="Times New Roman"/>
          <w:i/>
          <w:iCs/>
          <w:szCs w:val="24"/>
          <w:shd w:val="clear" w:color="auto" w:fill="FFFFFF"/>
        </w:rPr>
        <w:t>Methods in Ecology and Evolution</w:t>
      </w:r>
      <w:r w:rsidRPr="008B770D">
        <w:rPr>
          <w:rStyle w:val="apple-converted-space"/>
          <w:rFonts w:ascii="Times New Roman" w:hAnsi="Times New Roman"/>
          <w:szCs w:val="24"/>
          <w:shd w:val="clear" w:color="auto" w:fill="FFFFFF"/>
        </w:rPr>
        <w:t> </w:t>
      </w:r>
      <w:r w:rsidRPr="008B770D">
        <w:rPr>
          <w:rFonts w:ascii="Times New Roman" w:hAnsi="Times New Roman"/>
          <w:b/>
          <w:szCs w:val="24"/>
          <w:shd w:val="clear" w:color="auto" w:fill="FFFFFF"/>
        </w:rPr>
        <w:t>4</w:t>
      </w:r>
      <w:r w:rsidRPr="008B770D">
        <w:rPr>
          <w:rFonts w:ascii="Times New Roman" w:hAnsi="Times New Roman"/>
          <w:szCs w:val="24"/>
          <w:shd w:val="clear" w:color="auto" w:fill="FFFFFF"/>
        </w:rPr>
        <w:t>:195-200</w:t>
      </w:r>
      <w:r w:rsidR="0070010D" w:rsidRPr="008B770D">
        <w:rPr>
          <w:rFonts w:ascii="Times New Roman" w:hAnsi="Times New Roman"/>
          <w:szCs w:val="24"/>
          <w:shd w:val="clear" w:color="auto" w:fill="FFFFFF"/>
        </w:rPr>
        <w:t>.</w:t>
      </w:r>
    </w:p>
    <w:p w14:paraId="5E0F5125" w14:textId="77777777" w:rsidR="0070010D" w:rsidRPr="008B770D" w:rsidRDefault="0070010D" w:rsidP="00BC7244">
      <w:pPr>
        <w:spacing w:line="480" w:lineRule="auto"/>
        <w:ind w:hanging="567"/>
        <w:jc w:val="both"/>
        <w:rPr>
          <w:rFonts w:ascii="Times New Roman" w:hAnsi="Times New Roman"/>
          <w:szCs w:val="24"/>
        </w:rPr>
      </w:pPr>
    </w:p>
    <w:p w14:paraId="0CA8E5EA" w14:textId="77777777" w:rsidR="00D11CDE" w:rsidRPr="008B770D" w:rsidRDefault="00D11CDE" w:rsidP="00BC7244">
      <w:pPr>
        <w:spacing w:line="480" w:lineRule="auto"/>
        <w:ind w:hanging="567"/>
        <w:jc w:val="both"/>
        <w:rPr>
          <w:rFonts w:ascii="Times New Roman" w:hAnsi="Times New Roman"/>
          <w:szCs w:val="24"/>
        </w:rPr>
      </w:pPr>
      <w:r w:rsidRPr="008B770D">
        <w:rPr>
          <w:rFonts w:ascii="Times New Roman" w:hAnsi="Times New Roman"/>
          <w:szCs w:val="24"/>
        </w:rPr>
        <w:t xml:space="preserve">Negreiros, O.C., Carvalho, C.T., Cesar, S.F., Duarte, R., Deshler, W.O. &amp; Thelen, K.D. 1974. Plano de manejo para o Parque Estadual da Ilha do Cardoso. </w:t>
      </w:r>
      <w:r w:rsidRPr="008B770D">
        <w:rPr>
          <w:rFonts w:ascii="Times New Roman" w:hAnsi="Times New Roman"/>
          <w:i/>
          <w:iCs/>
          <w:szCs w:val="24"/>
        </w:rPr>
        <w:t xml:space="preserve">Boletim Técnico do Instituto Florestal </w:t>
      </w:r>
      <w:r w:rsidRPr="008B770D">
        <w:rPr>
          <w:rFonts w:ascii="Times New Roman" w:hAnsi="Times New Roman"/>
          <w:b/>
          <w:bCs/>
          <w:szCs w:val="24"/>
        </w:rPr>
        <w:t>9</w:t>
      </w:r>
      <w:r w:rsidRPr="008B770D">
        <w:rPr>
          <w:rFonts w:ascii="Times New Roman" w:hAnsi="Times New Roman"/>
          <w:szCs w:val="24"/>
        </w:rPr>
        <w:t>:1-57.</w:t>
      </w:r>
    </w:p>
    <w:p w14:paraId="468903F2" w14:textId="77777777" w:rsidR="0070010D" w:rsidRPr="008B770D" w:rsidRDefault="0070010D" w:rsidP="00BC7244">
      <w:pPr>
        <w:spacing w:line="480" w:lineRule="auto"/>
        <w:ind w:hanging="567"/>
        <w:jc w:val="both"/>
        <w:rPr>
          <w:rFonts w:ascii="Times New Roman" w:hAnsi="Times New Roman"/>
          <w:szCs w:val="24"/>
        </w:rPr>
      </w:pPr>
    </w:p>
    <w:p w14:paraId="6F8B59EB" w14:textId="057B6823" w:rsidR="00E04BC2" w:rsidRPr="008B770D" w:rsidRDefault="00E04BC2" w:rsidP="00BC7244">
      <w:pPr>
        <w:overflowPunct/>
        <w:spacing w:line="480" w:lineRule="auto"/>
        <w:ind w:hanging="567"/>
        <w:textAlignment w:val="auto"/>
        <w:rPr>
          <w:rFonts w:ascii="Times New Roman" w:hAnsi="Times New Roman"/>
          <w:szCs w:val="24"/>
        </w:rPr>
      </w:pPr>
      <w:r w:rsidRPr="008B770D">
        <w:rPr>
          <w:rFonts w:ascii="Times New Roman" w:eastAsiaTheme="minorHAnsi" w:hAnsi="Times New Roman"/>
          <w:szCs w:val="24"/>
          <w:lang w:eastAsia="en-US"/>
        </w:rPr>
        <w:t>Oliveira, A.A.O., Vicentini, A. Chav</w:t>
      </w:r>
      <w:r w:rsidR="003636D7" w:rsidRPr="008B770D">
        <w:rPr>
          <w:rFonts w:ascii="Times New Roman" w:eastAsiaTheme="minorHAnsi" w:hAnsi="Times New Roman"/>
          <w:szCs w:val="24"/>
          <w:lang w:eastAsia="en-US"/>
        </w:rPr>
        <w:t>e, J., Lima, R., Castanho, C.T.,</w:t>
      </w:r>
      <w:r w:rsidRPr="008B770D">
        <w:rPr>
          <w:rFonts w:ascii="Times New Roman" w:eastAsiaTheme="minorHAnsi" w:hAnsi="Times New Roman"/>
          <w:szCs w:val="24"/>
          <w:lang w:eastAsia="en-US"/>
        </w:rPr>
        <w:t xml:space="preserve"> Davies, S.J., Martini, A., Rodrigues, R.R., Iribar, A. &amp; Sousa, V.C.</w:t>
      </w:r>
      <w:r w:rsidR="00344BB3" w:rsidRPr="008B770D">
        <w:rPr>
          <w:rFonts w:ascii="Times New Roman" w:eastAsiaTheme="minorHAnsi" w:hAnsi="Times New Roman"/>
          <w:szCs w:val="24"/>
          <w:lang w:eastAsia="en-US"/>
        </w:rPr>
        <w:t xml:space="preserve"> 2013</w:t>
      </w:r>
      <w:r w:rsidRPr="008B770D">
        <w:rPr>
          <w:rFonts w:ascii="Times New Roman" w:eastAsiaTheme="minorHAnsi" w:hAnsi="Times New Roman"/>
          <w:szCs w:val="24"/>
          <w:lang w:eastAsia="en-US"/>
        </w:rPr>
        <w:t>. Habitat specialization and phylogenetic structure of tree species in coastal Brazilian white sand forest.</w:t>
      </w:r>
      <w:r w:rsidR="00054FAF" w:rsidRPr="008B770D">
        <w:rPr>
          <w:rFonts w:ascii="Times New Roman" w:eastAsiaTheme="minorHAnsi" w:hAnsi="Times New Roman"/>
          <w:szCs w:val="24"/>
          <w:lang w:eastAsia="en-US"/>
        </w:rPr>
        <w:t xml:space="preserve"> </w:t>
      </w:r>
      <w:r w:rsidR="00054FAF" w:rsidRPr="008B770D">
        <w:rPr>
          <w:rFonts w:ascii="Times New Roman" w:eastAsiaTheme="minorHAnsi" w:hAnsi="Times New Roman"/>
          <w:i/>
          <w:szCs w:val="24"/>
          <w:lang w:eastAsia="en-US"/>
        </w:rPr>
        <w:t>Journal of plant Ecology.</w:t>
      </w:r>
      <w:r w:rsidR="00344BB3" w:rsidRPr="008B770D">
        <w:rPr>
          <w:rFonts w:ascii="Times New Roman" w:eastAsiaTheme="minorHAnsi" w:hAnsi="Times New Roman"/>
          <w:szCs w:val="24"/>
          <w:lang w:eastAsia="en-US"/>
        </w:rPr>
        <w:t xml:space="preserve"> (no prelo</w:t>
      </w:r>
      <w:r w:rsidR="00054FAF" w:rsidRPr="008B770D">
        <w:rPr>
          <w:rFonts w:ascii="Times New Roman" w:eastAsiaTheme="minorHAnsi" w:hAnsi="Times New Roman"/>
          <w:szCs w:val="24"/>
          <w:lang w:eastAsia="en-US"/>
        </w:rPr>
        <w:t>).</w:t>
      </w:r>
    </w:p>
    <w:p w14:paraId="50057006" w14:textId="77777777" w:rsidR="00E04BC2" w:rsidRPr="008B770D" w:rsidRDefault="00E04BC2" w:rsidP="00BC7244">
      <w:pPr>
        <w:spacing w:line="480" w:lineRule="auto"/>
        <w:ind w:hanging="567"/>
        <w:jc w:val="both"/>
        <w:rPr>
          <w:rFonts w:ascii="Times New Roman" w:hAnsi="Times New Roman"/>
          <w:szCs w:val="24"/>
        </w:rPr>
      </w:pPr>
    </w:p>
    <w:p w14:paraId="15473FFA" w14:textId="23837EF5" w:rsidR="00980921" w:rsidRPr="008B770D" w:rsidRDefault="00980921" w:rsidP="00BC7244">
      <w:pPr>
        <w:spacing w:line="480" w:lineRule="auto"/>
        <w:ind w:hanging="567"/>
        <w:jc w:val="both"/>
        <w:rPr>
          <w:rFonts w:ascii="Times New Roman" w:hAnsi="Times New Roman"/>
          <w:szCs w:val="24"/>
        </w:rPr>
      </w:pPr>
      <w:r w:rsidRPr="008B770D">
        <w:rPr>
          <w:rFonts w:ascii="Times New Roman" w:hAnsi="Times New Roman"/>
          <w:szCs w:val="24"/>
        </w:rPr>
        <w:t>Paine</w:t>
      </w:r>
      <w:r w:rsidR="006F5895" w:rsidRPr="008B770D">
        <w:rPr>
          <w:rFonts w:ascii="Times New Roman" w:hAnsi="Times New Roman"/>
          <w:szCs w:val="24"/>
        </w:rPr>
        <w:t xml:space="preserve">, </w:t>
      </w:r>
      <w:r w:rsidR="00A92AFF" w:rsidRPr="008B770D">
        <w:rPr>
          <w:rFonts w:ascii="Times New Roman" w:hAnsi="Times New Roman"/>
          <w:szCs w:val="24"/>
        </w:rPr>
        <w:t>C.E.T, Baraloto, C., Chave, J. &amp; Hérault, B.</w:t>
      </w:r>
      <w:r w:rsidRPr="008B770D">
        <w:rPr>
          <w:rFonts w:ascii="Times New Roman" w:hAnsi="Times New Roman"/>
          <w:szCs w:val="24"/>
        </w:rPr>
        <w:t xml:space="preserve"> 2011</w:t>
      </w:r>
      <w:r w:rsidR="006F5895" w:rsidRPr="008B770D">
        <w:rPr>
          <w:rFonts w:ascii="Times New Roman" w:hAnsi="Times New Roman"/>
          <w:szCs w:val="24"/>
        </w:rPr>
        <w:t xml:space="preserve">. </w:t>
      </w:r>
      <w:r w:rsidR="006F5895" w:rsidRPr="008B770D">
        <w:rPr>
          <w:rFonts w:ascii="Times New Roman" w:hAnsi="Times New Roman"/>
          <w:bCs/>
          <w:szCs w:val="24"/>
          <w:shd w:val="clear" w:color="auto" w:fill="FFFFFF"/>
        </w:rPr>
        <w:t>Functional traits of individual trees</w:t>
      </w:r>
      <w:r w:rsidR="00A92AFF" w:rsidRPr="008B770D">
        <w:rPr>
          <w:rFonts w:ascii="Times New Roman" w:hAnsi="Times New Roman"/>
          <w:bCs/>
          <w:szCs w:val="24"/>
          <w:shd w:val="clear" w:color="auto" w:fill="FFFFFF"/>
        </w:rPr>
        <w:t xml:space="preserve"> </w:t>
      </w:r>
      <w:r w:rsidR="006F5895" w:rsidRPr="008B770D">
        <w:rPr>
          <w:rFonts w:ascii="Times New Roman" w:hAnsi="Times New Roman"/>
          <w:bCs/>
          <w:szCs w:val="24"/>
          <w:shd w:val="clear" w:color="auto" w:fill="FFFFFF"/>
        </w:rPr>
        <w:t>reveal ecological constraints on community assembly in tropical rain forests</w:t>
      </w:r>
      <w:r w:rsidR="00A92AFF" w:rsidRPr="008B770D">
        <w:rPr>
          <w:rFonts w:ascii="Times New Roman" w:hAnsi="Times New Roman"/>
          <w:bCs/>
          <w:szCs w:val="24"/>
          <w:shd w:val="clear" w:color="auto" w:fill="FFFFFF"/>
        </w:rPr>
        <w:t xml:space="preserve">. </w:t>
      </w:r>
      <w:r w:rsidR="00A92AFF" w:rsidRPr="008B770D">
        <w:rPr>
          <w:rFonts w:ascii="Times New Roman" w:hAnsi="Times New Roman"/>
          <w:bCs/>
          <w:i/>
          <w:szCs w:val="24"/>
          <w:shd w:val="clear" w:color="auto" w:fill="FFFFFF"/>
        </w:rPr>
        <w:t xml:space="preserve">Oikos </w:t>
      </w:r>
      <w:r w:rsidR="00A92AFF" w:rsidRPr="008B770D">
        <w:rPr>
          <w:rFonts w:ascii="Times New Roman" w:hAnsi="Times New Roman"/>
          <w:b/>
          <w:bCs/>
          <w:szCs w:val="24"/>
          <w:shd w:val="clear" w:color="auto" w:fill="FFFFFF"/>
        </w:rPr>
        <w:t>120</w:t>
      </w:r>
      <w:r w:rsidR="00A92AFF" w:rsidRPr="008B770D">
        <w:rPr>
          <w:rFonts w:ascii="Times New Roman" w:hAnsi="Times New Roman"/>
          <w:bCs/>
          <w:szCs w:val="24"/>
          <w:shd w:val="clear" w:color="auto" w:fill="FFFFFF"/>
        </w:rPr>
        <w:t>:720-727.</w:t>
      </w:r>
    </w:p>
    <w:p w14:paraId="696E244C" w14:textId="77777777" w:rsidR="00980921" w:rsidRPr="008B770D" w:rsidRDefault="00980921" w:rsidP="00BC7244">
      <w:pPr>
        <w:spacing w:line="480" w:lineRule="auto"/>
        <w:ind w:hanging="567"/>
        <w:jc w:val="both"/>
        <w:rPr>
          <w:rFonts w:ascii="Times New Roman" w:hAnsi="Times New Roman"/>
          <w:szCs w:val="24"/>
        </w:rPr>
      </w:pPr>
    </w:p>
    <w:p w14:paraId="1112363A" w14:textId="77777777" w:rsidR="00432DCF" w:rsidRPr="008B770D" w:rsidRDefault="00D11CDE" w:rsidP="00432DCF">
      <w:pPr>
        <w:spacing w:line="480" w:lineRule="auto"/>
        <w:ind w:hanging="567"/>
        <w:jc w:val="both"/>
        <w:rPr>
          <w:rFonts w:ascii="Times New Roman" w:hAnsi="Times New Roman"/>
          <w:szCs w:val="24"/>
        </w:rPr>
      </w:pPr>
      <w:r w:rsidRPr="008B770D">
        <w:rPr>
          <w:rFonts w:ascii="Times New Roman" w:hAnsi="Times New Roman"/>
          <w:szCs w:val="24"/>
        </w:rPr>
        <w:t>Paradi</w:t>
      </w:r>
      <w:r w:rsidR="004F6520" w:rsidRPr="008B770D">
        <w:rPr>
          <w:rFonts w:ascii="Times New Roman" w:hAnsi="Times New Roman"/>
          <w:szCs w:val="24"/>
        </w:rPr>
        <w:t>s E., Claude, J. &amp; Strimmer, K.</w:t>
      </w:r>
      <w:r w:rsidRPr="008B770D">
        <w:rPr>
          <w:rFonts w:ascii="Times New Roman" w:hAnsi="Times New Roman"/>
          <w:szCs w:val="24"/>
        </w:rPr>
        <w:t xml:space="preserve"> 2004. APE: analyses of phylogenetics and evolution in R language. </w:t>
      </w:r>
      <w:r w:rsidRPr="008B770D">
        <w:rPr>
          <w:rFonts w:ascii="Times New Roman" w:hAnsi="Times New Roman"/>
          <w:i/>
          <w:szCs w:val="24"/>
        </w:rPr>
        <w:t>Bioinformatics</w:t>
      </w:r>
      <w:r w:rsidRPr="008B770D">
        <w:rPr>
          <w:rFonts w:ascii="Times New Roman" w:hAnsi="Times New Roman"/>
          <w:szCs w:val="24"/>
        </w:rPr>
        <w:t xml:space="preserve"> </w:t>
      </w:r>
      <w:r w:rsidRPr="008B770D">
        <w:rPr>
          <w:rFonts w:ascii="Times New Roman" w:hAnsi="Times New Roman"/>
          <w:b/>
          <w:szCs w:val="24"/>
        </w:rPr>
        <w:t>20</w:t>
      </w:r>
      <w:r w:rsidR="00432DCF" w:rsidRPr="008B770D">
        <w:rPr>
          <w:rFonts w:ascii="Times New Roman" w:hAnsi="Times New Roman"/>
          <w:szCs w:val="24"/>
        </w:rPr>
        <w:t>:289-290.</w:t>
      </w:r>
    </w:p>
    <w:p w14:paraId="433417A9" w14:textId="77777777" w:rsidR="00432DCF" w:rsidRPr="008B770D" w:rsidRDefault="00432DCF" w:rsidP="00432DCF">
      <w:pPr>
        <w:spacing w:line="480" w:lineRule="auto"/>
        <w:ind w:hanging="567"/>
        <w:jc w:val="both"/>
        <w:rPr>
          <w:rFonts w:ascii="Times New Roman" w:hAnsi="Times New Roman"/>
          <w:szCs w:val="24"/>
        </w:rPr>
      </w:pPr>
    </w:p>
    <w:p w14:paraId="5DABFB26" w14:textId="3D51C9A5" w:rsidR="0070010D" w:rsidRPr="008B770D" w:rsidRDefault="00432DCF" w:rsidP="00432DCF">
      <w:pPr>
        <w:spacing w:line="480" w:lineRule="auto"/>
        <w:ind w:hanging="567"/>
        <w:jc w:val="both"/>
        <w:rPr>
          <w:rFonts w:ascii="Times New Roman" w:hAnsi="Times New Roman"/>
          <w:szCs w:val="24"/>
        </w:rPr>
      </w:pPr>
      <w:r w:rsidRPr="008B770D">
        <w:rPr>
          <w:rFonts w:ascii="Times New Roman" w:eastAsiaTheme="minorHAnsi" w:hAnsi="Times New Roman"/>
          <w:szCs w:val="24"/>
          <w:lang w:eastAsia="en-US"/>
        </w:rPr>
        <w:t>Poo</w:t>
      </w:r>
      <w:r w:rsidR="001A30F1" w:rsidRPr="008B770D">
        <w:rPr>
          <w:rFonts w:ascii="Times New Roman" w:eastAsiaTheme="minorHAnsi" w:hAnsi="Times New Roman"/>
          <w:szCs w:val="24"/>
          <w:lang w:eastAsia="en-US"/>
        </w:rPr>
        <w:t>rter, L., McDonald, I., Alarcó</w:t>
      </w:r>
      <w:r w:rsidRPr="008B770D">
        <w:rPr>
          <w:rFonts w:ascii="Times New Roman" w:eastAsiaTheme="minorHAnsi" w:hAnsi="Times New Roman"/>
          <w:szCs w:val="24"/>
          <w:lang w:eastAsia="en-US"/>
        </w:rPr>
        <w:t xml:space="preserve">n, </w:t>
      </w:r>
      <w:r w:rsidR="001A30F1" w:rsidRPr="008B770D">
        <w:rPr>
          <w:rFonts w:ascii="Times New Roman" w:eastAsiaTheme="minorHAnsi" w:hAnsi="Times New Roman"/>
          <w:szCs w:val="24"/>
          <w:lang w:eastAsia="en-US"/>
        </w:rPr>
        <w:t>A., Fichtler, E., Licona, J.-C., Peña-Claros, M., Sterck, F., Villegas, Z. &amp; Sass-Klaassen, U. 2009</w:t>
      </w:r>
      <w:r w:rsidRPr="008B770D">
        <w:rPr>
          <w:rFonts w:ascii="Times New Roman" w:eastAsiaTheme="minorHAnsi" w:hAnsi="Times New Roman"/>
          <w:szCs w:val="24"/>
          <w:lang w:eastAsia="en-US"/>
        </w:rPr>
        <w:t>.</w:t>
      </w:r>
      <w:r w:rsidR="001A30F1" w:rsidRPr="008B770D">
        <w:rPr>
          <w:rFonts w:ascii="Times New Roman" w:eastAsiaTheme="minorHAnsi" w:hAnsi="Times New Roman"/>
          <w:szCs w:val="24"/>
          <w:lang w:eastAsia="en-US"/>
        </w:rPr>
        <w:t xml:space="preserve"> </w:t>
      </w:r>
      <w:r w:rsidRPr="008B770D">
        <w:rPr>
          <w:rFonts w:ascii="Times New Roman" w:eastAsiaTheme="minorHAnsi" w:hAnsi="Times New Roman"/>
          <w:szCs w:val="24"/>
          <w:lang w:eastAsia="en-US"/>
        </w:rPr>
        <w:t xml:space="preserve">The importance of wood traits and hydraulic </w:t>
      </w:r>
      <w:r w:rsidRPr="008B770D">
        <w:rPr>
          <w:rFonts w:ascii="Times New Roman" w:eastAsiaTheme="minorHAnsi" w:hAnsi="Times New Roman"/>
          <w:szCs w:val="24"/>
          <w:lang w:eastAsia="en-US"/>
        </w:rPr>
        <w:lastRenderedPageBreak/>
        <w:t xml:space="preserve">conductance for the performance and life history strategies of 42 rainforest tree species. </w:t>
      </w:r>
      <w:r w:rsidRPr="008B770D">
        <w:rPr>
          <w:rFonts w:ascii="Times New Roman" w:eastAsiaTheme="minorHAnsi" w:hAnsi="Times New Roman"/>
          <w:i/>
          <w:szCs w:val="24"/>
          <w:lang w:eastAsia="en-US"/>
        </w:rPr>
        <w:t>New Phytologist</w:t>
      </w:r>
      <w:r w:rsidRPr="008B770D">
        <w:rPr>
          <w:rFonts w:ascii="Times New Roman" w:eastAsiaTheme="minorHAnsi" w:hAnsi="Times New Roman"/>
          <w:szCs w:val="24"/>
          <w:lang w:eastAsia="en-US"/>
        </w:rPr>
        <w:t xml:space="preserve"> </w:t>
      </w:r>
      <w:r w:rsidRPr="008B770D">
        <w:rPr>
          <w:rFonts w:ascii="Times New Roman" w:eastAsiaTheme="minorHAnsi" w:hAnsi="Times New Roman"/>
          <w:b/>
          <w:szCs w:val="24"/>
          <w:lang w:eastAsia="en-US"/>
        </w:rPr>
        <w:t>185</w:t>
      </w:r>
      <w:r w:rsidRPr="008B770D">
        <w:rPr>
          <w:rFonts w:ascii="Times New Roman" w:eastAsiaTheme="minorHAnsi" w:hAnsi="Times New Roman"/>
          <w:szCs w:val="24"/>
          <w:lang w:eastAsia="en-US"/>
        </w:rPr>
        <w:t>:481–492.</w:t>
      </w:r>
    </w:p>
    <w:p w14:paraId="18CE98D6" w14:textId="77777777" w:rsidR="00FC6305" w:rsidRPr="008B770D" w:rsidRDefault="00FC6305" w:rsidP="00BC7244">
      <w:pPr>
        <w:spacing w:before="100" w:beforeAutospacing="1" w:after="100" w:afterAutospacing="1" w:line="480" w:lineRule="auto"/>
        <w:ind w:hanging="567"/>
        <w:jc w:val="both"/>
        <w:rPr>
          <w:rFonts w:ascii="Times New Roman" w:hAnsi="Times New Roman"/>
          <w:szCs w:val="24"/>
        </w:rPr>
      </w:pPr>
    </w:p>
    <w:p w14:paraId="4AEF1DB8" w14:textId="2024FAD7" w:rsidR="00DA5781" w:rsidRPr="008B770D" w:rsidRDefault="00DA5781" w:rsidP="00BC7244">
      <w:pPr>
        <w:overflowPunct/>
        <w:spacing w:line="480" w:lineRule="auto"/>
        <w:ind w:hanging="567"/>
        <w:textAlignment w:val="auto"/>
        <w:rPr>
          <w:rFonts w:ascii="Times New Roman" w:hAnsi="Times New Roman"/>
          <w:szCs w:val="24"/>
        </w:rPr>
      </w:pPr>
      <w:r w:rsidRPr="008B770D">
        <w:rPr>
          <w:rFonts w:ascii="Times New Roman" w:eastAsiaTheme="minorHAnsi" w:hAnsi="Times New Roman"/>
          <w:szCs w:val="24"/>
          <w:lang w:eastAsia="en-US"/>
        </w:rPr>
        <w:t>Pu</w:t>
      </w:r>
      <w:r w:rsidR="001044CB" w:rsidRPr="008B770D">
        <w:rPr>
          <w:rFonts w:ascii="Times New Roman" w:eastAsiaTheme="minorHAnsi" w:hAnsi="Times New Roman"/>
          <w:szCs w:val="24"/>
          <w:lang w:eastAsia="en-US"/>
        </w:rPr>
        <w:t>rves, D.W. &amp; Pacala, S.W. 2005.</w:t>
      </w:r>
      <w:r w:rsidRPr="008B770D">
        <w:rPr>
          <w:rFonts w:ascii="Times New Roman" w:eastAsiaTheme="minorHAnsi" w:hAnsi="Times New Roman"/>
          <w:szCs w:val="24"/>
          <w:lang w:eastAsia="en-US"/>
        </w:rPr>
        <w:t xml:space="preserve"> Ecological drift in niche-structured communities: neutral pattern</w:t>
      </w:r>
      <w:r w:rsidR="001044CB" w:rsidRPr="008B770D">
        <w:rPr>
          <w:rFonts w:ascii="Times New Roman" w:eastAsiaTheme="minorHAnsi" w:hAnsi="Times New Roman"/>
          <w:szCs w:val="24"/>
          <w:lang w:eastAsia="en-US"/>
        </w:rPr>
        <w:t xml:space="preserve"> does not imply neutral process. In:</w:t>
      </w:r>
      <w:r w:rsidRPr="008B770D">
        <w:rPr>
          <w:rFonts w:ascii="Times New Roman" w:eastAsiaTheme="minorHAnsi" w:hAnsi="Times New Roman"/>
          <w:szCs w:val="24"/>
          <w:lang w:eastAsia="en-US"/>
        </w:rPr>
        <w:t xml:space="preserve"> </w:t>
      </w:r>
      <w:r w:rsidRPr="008B770D">
        <w:rPr>
          <w:rFonts w:ascii="Times New Roman" w:eastAsiaTheme="minorHAnsi" w:hAnsi="Times New Roman"/>
          <w:i/>
          <w:szCs w:val="24"/>
          <w:lang w:eastAsia="en-US"/>
        </w:rPr>
        <w:t>Biotic Interactions in the Tropics</w:t>
      </w:r>
      <w:r w:rsidRPr="008B770D">
        <w:rPr>
          <w:rFonts w:ascii="Times New Roman" w:eastAsiaTheme="minorHAnsi" w:hAnsi="Times New Roman"/>
          <w:szCs w:val="24"/>
          <w:lang w:eastAsia="en-US"/>
        </w:rPr>
        <w:t xml:space="preserve"> (Burslem</w:t>
      </w:r>
      <w:r w:rsidR="001044CB" w:rsidRPr="008B770D">
        <w:rPr>
          <w:rFonts w:ascii="Times New Roman" w:eastAsiaTheme="minorHAnsi" w:hAnsi="Times New Roman"/>
          <w:szCs w:val="24"/>
          <w:lang w:eastAsia="en-US"/>
        </w:rPr>
        <w:t>, D., Pinard, M. &amp; Hartley, S.,</w:t>
      </w:r>
      <w:r w:rsidRPr="008B770D">
        <w:rPr>
          <w:rFonts w:ascii="Times New Roman" w:eastAsiaTheme="minorHAnsi" w:hAnsi="Times New Roman"/>
          <w:szCs w:val="24"/>
          <w:lang w:eastAsia="en-US"/>
        </w:rPr>
        <w:t xml:space="preserve"> </w:t>
      </w:r>
      <w:r w:rsidR="001044CB" w:rsidRPr="008B770D">
        <w:rPr>
          <w:rFonts w:ascii="Times New Roman" w:eastAsiaTheme="minorHAnsi" w:hAnsi="Times New Roman"/>
          <w:szCs w:val="24"/>
          <w:lang w:eastAsia="en-US"/>
        </w:rPr>
        <w:t>eds</w:t>
      </w:r>
      <w:r w:rsidRPr="008B770D">
        <w:rPr>
          <w:rFonts w:ascii="Times New Roman" w:eastAsiaTheme="minorHAnsi" w:hAnsi="Times New Roman"/>
          <w:szCs w:val="24"/>
          <w:lang w:eastAsia="en-US"/>
        </w:rPr>
        <w:t>.</w:t>
      </w:r>
      <w:r w:rsidR="001044CB" w:rsidRPr="008B770D">
        <w:rPr>
          <w:rFonts w:ascii="Times New Roman" w:eastAsiaTheme="minorHAnsi" w:hAnsi="Times New Roman"/>
          <w:szCs w:val="24"/>
          <w:lang w:eastAsia="en-US"/>
        </w:rPr>
        <w:t>),</w:t>
      </w:r>
      <w:r w:rsidRPr="008B770D">
        <w:rPr>
          <w:rFonts w:ascii="Times New Roman" w:eastAsiaTheme="minorHAnsi" w:hAnsi="Times New Roman"/>
          <w:szCs w:val="24"/>
          <w:lang w:eastAsia="en-US"/>
        </w:rPr>
        <w:t xml:space="preserve"> pp. 107–138. Cambridge University Press, Cambridge.</w:t>
      </w:r>
    </w:p>
    <w:p w14:paraId="1E5FCA7B" w14:textId="77777777" w:rsidR="001044CB" w:rsidRPr="008B770D" w:rsidRDefault="001044CB" w:rsidP="00BC7244">
      <w:pPr>
        <w:spacing w:line="480" w:lineRule="auto"/>
        <w:ind w:hanging="567"/>
        <w:jc w:val="both"/>
        <w:rPr>
          <w:rFonts w:ascii="Times New Roman" w:hAnsi="Times New Roman"/>
          <w:b/>
          <w:bCs/>
          <w:sz w:val="21"/>
          <w:szCs w:val="21"/>
          <w:shd w:val="clear" w:color="auto" w:fill="FFFFFF"/>
        </w:rPr>
      </w:pPr>
    </w:p>
    <w:p w14:paraId="29CEB9BF" w14:textId="77777777" w:rsidR="00D11CDE" w:rsidRPr="008B770D" w:rsidRDefault="00D11CDE" w:rsidP="00BC7244">
      <w:pPr>
        <w:spacing w:line="480" w:lineRule="auto"/>
        <w:ind w:hanging="567"/>
        <w:jc w:val="both"/>
        <w:rPr>
          <w:rFonts w:ascii="Times New Roman" w:hAnsi="Times New Roman"/>
          <w:szCs w:val="24"/>
          <w:shd w:val="clear" w:color="auto" w:fill="FFFFFF"/>
        </w:rPr>
      </w:pPr>
      <w:r w:rsidRPr="008B770D">
        <w:rPr>
          <w:rFonts w:ascii="Times New Roman" w:hAnsi="Times New Roman"/>
          <w:szCs w:val="24"/>
        </w:rPr>
        <w:t xml:space="preserve">R Development Core Team, 2012. </w:t>
      </w:r>
      <w:r w:rsidRPr="008B770D">
        <w:rPr>
          <w:rFonts w:ascii="Times New Roman" w:hAnsi="Times New Roman"/>
          <w:i/>
          <w:szCs w:val="24"/>
        </w:rPr>
        <w:t>R: a language and environment for statistical computing</w:t>
      </w:r>
      <w:r w:rsidRPr="008B770D">
        <w:rPr>
          <w:rFonts w:ascii="Times New Roman" w:hAnsi="Times New Roman"/>
          <w:szCs w:val="24"/>
        </w:rPr>
        <w:t xml:space="preserve">. </w:t>
      </w:r>
      <w:r w:rsidRPr="008B770D">
        <w:rPr>
          <w:rFonts w:ascii="Times New Roman" w:hAnsi="Times New Roman"/>
          <w:bCs/>
          <w:szCs w:val="24"/>
          <w:shd w:val="clear" w:color="auto" w:fill="FFFFFF"/>
        </w:rPr>
        <w:t>R</w:t>
      </w:r>
      <w:r w:rsidRPr="008B770D">
        <w:rPr>
          <w:rStyle w:val="apple-converted-space"/>
          <w:rFonts w:ascii="Times New Roman" w:hAnsi="Times New Roman"/>
          <w:szCs w:val="24"/>
          <w:shd w:val="clear" w:color="auto" w:fill="FFFFFF"/>
        </w:rPr>
        <w:t> </w:t>
      </w:r>
      <w:r w:rsidRPr="008B770D">
        <w:rPr>
          <w:rFonts w:ascii="Times New Roman" w:hAnsi="Times New Roman"/>
          <w:szCs w:val="24"/>
          <w:shd w:val="clear" w:color="auto" w:fill="FFFFFF"/>
        </w:rPr>
        <w:t xml:space="preserve">Foundation for Statistical Computing, Vienna, Austria, </w:t>
      </w:r>
      <w:hyperlink r:id="rId37" w:history="1">
        <w:r w:rsidRPr="008B770D">
          <w:rPr>
            <w:rStyle w:val="Hyperlink"/>
            <w:rFonts w:ascii="Times New Roman" w:hAnsi="Times New Roman"/>
            <w:color w:val="auto"/>
            <w:szCs w:val="24"/>
            <w:shd w:val="clear" w:color="auto" w:fill="FFFFFF"/>
          </w:rPr>
          <w:t>www.</w:t>
        </w:r>
        <w:r w:rsidRPr="008B770D">
          <w:rPr>
            <w:rStyle w:val="Hyperlink"/>
            <w:rFonts w:ascii="Times New Roman" w:hAnsi="Times New Roman"/>
            <w:bCs/>
            <w:color w:val="auto"/>
            <w:szCs w:val="24"/>
            <w:shd w:val="clear" w:color="auto" w:fill="FFFFFF"/>
          </w:rPr>
          <w:t>R</w:t>
        </w:r>
        <w:r w:rsidRPr="008B770D">
          <w:rPr>
            <w:rStyle w:val="Hyperlink"/>
            <w:rFonts w:ascii="Times New Roman" w:hAnsi="Times New Roman"/>
            <w:color w:val="auto"/>
            <w:szCs w:val="24"/>
            <w:shd w:val="clear" w:color="auto" w:fill="FFFFFF"/>
          </w:rPr>
          <w:t>-project.org</w:t>
        </w:r>
      </w:hyperlink>
      <w:r w:rsidRPr="008B770D">
        <w:rPr>
          <w:rFonts w:ascii="Times New Roman" w:hAnsi="Times New Roman"/>
          <w:szCs w:val="24"/>
          <w:shd w:val="clear" w:color="auto" w:fill="FFFFFF"/>
        </w:rPr>
        <w:t>.</w:t>
      </w:r>
    </w:p>
    <w:p w14:paraId="7AB89F29" w14:textId="77777777" w:rsidR="0070010D" w:rsidRPr="008B770D" w:rsidRDefault="0070010D" w:rsidP="00BC7244">
      <w:pPr>
        <w:spacing w:line="480" w:lineRule="auto"/>
        <w:ind w:hanging="567"/>
        <w:jc w:val="both"/>
        <w:rPr>
          <w:rFonts w:ascii="Times New Roman" w:hAnsi="Times New Roman"/>
          <w:szCs w:val="24"/>
          <w:shd w:val="clear" w:color="auto" w:fill="FFFFFF"/>
        </w:rPr>
      </w:pPr>
    </w:p>
    <w:p w14:paraId="17BEF2BD" w14:textId="77777777" w:rsidR="00D11CDE" w:rsidRPr="008B770D" w:rsidRDefault="00D11CDE" w:rsidP="00BC7244">
      <w:pPr>
        <w:spacing w:before="100" w:beforeAutospacing="1" w:after="100" w:afterAutospacing="1" w:line="480" w:lineRule="auto"/>
        <w:ind w:hanging="567"/>
        <w:jc w:val="both"/>
        <w:rPr>
          <w:rFonts w:ascii="Times New Roman" w:hAnsi="Times New Roman"/>
          <w:szCs w:val="24"/>
        </w:rPr>
      </w:pPr>
      <w:r w:rsidRPr="008B770D">
        <w:rPr>
          <w:rFonts w:ascii="Times New Roman" w:hAnsi="Times New Roman"/>
          <w:szCs w:val="24"/>
        </w:rPr>
        <w:t xml:space="preserve">Ramula, S. &amp; Lehtilä, K. 2005. Matrix dimensionality in demographic analyses of plants: when to use smaller matrices? </w:t>
      </w:r>
      <w:r w:rsidRPr="008B770D">
        <w:rPr>
          <w:rFonts w:ascii="Times New Roman" w:hAnsi="Times New Roman"/>
          <w:i/>
          <w:szCs w:val="24"/>
        </w:rPr>
        <w:t>Oikos</w:t>
      </w:r>
      <w:r w:rsidRPr="008B770D">
        <w:rPr>
          <w:rFonts w:ascii="Times New Roman" w:hAnsi="Times New Roman"/>
          <w:szCs w:val="24"/>
        </w:rPr>
        <w:t xml:space="preserve"> </w:t>
      </w:r>
      <w:r w:rsidRPr="008B770D">
        <w:rPr>
          <w:rFonts w:ascii="Times New Roman" w:hAnsi="Times New Roman"/>
          <w:b/>
          <w:szCs w:val="24"/>
        </w:rPr>
        <w:t>111</w:t>
      </w:r>
      <w:r w:rsidRPr="008B770D">
        <w:rPr>
          <w:rFonts w:ascii="Times New Roman" w:hAnsi="Times New Roman"/>
          <w:szCs w:val="24"/>
        </w:rPr>
        <w:t>:563-573.</w:t>
      </w:r>
    </w:p>
    <w:p w14:paraId="13730678" w14:textId="77777777" w:rsidR="0070010D" w:rsidRPr="008B770D" w:rsidRDefault="0070010D" w:rsidP="00BC7244">
      <w:pPr>
        <w:spacing w:before="100" w:beforeAutospacing="1" w:after="100" w:afterAutospacing="1" w:line="480" w:lineRule="auto"/>
        <w:ind w:hanging="567"/>
        <w:jc w:val="both"/>
        <w:rPr>
          <w:rFonts w:ascii="Times New Roman" w:hAnsi="Times New Roman"/>
          <w:szCs w:val="24"/>
        </w:rPr>
      </w:pPr>
    </w:p>
    <w:p w14:paraId="3B3381BA" w14:textId="77777777" w:rsidR="00DC0AFF" w:rsidRPr="008B770D" w:rsidRDefault="00980921" w:rsidP="00DC0AFF">
      <w:pPr>
        <w:spacing w:before="100" w:beforeAutospacing="1" w:after="100" w:afterAutospacing="1" w:line="480" w:lineRule="auto"/>
        <w:ind w:hanging="567"/>
        <w:jc w:val="both"/>
        <w:rPr>
          <w:rFonts w:ascii="Times New Roman" w:hAnsi="Times New Roman"/>
          <w:szCs w:val="24"/>
        </w:rPr>
      </w:pPr>
      <w:r w:rsidRPr="008B770D">
        <w:rPr>
          <w:rFonts w:ascii="Times New Roman" w:hAnsi="Times New Roman"/>
          <w:szCs w:val="24"/>
        </w:rPr>
        <w:t>Rees</w:t>
      </w:r>
      <w:r w:rsidR="00DC0AFF" w:rsidRPr="008B770D">
        <w:rPr>
          <w:rFonts w:ascii="Times New Roman" w:hAnsi="Times New Roman"/>
          <w:szCs w:val="24"/>
        </w:rPr>
        <w:t>, M.</w:t>
      </w:r>
      <w:r w:rsidRPr="008B770D">
        <w:rPr>
          <w:rFonts w:ascii="Times New Roman" w:hAnsi="Times New Roman"/>
          <w:szCs w:val="24"/>
        </w:rPr>
        <w:t xml:space="preserve"> &amp; Rose</w:t>
      </w:r>
      <w:r w:rsidR="00DC0AFF" w:rsidRPr="008B770D">
        <w:rPr>
          <w:rFonts w:ascii="Times New Roman" w:hAnsi="Times New Roman"/>
          <w:szCs w:val="24"/>
        </w:rPr>
        <w:t>, K.E.</w:t>
      </w:r>
      <w:r w:rsidRPr="008B770D">
        <w:rPr>
          <w:rFonts w:ascii="Times New Roman" w:hAnsi="Times New Roman"/>
          <w:szCs w:val="24"/>
        </w:rPr>
        <w:t xml:space="preserve"> 2012</w:t>
      </w:r>
      <w:r w:rsidR="00DC0AFF" w:rsidRPr="008B770D">
        <w:rPr>
          <w:rFonts w:ascii="Times New Roman" w:hAnsi="Times New Roman"/>
          <w:szCs w:val="24"/>
        </w:rPr>
        <w:t xml:space="preserve">. Evolution of flowering strategies in Oenothera glazioviana: na integral projection model approach. </w:t>
      </w:r>
      <w:r w:rsidR="00DC0AFF" w:rsidRPr="008B770D">
        <w:rPr>
          <w:rFonts w:ascii="Times New Roman" w:hAnsi="Times New Roman"/>
          <w:i/>
          <w:szCs w:val="24"/>
        </w:rPr>
        <w:t>Proceedings of the Royal Society of London B</w:t>
      </w:r>
      <w:r w:rsidR="00DC0AFF" w:rsidRPr="008B770D">
        <w:rPr>
          <w:rFonts w:ascii="Times New Roman" w:hAnsi="Times New Roman"/>
          <w:szCs w:val="24"/>
        </w:rPr>
        <w:t xml:space="preserve"> </w:t>
      </w:r>
      <w:r w:rsidR="00DC0AFF" w:rsidRPr="008B770D">
        <w:rPr>
          <w:rFonts w:ascii="Times New Roman" w:hAnsi="Times New Roman"/>
          <w:b/>
          <w:szCs w:val="24"/>
        </w:rPr>
        <w:t>269</w:t>
      </w:r>
      <w:r w:rsidR="00DC0AFF" w:rsidRPr="008B770D">
        <w:rPr>
          <w:rFonts w:ascii="Times New Roman" w:hAnsi="Times New Roman"/>
          <w:szCs w:val="24"/>
        </w:rPr>
        <w:t>:1509-1515.</w:t>
      </w:r>
    </w:p>
    <w:p w14:paraId="4624BF24" w14:textId="77777777" w:rsidR="00DC0AFF" w:rsidRPr="008B770D" w:rsidRDefault="00DC0AFF" w:rsidP="00DC0AFF">
      <w:pPr>
        <w:spacing w:before="100" w:beforeAutospacing="1" w:after="100" w:afterAutospacing="1" w:line="480" w:lineRule="auto"/>
        <w:ind w:hanging="567"/>
        <w:jc w:val="both"/>
        <w:rPr>
          <w:rFonts w:ascii="Times New Roman" w:hAnsi="Times New Roman"/>
          <w:szCs w:val="24"/>
        </w:rPr>
      </w:pPr>
    </w:p>
    <w:p w14:paraId="6A798F97" w14:textId="485673D6" w:rsidR="00A62BB0" w:rsidRPr="008B770D" w:rsidRDefault="00A62BB0" w:rsidP="00DC0AFF">
      <w:pPr>
        <w:spacing w:before="100" w:beforeAutospacing="1" w:after="100" w:afterAutospacing="1" w:line="480" w:lineRule="auto"/>
        <w:ind w:hanging="567"/>
        <w:jc w:val="both"/>
        <w:rPr>
          <w:rFonts w:ascii="Times New Roman" w:hAnsi="Times New Roman"/>
          <w:szCs w:val="24"/>
        </w:rPr>
      </w:pPr>
      <w:r w:rsidRPr="008B770D">
        <w:rPr>
          <w:rFonts w:ascii="Times New Roman" w:hAnsi="Times New Roman"/>
          <w:szCs w:val="24"/>
        </w:rPr>
        <w:t>Ribeiro</w:t>
      </w:r>
      <w:r w:rsidR="00DC0AFF" w:rsidRPr="008B770D">
        <w:rPr>
          <w:rFonts w:ascii="Times New Roman" w:hAnsi="Times New Roman"/>
          <w:szCs w:val="24"/>
        </w:rPr>
        <w:t>, M.C., Metzger, J.P, Martensen, A.C., Ponzoni, F.J. &amp; Hirota, M.M.</w:t>
      </w:r>
      <w:r w:rsidRPr="008B770D">
        <w:rPr>
          <w:rFonts w:ascii="Times New Roman" w:hAnsi="Times New Roman"/>
          <w:szCs w:val="24"/>
        </w:rPr>
        <w:t xml:space="preserve"> 2009</w:t>
      </w:r>
      <w:r w:rsidR="00DC0AFF" w:rsidRPr="008B770D">
        <w:rPr>
          <w:rFonts w:ascii="Times New Roman" w:hAnsi="Times New Roman"/>
          <w:szCs w:val="24"/>
        </w:rPr>
        <w:t xml:space="preserve">. </w:t>
      </w:r>
      <w:r w:rsidR="00DC0AFF" w:rsidRPr="008B770D">
        <w:rPr>
          <w:rFonts w:ascii="Times New Roman" w:eastAsiaTheme="minorHAnsi" w:hAnsi="Times New Roman"/>
          <w:szCs w:val="24"/>
          <w:lang w:eastAsia="en-US"/>
        </w:rPr>
        <w:t xml:space="preserve">The Brazilian Atlantic Forest: How much is left, and how is the remaining forest distributed? Implications for conservation. </w:t>
      </w:r>
      <w:r w:rsidR="00DC0AFF" w:rsidRPr="008B770D">
        <w:rPr>
          <w:rFonts w:ascii="Times New Roman" w:eastAsiaTheme="minorHAnsi" w:hAnsi="Times New Roman"/>
          <w:i/>
          <w:szCs w:val="24"/>
          <w:lang w:eastAsia="en-US"/>
        </w:rPr>
        <w:t xml:space="preserve">Biological Conservation </w:t>
      </w:r>
      <w:r w:rsidR="00DC0AFF" w:rsidRPr="008B770D">
        <w:rPr>
          <w:rFonts w:ascii="Times New Roman" w:eastAsiaTheme="minorHAnsi" w:hAnsi="Times New Roman"/>
          <w:b/>
          <w:szCs w:val="24"/>
          <w:lang w:eastAsia="en-US"/>
        </w:rPr>
        <w:t>142</w:t>
      </w:r>
      <w:r w:rsidR="00DC0AFF" w:rsidRPr="008B770D">
        <w:rPr>
          <w:rFonts w:ascii="Times New Roman" w:eastAsiaTheme="minorHAnsi" w:hAnsi="Times New Roman"/>
          <w:szCs w:val="24"/>
          <w:lang w:eastAsia="en-US"/>
        </w:rPr>
        <w:t>:1141-1153.</w:t>
      </w:r>
    </w:p>
    <w:p w14:paraId="4003BD14" w14:textId="77777777" w:rsidR="00A62BB0" w:rsidRPr="008B770D" w:rsidRDefault="00A62BB0" w:rsidP="00BC7244">
      <w:pPr>
        <w:spacing w:before="100" w:beforeAutospacing="1" w:after="100" w:afterAutospacing="1" w:line="480" w:lineRule="auto"/>
        <w:ind w:hanging="567"/>
        <w:jc w:val="both"/>
        <w:rPr>
          <w:rFonts w:ascii="Times New Roman" w:hAnsi="Times New Roman"/>
          <w:szCs w:val="24"/>
        </w:rPr>
      </w:pPr>
    </w:p>
    <w:p w14:paraId="6AB5A0B5" w14:textId="6DBC4A82"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Savolainen</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V</w:t>
      </w:r>
      <w:r w:rsidR="004F6520" w:rsidRPr="008B770D">
        <w:rPr>
          <w:rFonts w:ascii="Times New Roman" w:hAnsi="Times New Roman"/>
          <w:szCs w:val="24"/>
          <w14:ligatures w14:val="none"/>
        </w:rPr>
        <w:t>.</w:t>
      </w:r>
      <w:r w:rsidRPr="008B770D">
        <w:rPr>
          <w:rFonts w:ascii="Times New Roman" w:hAnsi="Times New Roman"/>
          <w:szCs w:val="24"/>
          <w14:ligatures w14:val="none"/>
        </w:rPr>
        <w:t>, Chase</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M</w:t>
      </w:r>
      <w:r w:rsidR="004F6520" w:rsidRPr="008B770D">
        <w:rPr>
          <w:rFonts w:ascii="Times New Roman" w:hAnsi="Times New Roman"/>
          <w:szCs w:val="24"/>
          <w14:ligatures w14:val="none"/>
        </w:rPr>
        <w:t>.</w:t>
      </w:r>
      <w:r w:rsidRPr="008B770D">
        <w:rPr>
          <w:rFonts w:ascii="Times New Roman" w:hAnsi="Times New Roman"/>
          <w:szCs w:val="24"/>
          <w14:ligatures w14:val="none"/>
        </w:rPr>
        <w:t>W</w:t>
      </w:r>
      <w:r w:rsidR="004F6520" w:rsidRPr="008B770D">
        <w:rPr>
          <w:rFonts w:ascii="Times New Roman" w:hAnsi="Times New Roman"/>
          <w:szCs w:val="24"/>
          <w14:ligatures w14:val="none"/>
        </w:rPr>
        <w:t>.</w:t>
      </w:r>
      <w:r w:rsidRPr="008B770D">
        <w:rPr>
          <w:rFonts w:ascii="Times New Roman" w:hAnsi="Times New Roman"/>
          <w:szCs w:val="24"/>
          <w14:ligatures w14:val="none"/>
        </w:rPr>
        <w:t>, Hoot</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S</w:t>
      </w:r>
      <w:r w:rsidR="004F6520" w:rsidRPr="008B770D">
        <w:rPr>
          <w:rFonts w:ascii="Times New Roman" w:hAnsi="Times New Roman"/>
          <w:szCs w:val="24"/>
          <w14:ligatures w14:val="none"/>
        </w:rPr>
        <w:t>.</w:t>
      </w:r>
      <w:r w:rsidRPr="008B770D">
        <w:rPr>
          <w:rFonts w:ascii="Times New Roman" w:hAnsi="Times New Roman"/>
          <w:szCs w:val="24"/>
          <w14:ligatures w14:val="none"/>
        </w:rPr>
        <w:t>B</w:t>
      </w:r>
      <w:r w:rsidR="004F6520" w:rsidRPr="008B770D">
        <w:rPr>
          <w:rFonts w:ascii="Times New Roman" w:hAnsi="Times New Roman"/>
          <w:szCs w:val="24"/>
          <w14:ligatures w14:val="none"/>
        </w:rPr>
        <w:t>.</w:t>
      </w:r>
      <w:r w:rsidRPr="008B770D">
        <w:rPr>
          <w:rFonts w:ascii="Times New Roman" w:hAnsi="Times New Roman"/>
          <w:szCs w:val="24"/>
          <w14:ligatures w14:val="none"/>
        </w:rPr>
        <w:t>, Morton</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C</w:t>
      </w:r>
      <w:r w:rsidR="004F6520" w:rsidRPr="008B770D">
        <w:rPr>
          <w:rFonts w:ascii="Times New Roman" w:hAnsi="Times New Roman"/>
          <w:szCs w:val="24"/>
          <w14:ligatures w14:val="none"/>
        </w:rPr>
        <w:t>.</w:t>
      </w:r>
      <w:r w:rsidRPr="008B770D">
        <w:rPr>
          <w:rFonts w:ascii="Times New Roman" w:hAnsi="Times New Roman"/>
          <w:szCs w:val="24"/>
          <w14:ligatures w14:val="none"/>
        </w:rPr>
        <w:t>M</w:t>
      </w:r>
      <w:r w:rsidR="004F6520" w:rsidRPr="008B770D">
        <w:rPr>
          <w:rFonts w:ascii="Times New Roman" w:hAnsi="Times New Roman"/>
          <w:szCs w:val="24"/>
          <w14:ligatures w14:val="none"/>
        </w:rPr>
        <w:t>.</w:t>
      </w:r>
      <w:r w:rsidRPr="008B770D">
        <w:rPr>
          <w:rFonts w:ascii="Times New Roman" w:hAnsi="Times New Roman"/>
          <w:szCs w:val="24"/>
          <w14:ligatures w14:val="none"/>
        </w:rPr>
        <w:t>, Soltis</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D</w:t>
      </w:r>
      <w:r w:rsidR="004F6520" w:rsidRPr="008B770D">
        <w:rPr>
          <w:rFonts w:ascii="Times New Roman" w:hAnsi="Times New Roman"/>
          <w:szCs w:val="24"/>
          <w14:ligatures w14:val="none"/>
        </w:rPr>
        <w:t>.</w:t>
      </w:r>
      <w:r w:rsidRPr="008B770D">
        <w:rPr>
          <w:rFonts w:ascii="Times New Roman" w:hAnsi="Times New Roman"/>
          <w:szCs w:val="24"/>
          <w14:ligatures w14:val="none"/>
        </w:rPr>
        <w:t>E</w:t>
      </w:r>
      <w:r w:rsidR="004F6520" w:rsidRPr="008B770D">
        <w:rPr>
          <w:rFonts w:ascii="Times New Roman" w:hAnsi="Times New Roman"/>
          <w:szCs w:val="24"/>
          <w14:ligatures w14:val="none"/>
        </w:rPr>
        <w:t>.</w:t>
      </w:r>
      <w:r w:rsidRPr="008B770D">
        <w:rPr>
          <w:rFonts w:ascii="Times New Roman" w:hAnsi="Times New Roman"/>
          <w:szCs w:val="24"/>
          <w14:ligatures w14:val="none"/>
        </w:rPr>
        <w:t>, Bayer</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C</w:t>
      </w:r>
      <w:r w:rsidR="004F6520" w:rsidRPr="008B770D">
        <w:rPr>
          <w:rFonts w:ascii="Times New Roman" w:hAnsi="Times New Roman"/>
          <w:szCs w:val="24"/>
          <w14:ligatures w14:val="none"/>
        </w:rPr>
        <w:t>.</w:t>
      </w:r>
      <w:r w:rsidRPr="008B770D">
        <w:rPr>
          <w:rFonts w:ascii="Times New Roman" w:hAnsi="Times New Roman"/>
          <w:szCs w:val="24"/>
          <w14:ligatures w14:val="none"/>
        </w:rPr>
        <w:t>, Fay</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M</w:t>
      </w:r>
      <w:r w:rsidR="004F6520" w:rsidRPr="008B770D">
        <w:rPr>
          <w:rFonts w:ascii="Times New Roman" w:hAnsi="Times New Roman"/>
          <w:szCs w:val="24"/>
          <w14:ligatures w14:val="none"/>
        </w:rPr>
        <w:t>.</w:t>
      </w:r>
      <w:r w:rsidRPr="008B770D">
        <w:rPr>
          <w:rFonts w:ascii="Times New Roman" w:hAnsi="Times New Roman"/>
          <w:szCs w:val="24"/>
          <w14:ligatures w14:val="none"/>
        </w:rPr>
        <w:t>F</w:t>
      </w:r>
      <w:r w:rsidR="004F6520" w:rsidRPr="008B770D">
        <w:rPr>
          <w:rFonts w:ascii="Times New Roman" w:hAnsi="Times New Roman"/>
          <w:szCs w:val="24"/>
          <w14:ligatures w14:val="none"/>
        </w:rPr>
        <w:t>.</w:t>
      </w:r>
      <w:r w:rsidRPr="008B770D">
        <w:rPr>
          <w:rFonts w:ascii="Times New Roman" w:hAnsi="Times New Roman"/>
          <w:szCs w:val="24"/>
          <w14:ligatures w14:val="none"/>
        </w:rPr>
        <w:t>, De Bruijn</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A</w:t>
      </w:r>
      <w:r w:rsidR="004F6520" w:rsidRPr="008B770D">
        <w:rPr>
          <w:rFonts w:ascii="Times New Roman" w:hAnsi="Times New Roman"/>
          <w:szCs w:val="24"/>
          <w14:ligatures w14:val="none"/>
        </w:rPr>
        <w:t>.</w:t>
      </w:r>
      <w:r w:rsidRPr="008B770D">
        <w:rPr>
          <w:rFonts w:ascii="Times New Roman" w:hAnsi="Times New Roman"/>
          <w:szCs w:val="24"/>
          <w14:ligatures w14:val="none"/>
        </w:rPr>
        <w:t>Y</w:t>
      </w:r>
      <w:r w:rsidR="004F6520" w:rsidRPr="008B770D">
        <w:rPr>
          <w:rFonts w:ascii="Times New Roman" w:hAnsi="Times New Roman"/>
          <w:szCs w:val="24"/>
          <w14:ligatures w14:val="none"/>
        </w:rPr>
        <w:t>.</w:t>
      </w:r>
      <w:r w:rsidRPr="008B770D">
        <w:rPr>
          <w:rFonts w:ascii="Times New Roman" w:hAnsi="Times New Roman"/>
          <w:szCs w:val="24"/>
          <w14:ligatures w14:val="none"/>
        </w:rPr>
        <w:t>, Sullivan</w:t>
      </w:r>
      <w:r w:rsidR="004F6520" w:rsidRPr="008B770D">
        <w:rPr>
          <w:rFonts w:ascii="Times New Roman" w:hAnsi="Times New Roman"/>
          <w:szCs w:val="24"/>
          <w14:ligatures w14:val="none"/>
        </w:rPr>
        <w:t>,</w:t>
      </w:r>
      <w:r w:rsidRPr="008B770D">
        <w:rPr>
          <w:rFonts w:ascii="Times New Roman" w:hAnsi="Times New Roman"/>
          <w:szCs w:val="24"/>
          <w14:ligatures w14:val="none"/>
        </w:rPr>
        <w:t xml:space="preserve"> S</w:t>
      </w:r>
      <w:r w:rsidR="004F6520" w:rsidRPr="008B770D">
        <w:rPr>
          <w:rFonts w:ascii="Times New Roman" w:hAnsi="Times New Roman"/>
          <w:szCs w:val="24"/>
          <w14:ligatures w14:val="none"/>
        </w:rPr>
        <w:t>. &amp;</w:t>
      </w:r>
      <w:r w:rsidRPr="008B770D">
        <w:rPr>
          <w:rFonts w:ascii="Times New Roman" w:hAnsi="Times New Roman"/>
          <w:szCs w:val="24"/>
          <w14:ligatures w14:val="none"/>
        </w:rPr>
        <w:t xml:space="preserve"> QiuY-L. 2000. Phylogenetics of flowering plants based on combined analysis of plastid atpB and rbcL gene sequences. </w:t>
      </w:r>
      <w:r w:rsidRPr="008B770D">
        <w:rPr>
          <w:rFonts w:ascii="Times New Roman" w:hAnsi="Times New Roman"/>
          <w:i/>
          <w:szCs w:val="24"/>
          <w14:ligatures w14:val="none"/>
        </w:rPr>
        <w:t>Systematic Biology</w:t>
      </w:r>
      <w:r w:rsidRPr="008B770D">
        <w:rPr>
          <w:rFonts w:ascii="Times New Roman" w:hAnsi="Times New Roman"/>
          <w:szCs w:val="24"/>
          <w14:ligatures w14:val="none"/>
        </w:rPr>
        <w:t xml:space="preserve"> </w:t>
      </w:r>
      <w:r w:rsidRPr="008B770D">
        <w:rPr>
          <w:rFonts w:ascii="Times New Roman" w:hAnsi="Times New Roman"/>
          <w:b/>
          <w:szCs w:val="24"/>
          <w14:ligatures w14:val="none"/>
        </w:rPr>
        <w:t>49</w:t>
      </w:r>
      <w:r w:rsidRPr="008B770D">
        <w:rPr>
          <w:rFonts w:ascii="Times New Roman" w:hAnsi="Times New Roman"/>
          <w:szCs w:val="24"/>
          <w14:ligatures w14:val="none"/>
        </w:rPr>
        <w:t>:306–362.</w:t>
      </w:r>
    </w:p>
    <w:p w14:paraId="54E3243B" w14:textId="77777777" w:rsidR="00360ECA" w:rsidRPr="008B770D" w:rsidRDefault="00360ECA" w:rsidP="00BC7244">
      <w:pPr>
        <w:spacing w:line="480" w:lineRule="auto"/>
        <w:ind w:hanging="567"/>
        <w:jc w:val="both"/>
        <w:rPr>
          <w:rFonts w:ascii="Times New Roman" w:hAnsi="Times New Roman"/>
          <w:szCs w:val="24"/>
          <w14:ligatures w14:val="none"/>
        </w:rPr>
      </w:pPr>
    </w:p>
    <w:p w14:paraId="28F1DB87" w14:textId="77777777" w:rsidR="00D11CDE" w:rsidRPr="008B770D" w:rsidRDefault="00D11CDE" w:rsidP="00BC7244">
      <w:pPr>
        <w:spacing w:line="480" w:lineRule="auto"/>
        <w:ind w:hanging="567"/>
        <w:jc w:val="both"/>
        <w:rPr>
          <w:rFonts w:ascii="Times New Roman" w:hAnsi="Times New Roman"/>
          <w:iCs/>
          <w:szCs w:val="24"/>
          <w14:ligatures w14:val="none"/>
        </w:rPr>
      </w:pPr>
      <w:r w:rsidRPr="008B770D">
        <w:rPr>
          <w:rFonts w:ascii="Times New Roman" w:hAnsi="Times New Roman"/>
          <w:szCs w:val="24"/>
          <w14:ligatures w14:val="none"/>
        </w:rPr>
        <w:t>Scarano, F.R</w:t>
      </w:r>
      <w:r w:rsidRPr="008B770D">
        <w:rPr>
          <w:rFonts w:ascii="Times New Roman" w:hAnsi="Times New Roman"/>
          <w:i/>
          <w:iCs/>
          <w:szCs w:val="24"/>
          <w14:ligatures w14:val="none"/>
        </w:rPr>
        <w:t xml:space="preserve">. </w:t>
      </w:r>
      <w:r w:rsidRPr="008B770D">
        <w:rPr>
          <w:rFonts w:ascii="Times New Roman" w:hAnsi="Times New Roman"/>
          <w:iCs/>
          <w:szCs w:val="24"/>
          <w14:ligatures w14:val="none"/>
        </w:rPr>
        <w:t xml:space="preserve">2002. Structure, function and floristic relationships of plant communities in stressful habitats marginal to the Brazilian Atlantic rainforest. </w:t>
      </w:r>
      <w:r w:rsidRPr="008B770D">
        <w:rPr>
          <w:rFonts w:ascii="Times New Roman" w:hAnsi="Times New Roman"/>
          <w:i/>
          <w:iCs/>
          <w:szCs w:val="24"/>
          <w14:ligatures w14:val="none"/>
        </w:rPr>
        <w:t>Annals of Botany</w:t>
      </w:r>
      <w:r w:rsidRPr="008B770D">
        <w:rPr>
          <w:rFonts w:ascii="Times New Roman" w:hAnsi="Times New Roman"/>
          <w:iCs/>
          <w:szCs w:val="24"/>
          <w14:ligatures w14:val="none"/>
        </w:rPr>
        <w:t xml:space="preserve"> </w:t>
      </w:r>
      <w:r w:rsidRPr="008B770D">
        <w:rPr>
          <w:rFonts w:ascii="Times New Roman" w:hAnsi="Times New Roman"/>
          <w:b/>
          <w:iCs/>
          <w:szCs w:val="24"/>
          <w14:ligatures w14:val="none"/>
        </w:rPr>
        <w:t>90</w:t>
      </w:r>
      <w:r w:rsidRPr="008B770D">
        <w:rPr>
          <w:rFonts w:ascii="Times New Roman" w:hAnsi="Times New Roman"/>
          <w:iCs/>
          <w:szCs w:val="24"/>
          <w14:ligatures w14:val="none"/>
        </w:rPr>
        <w:t>:517-524.</w:t>
      </w:r>
    </w:p>
    <w:p w14:paraId="617F99B1" w14:textId="77777777" w:rsidR="00360ECA" w:rsidRPr="008B770D" w:rsidRDefault="00360ECA" w:rsidP="00BC7244">
      <w:pPr>
        <w:spacing w:line="480" w:lineRule="auto"/>
        <w:ind w:hanging="567"/>
        <w:jc w:val="both"/>
        <w:rPr>
          <w:rFonts w:ascii="Times New Roman" w:hAnsi="Times New Roman"/>
          <w:iCs/>
          <w:szCs w:val="24"/>
          <w14:ligatures w14:val="none"/>
        </w:rPr>
      </w:pPr>
    </w:p>
    <w:p w14:paraId="0BDE209E" w14:textId="1A8A4A04" w:rsidR="008A58E8" w:rsidRPr="008B770D" w:rsidRDefault="008A58E8" w:rsidP="00BC7244">
      <w:pPr>
        <w:spacing w:line="480" w:lineRule="auto"/>
        <w:ind w:hanging="567"/>
        <w:jc w:val="both"/>
        <w:rPr>
          <w:rFonts w:ascii="Times New Roman" w:hAnsi="Times New Roman"/>
          <w:iCs/>
          <w:szCs w:val="24"/>
          <w14:ligatures w14:val="none"/>
        </w:rPr>
      </w:pPr>
      <w:r w:rsidRPr="008B770D">
        <w:rPr>
          <w:rFonts w:ascii="Times New Roman" w:hAnsi="Times New Roman"/>
          <w:iCs/>
          <w:szCs w:val="24"/>
          <w14:ligatures w14:val="none"/>
        </w:rPr>
        <w:t>S</w:t>
      </w:r>
      <w:r w:rsidR="00117985" w:rsidRPr="008B770D">
        <w:rPr>
          <w:rFonts w:ascii="Times New Roman" w:hAnsi="Times New Roman"/>
          <w:iCs/>
          <w:szCs w:val="24"/>
          <w14:ligatures w14:val="none"/>
        </w:rPr>
        <w:t>cheel-</w:t>
      </w:r>
      <w:r w:rsidRPr="008B770D">
        <w:rPr>
          <w:rFonts w:ascii="Times New Roman" w:hAnsi="Times New Roman"/>
          <w:iCs/>
          <w:szCs w:val="24"/>
          <w14:ligatures w14:val="none"/>
        </w:rPr>
        <w:t>Y</w:t>
      </w:r>
      <w:r w:rsidR="00117985" w:rsidRPr="008B770D">
        <w:rPr>
          <w:rFonts w:ascii="Times New Roman" w:hAnsi="Times New Roman"/>
          <w:iCs/>
          <w:szCs w:val="24"/>
          <w14:ligatures w14:val="none"/>
        </w:rPr>
        <w:t>bert</w:t>
      </w:r>
      <w:r w:rsidRPr="008B770D">
        <w:rPr>
          <w:rFonts w:ascii="Times New Roman" w:hAnsi="Times New Roman"/>
          <w:iCs/>
          <w:szCs w:val="24"/>
          <w14:ligatures w14:val="none"/>
        </w:rPr>
        <w:t>, R.</w:t>
      </w:r>
      <w:r w:rsidR="00117985" w:rsidRPr="008B770D">
        <w:rPr>
          <w:rFonts w:ascii="Times New Roman" w:hAnsi="Times New Roman"/>
          <w:iCs/>
          <w:szCs w:val="24"/>
          <w14:ligatures w14:val="none"/>
        </w:rPr>
        <w:t xml:space="preserve"> 2000.</w:t>
      </w:r>
      <w:r w:rsidRPr="008B770D">
        <w:rPr>
          <w:rFonts w:ascii="Times New Roman" w:hAnsi="Times New Roman"/>
          <w:iCs/>
          <w:szCs w:val="24"/>
          <w14:ligatures w14:val="none"/>
        </w:rPr>
        <w:t xml:space="preserve"> Vegetation stability in the Southeastern Brazilian coastal </w:t>
      </w:r>
      <w:r w:rsidR="00117985" w:rsidRPr="008B770D">
        <w:rPr>
          <w:rFonts w:ascii="Times New Roman" w:hAnsi="Times New Roman"/>
          <w:iCs/>
          <w:szCs w:val="24"/>
          <w14:ligatures w14:val="none"/>
        </w:rPr>
        <w:t xml:space="preserve">área </w:t>
      </w:r>
      <w:r w:rsidRPr="008B770D">
        <w:rPr>
          <w:rFonts w:ascii="Times New Roman" w:hAnsi="Times New Roman"/>
          <w:iCs/>
          <w:szCs w:val="24"/>
          <w14:ligatures w14:val="none"/>
        </w:rPr>
        <w:t>from</w:t>
      </w:r>
      <w:r w:rsidR="00117985" w:rsidRPr="008B770D">
        <w:rPr>
          <w:rFonts w:ascii="Times New Roman" w:hAnsi="Times New Roman"/>
          <w:iCs/>
          <w:szCs w:val="24"/>
          <w14:ligatures w14:val="none"/>
        </w:rPr>
        <w:t xml:space="preserve"> </w:t>
      </w:r>
      <w:r w:rsidRPr="008B770D">
        <w:rPr>
          <w:rFonts w:ascii="Times New Roman" w:hAnsi="Times New Roman"/>
          <w:iCs/>
          <w:szCs w:val="24"/>
          <w14:ligatures w14:val="none"/>
        </w:rPr>
        <w:t xml:space="preserve">5500 to 1400 </w:t>
      </w:r>
      <w:r w:rsidRPr="008B770D">
        <w:rPr>
          <w:rFonts w:ascii="Times New Roman" w:hAnsi="Times New Roman"/>
          <w:iCs/>
          <w:szCs w:val="24"/>
          <w:vertAlign w:val="superscript"/>
          <w14:ligatures w14:val="none"/>
        </w:rPr>
        <w:t>14</w:t>
      </w:r>
      <w:r w:rsidRPr="008B770D">
        <w:rPr>
          <w:rFonts w:ascii="Times New Roman" w:hAnsi="Times New Roman"/>
          <w:iCs/>
          <w:szCs w:val="24"/>
          <w14:ligatures w14:val="none"/>
        </w:rPr>
        <w:t xml:space="preserve">C yr BP deduced from charcoal analysis. </w:t>
      </w:r>
      <w:r w:rsidRPr="008B770D">
        <w:rPr>
          <w:rFonts w:ascii="Times New Roman" w:hAnsi="Times New Roman"/>
          <w:i/>
          <w:iCs/>
          <w:szCs w:val="24"/>
          <w14:ligatures w14:val="none"/>
        </w:rPr>
        <w:t>Review of Palaeobotany</w:t>
      </w:r>
      <w:r w:rsidR="00117985" w:rsidRPr="008B770D">
        <w:rPr>
          <w:rFonts w:ascii="Times New Roman" w:hAnsi="Times New Roman"/>
          <w:i/>
          <w:iCs/>
          <w:szCs w:val="24"/>
          <w14:ligatures w14:val="none"/>
        </w:rPr>
        <w:t xml:space="preserve"> </w:t>
      </w:r>
      <w:r w:rsidRPr="008B770D">
        <w:rPr>
          <w:rFonts w:ascii="Times New Roman" w:hAnsi="Times New Roman"/>
          <w:i/>
          <w:iCs/>
          <w:szCs w:val="24"/>
          <w14:ligatures w14:val="none"/>
        </w:rPr>
        <w:t>and</w:t>
      </w:r>
      <w:r w:rsidR="00117985" w:rsidRPr="008B770D">
        <w:rPr>
          <w:rFonts w:ascii="Times New Roman" w:hAnsi="Times New Roman"/>
          <w:i/>
          <w:iCs/>
          <w:szCs w:val="24"/>
          <w14:ligatures w14:val="none"/>
        </w:rPr>
        <w:t xml:space="preserve"> </w:t>
      </w:r>
      <w:r w:rsidRPr="008B770D">
        <w:rPr>
          <w:rFonts w:ascii="Times New Roman" w:hAnsi="Times New Roman"/>
          <w:i/>
          <w:iCs/>
          <w:szCs w:val="24"/>
          <w14:ligatures w14:val="none"/>
        </w:rPr>
        <w:t>Palynology</w:t>
      </w:r>
      <w:r w:rsidRPr="008B770D">
        <w:rPr>
          <w:rFonts w:ascii="Times New Roman" w:hAnsi="Times New Roman"/>
          <w:iCs/>
          <w:szCs w:val="24"/>
          <w14:ligatures w14:val="none"/>
        </w:rPr>
        <w:t xml:space="preserve"> </w:t>
      </w:r>
      <w:r w:rsidRPr="008B770D">
        <w:rPr>
          <w:rFonts w:ascii="Times New Roman" w:hAnsi="Times New Roman"/>
          <w:b/>
          <w:iCs/>
          <w:szCs w:val="24"/>
          <w14:ligatures w14:val="none"/>
        </w:rPr>
        <w:t>110</w:t>
      </w:r>
      <w:r w:rsidRPr="008B770D">
        <w:rPr>
          <w:rFonts w:ascii="Times New Roman" w:hAnsi="Times New Roman"/>
          <w:iCs/>
          <w:szCs w:val="24"/>
          <w14:ligatures w14:val="none"/>
        </w:rPr>
        <w:t>: 111-138</w:t>
      </w:r>
      <w:r w:rsidR="00117985" w:rsidRPr="008B770D">
        <w:rPr>
          <w:rFonts w:ascii="Times New Roman" w:hAnsi="Times New Roman"/>
          <w:iCs/>
          <w:szCs w:val="24"/>
          <w14:ligatures w14:val="none"/>
        </w:rPr>
        <w:t>.</w:t>
      </w:r>
    </w:p>
    <w:p w14:paraId="11776DFB" w14:textId="77777777" w:rsidR="005E3F19" w:rsidRPr="008B770D" w:rsidRDefault="005E3F19" w:rsidP="00BC7244">
      <w:pPr>
        <w:spacing w:line="480" w:lineRule="auto"/>
        <w:ind w:hanging="567"/>
        <w:jc w:val="both"/>
        <w:rPr>
          <w:rFonts w:ascii="Times New Roman" w:hAnsi="Times New Roman"/>
          <w:iCs/>
          <w:szCs w:val="24"/>
          <w14:ligatures w14:val="none"/>
        </w:rPr>
      </w:pPr>
    </w:p>
    <w:p w14:paraId="12DF4B62" w14:textId="05BD37FF" w:rsidR="00980921" w:rsidRPr="008B770D" w:rsidRDefault="00980921" w:rsidP="00BC7244">
      <w:pPr>
        <w:spacing w:before="100" w:beforeAutospacing="1" w:after="100" w:afterAutospacing="1" w:line="480" w:lineRule="auto"/>
        <w:ind w:hanging="567"/>
        <w:jc w:val="both"/>
        <w:rPr>
          <w:rFonts w:ascii="Times New Roman" w:hAnsi="Times New Roman"/>
          <w:szCs w:val="24"/>
        </w:rPr>
      </w:pPr>
      <w:r w:rsidRPr="008B770D">
        <w:rPr>
          <w:rFonts w:ascii="Times New Roman" w:hAnsi="Times New Roman"/>
          <w:szCs w:val="24"/>
        </w:rPr>
        <w:t>Schreeg</w:t>
      </w:r>
      <w:r w:rsidR="009C1578" w:rsidRPr="008B770D">
        <w:rPr>
          <w:rFonts w:ascii="Times New Roman" w:hAnsi="Times New Roman"/>
          <w:szCs w:val="24"/>
        </w:rPr>
        <w:t>, L.A., Kress, W.J., Erickson, D.L. &amp; Swenson, N.G.</w:t>
      </w:r>
      <w:r w:rsidRPr="008B770D">
        <w:rPr>
          <w:rFonts w:ascii="Times New Roman" w:hAnsi="Times New Roman"/>
          <w:szCs w:val="24"/>
        </w:rPr>
        <w:t xml:space="preserve"> 2010</w:t>
      </w:r>
      <w:r w:rsidR="009C1578" w:rsidRPr="008B770D">
        <w:rPr>
          <w:rFonts w:ascii="Times New Roman" w:hAnsi="Times New Roman"/>
          <w:szCs w:val="24"/>
        </w:rPr>
        <w:t xml:space="preserve">. Phylogenetic analysis of local-scale tree soil associations in a lowland moist tropical forest. </w:t>
      </w:r>
      <w:r w:rsidR="009C1578" w:rsidRPr="008B770D">
        <w:rPr>
          <w:rFonts w:ascii="Times New Roman" w:eastAsiaTheme="minorHAnsi" w:hAnsi="Times New Roman"/>
          <w:i/>
          <w:szCs w:val="24"/>
          <w:lang w:eastAsia="en-US"/>
        </w:rPr>
        <w:t>PLoS ONE</w:t>
      </w:r>
      <w:r w:rsidR="009C1578" w:rsidRPr="008B770D">
        <w:rPr>
          <w:rFonts w:ascii="Times New Roman" w:eastAsiaTheme="minorHAnsi" w:hAnsi="Times New Roman"/>
          <w:szCs w:val="24"/>
          <w:lang w:eastAsia="en-US"/>
        </w:rPr>
        <w:t xml:space="preserve"> </w:t>
      </w:r>
      <w:r w:rsidR="009C1578" w:rsidRPr="008B770D">
        <w:rPr>
          <w:rFonts w:ascii="Times New Roman" w:eastAsiaTheme="minorHAnsi" w:hAnsi="Times New Roman"/>
          <w:b/>
          <w:szCs w:val="24"/>
          <w:lang w:eastAsia="en-US"/>
        </w:rPr>
        <w:t>5</w:t>
      </w:r>
      <w:r w:rsidR="009C1578" w:rsidRPr="008B770D">
        <w:rPr>
          <w:rFonts w:ascii="Times New Roman" w:eastAsiaTheme="minorHAnsi" w:hAnsi="Times New Roman"/>
          <w:szCs w:val="24"/>
          <w:lang w:eastAsia="en-US"/>
        </w:rPr>
        <w:t>(10):e13685.</w:t>
      </w:r>
    </w:p>
    <w:p w14:paraId="1B5BB08B" w14:textId="77777777" w:rsidR="00980921" w:rsidRPr="008B770D" w:rsidRDefault="00980921" w:rsidP="00BC7244">
      <w:pPr>
        <w:spacing w:before="100" w:beforeAutospacing="1" w:after="100" w:afterAutospacing="1" w:line="480" w:lineRule="auto"/>
        <w:ind w:hanging="567"/>
        <w:jc w:val="both"/>
        <w:rPr>
          <w:rFonts w:ascii="Times New Roman" w:hAnsi="Times New Roman"/>
          <w:szCs w:val="24"/>
        </w:rPr>
      </w:pPr>
    </w:p>
    <w:p w14:paraId="7737F85C" w14:textId="77777777" w:rsidR="00D11CDE" w:rsidRPr="008B770D" w:rsidRDefault="00D11CDE" w:rsidP="00BC7244">
      <w:pPr>
        <w:spacing w:before="100" w:beforeAutospacing="1" w:after="100" w:afterAutospacing="1" w:line="480" w:lineRule="auto"/>
        <w:ind w:hanging="567"/>
        <w:jc w:val="both"/>
        <w:rPr>
          <w:rFonts w:ascii="Times New Roman" w:hAnsi="Times New Roman"/>
          <w:szCs w:val="24"/>
        </w:rPr>
      </w:pPr>
      <w:r w:rsidRPr="008B770D">
        <w:rPr>
          <w:rFonts w:ascii="Times New Roman" w:hAnsi="Times New Roman"/>
          <w:szCs w:val="24"/>
        </w:rPr>
        <w:t xml:space="preserve">Silvertown, J., Franco, M., Pisanty, I. &amp; Mendoza, A. 1993. Comparative plant demography—relative importance of lifecycle components to the finite rate of increase in woody and herbaceous perennials. </w:t>
      </w:r>
      <w:r w:rsidRPr="008B770D">
        <w:rPr>
          <w:rFonts w:ascii="Times New Roman" w:hAnsi="Times New Roman"/>
          <w:i/>
          <w:szCs w:val="24"/>
        </w:rPr>
        <w:t>Journal of Ecology</w:t>
      </w:r>
      <w:r w:rsidRPr="008B770D">
        <w:rPr>
          <w:rFonts w:ascii="Times New Roman" w:hAnsi="Times New Roman"/>
          <w:szCs w:val="24"/>
        </w:rPr>
        <w:t xml:space="preserve"> </w:t>
      </w:r>
      <w:r w:rsidRPr="008B770D">
        <w:rPr>
          <w:rFonts w:ascii="Times New Roman" w:hAnsi="Times New Roman"/>
          <w:b/>
          <w:bCs/>
          <w:szCs w:val="24"/>
        </w:rPr>
        <w:t>81</w:t>
      </w:r>
      <w:r w:rsidRPr="008B770D">
        <w:rPr>
          <w:rFonts w:ascii="Times New Roman" w:hAnsi="Times New Roman"/>
          <w:szCs w:val="24"/>
        </w:rPr>
        <w:t>:465–476.</w:t>
      </w:r>
    </w:p>
    <w:p w14:paraId="393FD231" w14:textId="77777777" w:rsidR="00360ECA" w:rsidRPr="008B770D" w:rsidRDefault="00360ECA" w:rsidP="00BC7244">
      <w:pPr>
        <w:spacing w:before="100" w:beforeAutospacing="1" w:after="100" w:afterAutospacing="1" w:line="480" w:lineRule="auto"/>
        <w:ind w:hanging="567"/>
        <w:jc w:val="both"/>
        <w:rPr>
          <w:rFonts w:ascii="Times New Roman" w:hAnsi="Times New Roman"/>
          <w:szCs w:val="24"/>
          <w14:ligatures w14:val="none"/>
        </w:rPr>
      </w:pPr>
    </w:p>
    <w:p w14:paraId="6A81E9BD" w14:textId="77777777" w:rsidR="009C1578" w:rsidRPr="008B770D" w:rsidRDefault="00D11CDE" w:rsidP="009C1578">
      <w:pPr>
        <w:spacing w:line="480" w:lineRule="auto"/>
        <w:ind w:hanging="567"/>
        <w:jc w:val="both"/>
        <w:rPr>
          <w:rFonts w:ascii="Times New Roman" w:hAnsi="Times New Roman"/>
          <w:szCs w:val="24"/>
        </w:rPr>
      </w:pPr>
      <w:r w:rsidRPr="008B770D">
        <w:rPr>
          <w:rFonts w:ascii="Times New Roman" w:hAnsi="Times New Roman"/>
          <w:szCs w:val="24"/>
        </w:rPr>
        <w:lastRenderedPageBreak/>
        <w:t xml:space="preserve">Sugiyama, M. 1998. Estudo de florestas da restinga da Ilha do Cardoso, Cananéia, São Paulo, Brasil. </w:t>
      </w:r>
      <w:r w:rsidRPr="008B770D">
        <w:rPr>
          <w:rFonts w:ascii="Times New Roman" w:hAnsi="Times New Roman"/>
          <w:i/>
          <w:iCs/>
          <w:szCs w:val="24"/>
        </w:rPr>
        <w:t xml:space="preserve">Boletim do Instituto de Botânica </w:t>
      </w:r>
      <w:r w:rsidRPr="008B770D">
        <w:rPr>
          <w:rFonts w:ascii="Times New Roman" w:hAnsi="Times New Roman"/>
          <w:b/>
          <w:bCs/>
          <w:szCs w:val="24"/>
        </w:rPr>
        <w:t>11</w:t>
      </w:r>
      <w:r w:rsidRPr="008B770D">
        <w:rPr>
          <w:rFonts w:ascii="Times New Roman" w:hAnsi="Times New Roman"/>
          <w:szCs w:val="24"/>
        </w:rPr>
        <w:t>:119-159.</w:t>
      </w:r>
    </w:p>
    <w:p w14:paraId="7784D771" w14:textId="77777777" w:rsidR="009C1578" w:rsidRPr="008B770D" w:rsidRDefault="009C1578" w:rsidP="009C1578">
      <w:pPr>
        <w:spacing w:line="480" w:lineRule="auto"/>
        <w:ind w:hanging="567"/>
        <w:jc w:val="both"/>
        <w:rPr>
          <w:rFonts w:ascii="Times New Roman" w:hAnsi="Times New Roman"/>
          <w:szCs w:val="24"/>
        </w:rPr>
      </w:pPr>
    </w:p>
    <w:p w14:paraId="02989AEE" w14:textId="77777777" w:rsidR="009D3EA6" w:rsidRPr="008B770D" w:rsidRDefault="009C1578" w:rsidP="009D3EA6">
      <w:pPr>
        <w:spacing w:line="480" w:lineRule="auto"/>
        <w:ind w:hanging="567"/>
        <w:jc w:val="both"/>
        <w:rPr>
          <w:rFonts w:ascii="Times New Roman" w:eastAsiaTheme="minorHAnsi" w:hAnsi="Times New Roman"/>
          <w:szCs w:val="24"/>
          <w:lang w:eastAsia="en-US"/>
        </w:rPr>
      </w:pPr>
      <w:r w:rsidRPr="008B770D">
        <w:rPr>
          <w:rFonts w:ascii="Times New Roman" w:eastAsiaTheme="minorHAnsi" w:hAnsi="Times New Roman"/>
          <w:szCs w:val="24"/>
          <w:lang w:eastAsia="en-US"/>
        </w:rPr>
        <w:t xml:space="preserve">Swenson, N.G. &amp; Enquist, B.J. 2009. Opposing assembly mechanisms in a Neotropical dry forest: implications for phylogenetic and functional community ecology. </w:t>
      </w:r>
      <w:r w:rsidRPr="008B770D">
        <w:rPr>
          <w:rFonts w:ascii="Times New Roman" w:eastAsiaTheme="minorHAnsi" w:hAnsi="Times New Roman"/>
          <w:i/>
          <w:szCs w:val="24"/>
          <w:lang w:eastAsia="en-US"/>
        </w:rPr>
        <w:t>Ecology</w:t>
      </w:r>
      <w:r w:rsidRPr="008B770D">
        <w:rPr>
          <w:rFonts w:ascii="Times New Roman" w:eastAsiaTheme="minorHAnsi" w:hAnsi="Times New Roman"/>
          <w:szCs w:val="24"/>
          <w:lang w:eastAsia="en-US"/>
        </w:rPr>
        <w:t xml:space="preserve"> </w:t>
      </w:r>
      <w:r w:rsidRPr="008B770D">
        <w:rPr>
          <w:rFonts w:ascii="Times New Roman" w:eastAsiaTheme="minorHAnsi" w:hAnsi="Times New Roman"/>
          <w:b/>
          <w:szCs w:val="24"/>
          <w:lang w:eastAsia="en-US"/>
        </w:rPr>
        <w:t>90</w:t>
      </w:r>
      <w:r w:rsidRPr="008B770D">
        <w:rPr>
          <w:rFonts w:ascii="Times New Roman" w:eastAsiaTheme="minorHAnsi" w:hAnsi="Times New Roman"/>
          <w:szCs w:val="24"/>
          <w:lang w:eastAsia="en-US"/>
        </w:rPr>
        <w:t>:2161–2170.</w:t>
      </w:r>
    </w:p>
    <w:p w14:paraId="44E526E9" w14:textId="77777777" w:rsidR="009D3EA6" w:rsidRPr="008B770D" w:rsidRDefault="009D3EA6" w:rsidP="009D3EA6">
      <w:pPr>
        <w:spacing w:line="480" w:lineRule="auto"/>
        <w:ind w:hanging="567"/>
        <w:jc w:val="both"/>
        <w:rPr>
          <w:rFonts w:ascii="Times New Roman" w:eastAsiaTheme="minorHAnsi" w:hAnsi="Times New Roman"/>
          <w:szCs w:val="24"/>
          <w:lang w:eastAsia="en-US"/>
        </w:rPr>
      </w:pPr>
    </w:p>
    <w:p w14:paraId="5A81BAA5" w14:textId="297BA146" w:rsidR="003636D7" w:rsidRPr="008B770D" w:rsidRDefault="009D3EA6" w:rsidP="009D3EA6">
      <w:pPr>
        <w:spacing w:line="480" w:lineRule="auto"/>
        <w:ind w:hanging="567"/>
        <w:jc w:val="both"/>
        <w:rPr>
          <w:rFonts w:ascii="Times New Roman" w:hAnsi="Times New Roman"/>
          <w:szCs w:val="24"/>
        </w:rPr>
      </w:pPr>
      <w:r w:rsidRPr="008B770D">
        <w:rPr>
          <w:rFonts w:ascii="Times New Roman" w:eastAsiaTheme="minorHAnsi" w:hAnsi="Times New Roman"/>
          <w:szCs w:val="24"/>
          <w:lang w:eastAsia="en-US"/>
        </w:rPr>
        <w:t xml:space="preserve">Swenson, N. G., B. J. Enquist, J. Thompson, &amp; J. K. Zimmerman. 2007. The influence of spatial and size scales on phylogenetic relatedness in tropical forest communities. </w:t>
      </w:r>
      <w:r w:rsidRPr="008B770D">
        <w:rPr>
          <w:rFonts w:ascii="Times New Roman" w:eastAsiaTheme="minorHAnsi" w:hAnsi="Times New Roman"/>
          <w:i/>
          <w:szCs w:val="24"/>
          <w:lang w:eastAsia="en-US"/>
        </w:rPr>
        <w:t>Ecology</w:t>
      </w:r>
      <w:r w:rsidRPr="008B770D">
        <w:rPr>
          <w:rFonts w:ascii="Times New Roman" w:eastAsiaTheme="minorHAnsi" w:hAnsi="Times New Roman"/>
          <w:szCs w:val="24"/>
          <w:lang w:eastAsia="en-US"/>
        </w:rPr>
        <w:t xml:space="preserve"> </w:t>
      </w:r>
      <w:r w:rsidRPr="008B770D">
        <w:rPr>
          <w:rFonts w:ascii="Times New Roman" w:eastAsiaTheme="minorHAnsi" w:hAnsi="Times New Roman"/>
          <w:b/>
          <w:szCs w:val="24"/>
          <w:lang w:eastAsia="en-US"/>
        </w:rPr>
        <w:t>88</w:t>
      </w:r>
      <w:r w:rsidRPr="008B770D">
        <w:rPr>
          <w:rFonts w:ascii="Times New Roman" w:eastAsiaTheme="minorHAnsi" w:hAnsi="Times New Roman"/>
          <w:szCs w:val="24"/>
          <w:lang w:eastAsia="en-US"/>
        </w:rPr>
        <w:t>:1770–1780.</w:t>
      </w:r>
    </w:p>
    <w:p w14:paraId="49679430" w14:textId="77777777" w:rsidR="00733A4C" w:rsidRPr="008B770D" w:rsidRDefault="00733A4C" w:rsidP="00BC7244">
      <w:pPr>
        <w:spacing w:line="480" w:lineRule="auto"/>
        <w:ind w:hanging="567"/>
        <w:jc w:val="both"/>
        <w:rPr>
          <w:rFonts w:ascii="Times New Roman" w:hAnsi="Times New Roman"/>
          <w:szCs w:val="24"/>
        </w:rPr>
      </w:pPr>
    </w:p>
    <w:p w14:paraId="1A6F83D9" w14:textId="31F177CA"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Tamura, K., Dudley, J., Nei, M.</w:t>
      </w:r>
      <w:r w:rsidR="009403A2" w:rsidRPr="008B770D">
        <w:rPr>
          <w:rFonts w:ascii="Times New Roman" w:hAnsi="Times New Roman"/>
          <w:szCs w:val="24"/>
          <w14:ligatures w14:val="none"/>
        </w:rPr>
        <w:t xml:space="preserve"> &amp;</w:t>
      </w:r>
      <w:r w:rsidRPr="008B770D">
        <w:rPr>
          <w:rFonts w:ascii="Times New Roman" w:hAnsi="Times New Roman"/>
          <w:szCs w:val="24"/>
          <w14:ligatures w14:val="none"/>
        </w:rPr>
        <w:t xml:space="preserve"> Kumar, S. 2007. MEGA4: molecular evolutionary genetics analysis (MEGA) software version 4.0. </w:t>
      </w:r>
      <w:r w:rsidRPr="008B770D">
        <w:rPr>
          <w:rFonts w:ascii="Times New Roman" w:hAnsi="Times New Roman"/>
          <w:i/>
          <w:szCs w:val="24"/>
          <w14:ligatures w14:val="none"/>
        </w:rPr>
        <w:t>Molecular Biology and Evolution</w:t>
      </w:r>
      <w:r w:rsidRPr="008B770D">
        <w:rPr>
          <w:rFonts w:ascii="Times New Roman" w:hAnsi="Times New Roman"/>
          <w:szCs w:val="24"/>
          <w14:ligatures w14:val="none"/>
        </w:rPr>
        <w:t xml:space="preserve"> </w:t>
      </w:r>
      <w:r w:rsidRPr="008B770D">
        <w:rPr>
          <w:rFonts w:ascii="Times New Roman" w:hAnsi="Times New Roman"/>
          <w:b/>
          <w:szCs w:val="24"/>
          <w14:ligatures w14:val="none"/>
        </w:rPr>
        <w:t>24</w:t>
      </w:r>
      <w:r w:rsidRPr="008B770D">
        <w:rPr>
          <w:rFonts w:ascii="Times New Roman" w:hAnsi="Times New Roman"/>
          <w:szCs w:val="24"/>
          <w14:ligatures w14:val="none"/>
        </w:rPr>
        <w:t>:1596–1599.</w:t>
      </w:r>
    </w:p>
    <w:p w14:paraId="4321E483" w14:textId="77777777" w:rsidR="007A4207" w:rsidRPr="008B770D" w:rsidRDefault="007A4207" w:rsidP="00BC7244">
      <w:pPr>
        <w:spacing w:line="480" w:lineRule="auto"/>
        <w:ind w:hanging="567"/>
        <w:jc w:val="both"/>
        <w:rPr>
          <w:rFonts w:ascii="Times New Roman" w:hAnsi="Times New Roman"/>
          <w:szCs w:val="24"/>
          <w14:ligatures w14:val="none"/>
        </w:rPr>
      </w:pPr>
    </w:p>
    <w:p w14:paraId="18F14237" w14:textId="77777777" w:rsidR="00486D08" w:rsidRPr="008B770D" w:rsidRDefault="00D11CDE" w:rsidP="00486D08">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 xml:space="preserve">Tilman, D. 1976. Ecological competition between algae: experimental confirmation of resource-based competition theory. </w:t>
      </w:r>
      <w:r w:rsidRPr="008B770D">
        <w:rPr>
          <w:rFonts w:ascii="Times New Roman" w:hAnsi="Times New Roman"/>
          <w:i/>
          <w:szCs w:val="24"/>
          <w14:ligatures w14:val="none"/>
        </w:rPr>
        <w:t>Science</w:t>
      </w:r>
      <w:r w:rsidRPr="008B770D">
        <w:rPr>
          <w:rFonts w:ascii="Times New Roman" w:hAnsi="Times New Roman"/>
          <w:szCs w:val="24"/>
          <w14:ligatures w14:val="none"/>
        </w:rPr>
        <w:t xml:space="preserve"> </w:t>
      </w:r>
      <w:r w:rsidRPr="008B770D">
        <w:rPr>
          <w:rFonts w:ascii="Times New Roman" w:hAnsi="Times New Roman"/>
          <w:b/>
          <w:szCs w:val="24"/>
          <w14:ligatures w14:val="none"/>
        </w:rPr>
        <w:t>192</w:t>
      </w:r>
      <w:r w:rsidRPr="008B770D">
        <w:rPr>
          <w:rFonts w:ascii="Times New Roman" w:hAnsi="Times New Roman"/>
          <w:szCs w:val="24"/>
          <w14:ligatures w14:val="none"/>
        </w:rPr>
        <w:t>:463–465.</w:t>
      </w:r>
    </w:p>
    <w:p w14:paraId="00A66229" w14:textId="77777777" w:rsidR="00486D08" w:rsidRPr="008B770D" w:rsidRDefault="00486D08" w:rsidP="00486D08">
      <w:pPr>
        <w:spacing w:line="480" w:lineRule="auto"/>
        <w:ind w:hanging="567"/>
        <w:jc w:val="both"/>
        <w:rPr>
          <w:rFonts w:ascii="Times New Roman" w:hAnsi="Times New Roman"/>
          <w:szCs w:val="24"/>
          <w14:ligatures w14:val="none"/>
        </w:rPr>
      </w:pPr>
    </w:p>
    <w:p w14:paraId="1914DF1A" w14:textId="587ECDCF" w:rsidR="002E3F27" w:rsidRPr="008B770D" w:rsidRDefault="002E3F27" w:rsidP="002E3F27">
      <w:pPr>
        <w:spacing w:line="480" w:lineRule="auto"/>
        <w:ind w:hanging="567"/>
        <w:jc w:val="both"/>
        <w:rPr>
          <w:rFonts w:ascii="Times New Roman" w:hAnsi="Times New Roman"/>
          <w:szCs w:val="24"/>
          <w14:ligatures w14:val="none"/>
        </w:rPr>
      </w:pPr>
      <w:r w:rsidRPr="008B770D">
        <w:rPr>
          <w:rFonts w:ascii="Times New Roman" w:eastAsiaTheme="minorHAnsi" w:hAnsi="Times New Roman"/>
          <w:szCs w:val="24"/>
          <w:lang w:eastAsia="en-US"/>
        </w:rPr>
        <w:t>Uriarte, M., Swenson, N.G., Chazdon, R.L., Comita, L.S., Kress, W.J.</w:t>
      </w:r>
      <w:r w:rsidR="00486D08" w:rsidRPr="008B770D">
        <w:rPr>
          <w:rFonts w:ascii="Times New Roman" w:eastAsiaTheme="minorHAnsi" w:hAnsi="Times New Roman"/>
          <w:szCs w:val="24"/>
          <w:lang w:eastAsia="en-US"/>
        </w:rPr>
        <w:t xml:space="preserve">, </w:t>
      </w:r>
      <w:r w:rsidR="0064434A" w:rsidRPr="008B770D">
        <w:rPr>
          <w:rFonts w:ascii="Times New Roman" w:eastAsiaTheme="minorHAnsi" w:hAnsi="Times New Roman"/>
          <w:szCs w:val="24"/>
          <w:lang w:eastAsia="en-US"/>
        </w:rPr>
        <w:t>Erickson, D., Forero-Montaña, J., Zimmerman, J.K. &amp; Thomson, J.</w:t>
      </w:r>
      <w:r w:rsidRPr="008B770D">
        <w:rPr>
          <w:rFonts w:ascii="Times New Roman" w:eastAsiaTheme="minorHAnsi" w:hAnsi="Times New Roman"/>
          <w:szCs w:val="24"/>
          <w:lang w:eastAsia="en-US"/>
        </w:rPr>
        <w:t xml:space="preserve"> 2010</w:t>
      </w:r>
      <w:r w:rsidR="00486D08" w:rsidRPr="008B770D">
        <w:rPr>
          <w:rFonts w:ascii="Times New Roman" w:eastAsiaTheme="minorHAnsi" w:hAnsi="Times New Roman"/>
          <w:szCs w:val="24"/>
          <w:lang w:eastAsia="en-US"/>
        </w:rPr>
        <w:t>.</w:t>
      </w:r>
      <w:r w:rsidRPr="008B770D">
        <w:rPr>
          <w:rFonts w:ascii="Times New Roman" w:eastAsiaTheme="minorHAnsi" w:hAnsi="Times New Roman"/>
          <w:szCs w:val="24"/>
          <w:lang w:eastAsia="en-US"/>
        </w:rPr>
        <w:t xml:space="preserve"> Trait similarity, shared ancestry, and the structure of neighborhood</w:t>
      </w:r>
      <w:r w:rsidR="00486D08" w:rsidRPr="008B770D">
        <w:rPr>
          <w:rFonts w:ascii="Times New Roman" w:eastAsiaTheme="minorHAnsi" w:hAnsi="Times New Roman"/>
          <w:szCs w:val="24"/>
          <w:lang w:eastAsia="en-US"/>
        </w:rPr>
        <w:t xml:space="preserve"> </w:t>
      </w:r>
      <w:r w:rsidRPr="008B770D">
        <w:rPr>
          <w:rFonts w:ascii="Times New Roman" w:eastAsiaTheme="minorHAnsi" w:hAnsi="Times New Roman"/>
          <w:szCs w:val="24"/>
          <w:lang w:eastAsia="en-US"/>
        </w:rPr>
        <w:t>interactions in a subtropical wet forest:</w:t>
      </w:r>
      <w:r w:rsidR="00486D08" w:rsidRPr="008B770D">
        <w:rPr>
          <w:rFonts w:ascii="Times New Roman" w:eastAsiaTheme="minorHAnsi" w:hAnsi="Times New Roman"/>
          <w:szCs w:val="24"/>
          <w:lang w:eastAsia="en-US"/>
        </w:rPr>
        <w:t xml:space="preserve"> </w:t>
      </w:r>
      <w:r w:rsidRPr="008B770D">
        <w:rPr>
          <w:rFonts w:ascii="Times New Roman" w:eastAsiaTheme="minorHAnsi" w:hAnsi="Times New Roman"/>
          <w:szCs w:val="24"/>
          <w:lang w:eastAsia="en-US"/>
        </w:rPr>
        <w:t>implications for community assembly.</w:t>
      </w:r>
      <w:r w:rsidR="00486D08" w:rsidRPr="008B770D">
        <w:rPr>
          <w:rFonts w:ascii="Times New Roman" w:eastAsiaTheme="minorHAnsi" w:hAnsi="Times New Roman"/>
          <w:szCs w:val="24"/>
          <w:lang w:eastAsia="en-US"/>
        </w:rPr>
        <w:t xml:space="preserve"> </w:t>
      </w:r>
      <w:r w:rsidRPr="008B770D">
        <w:rPr>
          <w:rFonts w:ascii="Times New Roman" w:eastAsiaTheme="minorHAnsi" w:hAnsi="Times New Roman"/>
          <w:i/>
          <w:szCs w:val="24"/>
          <w:lang w:eastAsia="en-US"/>
        </w:rPr>
        <w:t>Ecology Letters</w:t>
      </w:r>
      <w:r w:rsidRPr="008B770D">
        <w:rPr>
          <w:rFonts w:ascii="Times New Roman" w:eastAsiaTheme="minorHAnsi" w:hAnsi="Times New Roman"/>
          <w:szCs w:val="24"/>
          <w:lang w:eastAsia="en-US"/>
        </w:rPr>
        <w:t xml:space="preserve"> </w:t>
      </w:r>
      <w:r w:rsidRPr="008B770D">
        <w:rPr>
          <w:rFonts w:ascii="Times New Roman" w:eastAsiaTheme="minorHAnsi" w:hAnsi="Times New Roman"/>
          <w:b/>
          <w:szCs w:val="24"/>
          <w:lang w:eastAsia="en-US"/>
        </w:rPr>
        <w:t>13</w:t>
      </w:r>
      <w:r w:rsidR="00486D08" w:rsidRPr="008B770D">
        <w:rPr>
          <w:rFonts w:ascii="Times New Roman" w:eastAsiaTheme="minorHAnsi" w:hAnsi="Times New Roman"/>
          <w:szCs w:val="24"/>
          <w:lang w:eastAsia="en-US"/>
        </w:rPr>
        <w:t>:</w:t>
      </w:r>
      <w:r w:rsidRPr="008B770D">
        <w:rPr>
          <w:rFonts w:ascii="Times New Roman" w:eastAsiaTheme="minorHAnsi" w:hAnsi="Times New Roman"/>
          <w:szCs w:val="24"/>
          <w:lang w:eastAsia="en-US"/>
        </w:rPr>
        <w:t>1503–1514.</w:t>
      </w:r>
    </w:p>
    <w:p w14:paraId="32BED1D7" w14:textId="77777777" w:rsidR="00980921" w:rsidRPr="008B770D" w:rsidRDefault="00980921" w:rsidP="00BC7244">
      <w:pPr>
        <w:spacing w:line="480" w:lineRule="auto"/>
        <w:ind w:hanging="567"/>
        <w:jc w:val="both"/>
        <w:rPr>
          <w:rFonts w:ascii="Times New Roman" w:hAnsi="Times New Roman"/>
          <w:szCs w:val="24"/>
          <w14:ligatures w14:val="none"/>
        </w:rPr>
      </w:pPr>
    </w:p>
    <w:p w14:paraId="57A4DBAA"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t xml:space="preserve">Violle, C. &amp; Jiang, L. 2009. Towards a trait-based quantification of species niche. </w:t>
      </w:r>
      <w:r w:rsidRPr="008B770D">
        <w:rPr>
          <w:rFonts w:ascii="Times New Roman" w:hAnsi="Times New Roman"/>
          <w:i/>
          <w:szCs w:val="24"/>
          <w14:ligatures w14:val="none"/>
        </w:rPr>
        <w:t>Journal of Plant Ecology</w:t>
      </w:r>
      <w:r w:rsidRPr="008B770D">
        <w:rPr>
          <w:rFonts w:ascii="Times New Roman" w:hAnsi="Times New Roman"/>
          <w:szCs w:val="24"/>
          <w14:ligatures w14:val="none"/>
        </w:rPr>
        <w:t xml:space="preserve"> </w:t>
      </w:r>
      <w:r w:rsidRPr="008B770D">
        <w:rPr>
          <w:rFonts w:ascii="Times New Roman" w:hAnsi="Times New Roman"/>
          <w:b/>
          <w:szCs w:val="24"/>
          <w14:ligatures w14:val="none"/>
        </w:rPr>
        <w:t>2</w:t>
      </w:r>
      <w:r w:rsidRPr="008B770D">
        <w:rPr>
          <w:rFonts w:ascii="Times New Roman" w:hAnsi="Times New Roman"/>
          <w:szCs w:val="24"/>
          <w14:ligatures w14:val="none"/>
        </w:rPr>
        <w:t>:87-93.</w:t>
      </w:r>
    </w:p>
    <w:p w14:paraId="6A8BE2AB" w14:textId="77777777" w:rsidR="00360ECA" w:rsidRPr="008B770D" w:rsidRDefault="00360ECA" w:rsidP="00BC7244">
      <w:pPr>
        <w:spacing w:line="480" w:lineRule="auto"/>
        <w:ind w:hanging="567"/>
        <w:jc w:val="both"/>
        <w:rPr>
          <w:rFonts w:ascii="Times New Roman" w:hAnsi="Times New Roman"/>
          <w:szCs w:val="24"/>
          <w14:ligatures w14:val="none"/>
        </w:rPr>
      </w:pPr>
    </w:p>
    <w:p w14:paraId="1383B921" w14:textId="77777777" w:rsidR="00D11CDE" w:rsidRPr="008B770D" w:rsidRDefault="00D11CDE" w:rsidP="00BC7244">
      <w:pPr>
        <w:spacing w:line="480" w:lineRule="auto"/>
        <w:ind w:hanging="567"/>
        <w:jc w:val="both"/>
        <w:rPr>
          <w:rFonts w:ascii="Times New Roman" w:hAnsi="Times New Roman"/>
          <w:szCs w:val="24"/>
          <w14:ligatures w14:val="none"/>
        </w:rPr>
      </w:pPr>
      <w:r w:rsidRPr="008B770D">
        <w:rPr>
          <w:rFonts w:ascii="Times New Roman" w:hAnsi="Times New Roman"/>
          <w:szCs w:val="24"/>
          <w14:ligatures w14:val="none"/>
        </w:rPr>
        <w:lastRenderedPageBreak/>
        <w:t xml:space="preserve">Violle, C., Navas, M.-L., Vile, D., Kazakou, E., Fortunel, C., Hummel, I. &amp; Garnier, E. 2007. Let the concept of trait be functional! </w:t>
      </w:r>
      <w:r w:rsidRPr="008B770D">
        <w:rPr>
          <w:rFonts w:ascii="Times New Roman" w:hAnsi="Times New Roman"/>
          <w:i/>
          <w:szCs w:val="24"/>
          <w14:ligatures w14:val="none"/>
        </w:rPr>
        <w:t>Oikos</w:t>
      </w:r>
      <w:r w:rsidRPr="008B770D">
        <w:rPr>
          <w:rFonts w:ascii="Times New Roman" w:hAnsi="Times New Roman"/>
          <w:szCs w:val="24"/>
          <w14:ligatures w14:val="none"/>
        </w:rPr>
        <w:t xml:space="preserve"> </w:t>
      </w:r>
      <w:r w:rsidRPr="008B770D">
        <w:rPr>
          <w:rFonts w:ascii="Times New Roman" w:hAnsi="Times New Roman"/>
          <w:b/>
          <w:szCs w:val="24"/>
          <w14:ligatures w14:val="none"/>
        </w:rPr>
        <w:t>116</w:t>
      </w:r>
      <w:r w:rsidRPr="008B770D">
        <w:rPr>
          <w:rFonts w:ascii="Times New Roman" w:hAnsi="Times New Roman"/>
          <w:szCs w:val="24"/>
          <w14:ligatures w14:val="none"/>
        </w:rPr>
        <w:t>:882-892.</w:t>
      </w:r>
    </w:p>
    <w:p w14:paraId="3F61D5E5" w14:textId="77777777" w:rsidR="00360ECA" w:rsidRPr="008B770D" w:rsidRDefault="00360ECA" w:rsidP="00BC7244">
      <w:pPr>
        <w:spacing w:line="480" w:lineRule="auto"/>
        <w:ind w:hanging="567"/>
        <w:jc w:val="both"/>
        <w:rPr>
          <w:rFonts w:ascii="Times New Roman" w:hAnsi="Times New Roman"/>
          <w:szCs w:val="24"/>
          <w14:ligatures w14:val="none"/>
        </w:rPr>
      </w:pPr>
    </w:p>
    <w:p w14:paraId="275780CB" w14:textId="6C66F1A0" w:rsidR="00D11CDE" w:rsidRPr="008B770D" w:rsidRDefault="00D11CDE" w:rsidP="00BC7244">
      <w:pPr>
        <w:spacing w:line="480" w:lineRule="auto"/>
        <w:ind w:hanging="567"/>
        <w:jc w:val="both"/>
        <w:rPr>
          <w:rFonts w:ascii="Times New Roman" w:hAnsi="Times New Roman"/>
          <w:szCs w:val="24"/>
        </w:rPr>
      </w:pPr>
      <w:r w:rsidRPr="008B770D">
        <w:rPr>
          <w:rStyle w:val="Forte"/>
          <w:rFonts w:ascii="Times New Roman" w:hAnsi="Times New Roman"/>
          <w:b w:val="0"/>
          <w:szCs w:val="24"/>
        </w:rPr>
        <w:t>Webb</w:t>
      </w:r>
      <w:r w:rsidRPr="008B770D">
        <w:rPr>
          <w:rFonts w:ascii="Times New Roman" w:hAnsi="Times New Roman"/>
          <w:szCs w:val="24"/>
        </w:rPr>
        <w:t xml:space="preserve">, C.O., Ackerly, D.D., McPeek, M.A. &amp; Donoghue, M.J. 2002. Phylogenies and community ecology. </w:t>
      </w:r>
      <w:r w:rsidRPr="008B770D">
        <w:rPr>
          <w:rStyle w:val="nfase"/>
          <w:rFonts w:ascii="Times New Roman" w:hAnsi="Times New Roman"/>
          <w:szCs w:val="24"/>
        </w:rPr>
        <w:t>Annual Review of Ecology and Systematics</w:t>
      </w:r>
      <w:r w:rsidRPr="008B770D">
        <w:rPr>
          <w:rFonts w:ascii="Times New Roman" w:hAnsi="Times New Roman"/>
          <w:szCs w:val="24"/>
        </w:rPr>
        <w:t xml:space="preserve"> </w:t>
      </w:r>
      <w:r w:rsidRPr="008B770D">
        <w:rPr>
          <w:rStyle w:val="Forte"/>
          <w:rFonts w:ascii="Times New Roman" w:hAnsi="Times New Roman"/>
          <w:szCs w:val="24"/>
        </w:rPr>
        <w:t>33</w:t>
      </w:r>
      <w:r w:rsidRPr="008B770D">
        <w:rPr>
          <w:rFonts w:ascii="Times New Roman" w:hAnsi="Times New Roman"/>
          <w:szCs w:val="24"/>
        </w:rPr>
        <w:t>:475-505.</w:t>
      </w:r>
    </w:p>
    <w:p w14:paraId="62F4B3FA" w14:textId="77777777" w:rsidR="00360ECA" w:rsidRPr="008B770D" w:rsidRDefault="00360ECA" w:rsidP="00BC7244">
      <w:pPr>
        <w:spacing w:line="480" w:lineRule="auto"/>
        <w:ind w:hanging="567"/>
        <w:jc w:val="both"/>
        <w:rPr>
          <w:rFonts w:ascii="Times New Roman" w:hAnsi="Times New Roman"/>
          <w:szCs w:val="24"/>
        </w:rPr>
      </w:pPr>
    </w:p>
    <w:p w14:paraId="7880057A" w14:textId="557EDEEB" w:rsidR="00980921" w:rsidRPr="008B770D" w:rsidRDefault="00790666" w:rsidP="00BC7244">
      <w:pPr>
        <w:spacing w:line="480" w:lineRule="auto"/>
        <w:ind w:hanging="567"/>
        <w:jc w:val="both"/>
        <w:rPr>
          <w:rStyle w:val="CitaoHTML"/>
          <w:rFonts w:ascii="Times New Roman" w:hAnsi="Times New Roman"/>
          <w:i w:val="0"/>
          <w:szCs w:val="24"/>
        </w:rPr>
      </w:pPr>
      <w:r w:rsidRPr="008B770D">
        <w:rPr>
          <w:rStyle w:val="CitaoHTML"/>
          <w:rFonts w:ascii="Times New Roman" w:hAnsi="Times New Roman"/>
          <w:i w:val="0"/>
          <w:szCs w:val="24"/>
        </w:rPr>
        <w:t xml:space="preserve">Williams, J.L., Miller, T.E.X. &amp; Ellner, S.P. </w:t>
      </w:r>
      <w:r w:rsidR="00980921" w:rsidRPr="008B770D">
        <w:rPr>
          <w:rStyle w:val="CitaoHTML"/>
          <w:rFonts w:ascii="Times New Roman" w:hAnsi="Times New Roman"/>
          <w:i w:val="0"/>
          <w:szCs w:val="24"/>
        </w:rPr>
        <w:t>2012</w:t>
      </w:r>
      <w:r w:rsidRPr="008B770D">
        <w:rPr>
          <w:rStyle w:val="CitaoHTML"/>
          <w:rFonts w:ascii="Times New Roman" w:hAnsi="Times New Roman"/>
          <w:i w:val="0"/>
          <w:szCs w:val="24"/>
        </w:rPr>
        <w:t xml:space="preserve">. Avoiding unintentional eviction from integral projection models. </w:t>
      </w:r>
      <w:r w:rsidRPr="008B770D">
        <w:rPr>
          <w:rStyle w:val="CitaoHTML"/>
          <w:rFonts w:ascii="Times New Roman" w:hAnsi="Times New Roman"/>
          <w:szCs w:val="24"/>
        </w:rPr>
        <w:t>Ecology</w:t>
      </w:r>
      <w:r w:rsidRPr="008B770D">
        <w:rPr>
          <w:rStyle w:val="CitaoHTML"/>
          <w:rFonts w:ascii="Times New Roman" w:hAnsi="Times New Roman"/>
          <w:i w:val="0"/>
          <w:szCs w:val="24"/>
        </w:rPr>
        <w:t xml:space="preserve"> </w:t>
      </w:r>
      <w:r w:rsidRPr="008B770D">
        <w:rPr>
          <w:rStyle w:val="CitaoHTML"/>
          <w:rFonts w:ascii="Times New Roman" w:hAnsi="Times New Roman"/>
          <w:b/>
          <w:i w:val="0"/>
          <w:szCs w:val="24"/>
        </w:rPr>
        <w:t>93</w:t>
      </w:r>
      <w:r w:rsidRPr="008B770D">
        <w:rPr>
          <w:rStyle w:val="CitaoHTML"/>
          <w:rFonts w:ascii="Times New Roman" w:hAnsi="Times New Roman"/>
          <w:i w:val="0"/>
          <w:szCs w:val="24"/>
        </w:rPr>
        <w:t>(9)</w:t>
      </w:r>
      <w:r w:rsidR="001E7ECE" w:rsidRPr="008B770D">
        <w:rPr>
          <w:rStyle w:val="CitaoHTML"/>
          <w:rFonts w:ascii="Times New Roman" w:hAnsi="Times New Roman"/>
          <w:i w:val="0"/>
          <w:szCs w:val="24"/>
        </w:rPr>
        <w:t>:2008-2014.</w:t>
      </w:r>
    </w:p>
    <w:p w14:paraId="625F0537" w14:textId="77777777" w:rsidR="00980921" w:rsidRPr="008B770D" w:rsidRDefault="00980921" w:rsidP="00BC7244">
      <w:pPr>
        <w:spacing w:line="480" w:lineRule="auto"/>
        <w:ind w:hanging="567"/>
        <w:jc w:val="both"/>
        <w:rPr>
          <w:rStyle w:val="CitaoHTML"/>
          <w:rFonts w:ascii="Times New Roman" w:hAnsi="Times New Roman"/>
          <w:i w:val="0"/>
          <w:szCs w:val="24"/>
        </w:rPr>
      </w:pPr>
    </w:p>
    <w:p w14:paraId="0705E306" w14:textId="1065DDFC" w:rsidR="003636D7" w:rsidRPr="008B770D" w:rsidRDefault="008B770D" w:rsidP="00BC7244">
      <w:pPr>
        <w:spacing w:line="480" w:lineRule="auto"/>
        <w:ind w:hanging="567"/>
        <w:rPr>
          <w:rFonts w:ascii="Times New Roman" w:hAnsi="Times New Roman"/>
          <w:szCs w:val="24"/>
        </w:rPr>
      </w:pPr>
      <w:r w:rsidRPr="008B770D">
        <w:rPr>
          <w:rFonts w:ascii="Times New Roman" w:hAnsi="Times New Roman"/>
          <w:szCs w:val="24"/>
        </w:rPr>
        <w:t>Zanelat</w:t>
      </w:r>
      <w:r w:rsidR="003636D7" w:rsidRPr="008B770D">
        <w:rPr>
          <w:rFonts w:ascii="Times New Roman" w:hAnsi="Times New Roman"/>
          <w:szCs w:val="24"/>
        </w:rPr>
        <w:t xml:space="preserve">o, D. 2012. </w:t>
      </w:r>
      <w:r w:rsidRPr="008B770D">
        <w:rPr>
          <w:rFonts w:ascii="Times New Roman" w:hAnsi="Times New Roman"/>
          <w:i/>
          <w:szCs w:val="24"/>
        </w:rPr>
        <w:t>Comunidades arbóreas em florestas de restinga: o papel das demandas conflitantes e dos inimigos naturais no nicho de regeneração</w:t>
      </w:r>
      <w:r>
        <w:rPr>
          <w:rFonts w:ascii="Times New Roman" w:hAnsi="Times New Roman"/>
          <w:szCs w:val="24"/>
        </w:rPr>
        <w:t>.</w:t>
      </w:r>
      <w:r w:rsidRPr="008B770D">
        <w:rPr>
          <w:rFonts w:ascii="Times New Roman" w:hAnsi="Times New Roman"/>
          <w:szCs w:val="24"/>
        </w:rPr>
        <w:t xml:space="preserve"> Dissertação de Mestrado. Universidade de São Paulo, São Paulo.</w:t>
      </w:r>
    </w:p>
    <w:p w14:paraId="07E315D4" w14:textId="77777777" w:rsidR="003636D7" w:rsidRPr="008B770D" w:rsidRDefault="003636D7" w:rsidP="00BC7244">
      <w:pPr>
        <w:spacing w:line="480" w:lineRule="auto"/>
        <w:ind w:hanging="567"/>
        <w:rPr>
          <w:rFonts w:ascii="Times New Roman" w:hAnsi="Times New Roman"/>
          <w:szCs w:val="24"/>
        </w:rPr>
      </w:pPr>
    </w:p>
    <w:p w14:paraId="27259DDC" w14:textId="7AC017C0" w:rsidR="00DF5E28" w:rsidRPr="008B770D" w:rsidRDefault="00D11CDE" w:rsidP="00BC7244">
      <w:pPr>
        <w:spacing w:line="480" w:lineRule="auto"/>
        <w:ind w:hanging="567"/>
        <w:rPr>
          <w:rFonts w:ascii="Times New Roman" w:hAnsi="Times New Roman"/>
          <w:szCs w:val="24"/>
          <w:shd w:val="clear" w:color="auto" w:fill="FFFFFF"/>
        </w:rPr>
      </w:pPr>
      <w:r w:rsidRPr="008B770D">
        <w:rPr>
          <w:rStyle w:val="author"/>
          <w:rFonts w:ascii="Times New Roman" w:hAnsi="Times New Roman"/>
          <w:szCs w:val="24"/>
          <w:bdr w:val="none" w:sz="0" w:space="0" w:color="auto" w:frame="1"/>
          <w:shd w:val="clear" w:color="auto" w:fill="FFFFFF"/>
        </w:rPr>
        <w:t>Zuidema, P.</w:t>
      </w:r>
      <w:r w:rsidRPr="008B770D">
        <w:rPr>
          <w:rFonts w:ascii="Times New Roman" w:hAnsi="Times New Roman"/>
          <w:szCs w:val="24"/>
          <w:shd w:val="clear" w:color="auto" w:fill="FFFFFF"/>
        </w:rPr>
        <w:t>,</w:t>
      </w:r>
      <w:r w:rsidRPr="008B770D">
        <w:rPr>
          <w:rStyle w:val="apple-converted-space"/>
          <w:rFonts w:ascii="Times New Roman" w:hAnsi="Times New Roman"/>
          <w:szCs w:val="24"/>
          <w:shd w:val="clear" w:color="auto" w:fill="FFFFFF"/>
        </w:rPr>
        <w:t> </w:t>
      </w:r>
      <w:r w:rsidRPr="008B770D">
        <w:rPr>
          <w:rStyle w:val="author"/>
          <w:rFonts w:ascii="Times New Roman" w:hAnsi="Times New Roman"/>
          <w:szCs w:val="24"/>
          <w:bdr w:val="none" w:sz="0" w:space="0" w:color="auto" w:frame="1"/>
          <w:shd w:val="clear" w:color="auto" w:fill="FFFFFF"/>
        </w:rPr>
        <w:t>Jongejans, E.</w:t>
      </w:r>
      <w:r w:rsidRPr="008B770D">
        <w:rPr>
          <w:rFonts w:ascii="Times New Roman" w:hAnsi="Times New Roman"/>
          <w:szCs w:val="24"/>
          <w:shd w:val="clear" w:color="auto" w:fill="FFFFFF"/>
        </w:rPr>
        <w:t>,</w:t>
      </w:r>
      <w:r w:rsidRPr="008B770D">
        <w:rPr>
          <w:rStyle w:val="apple-converted-space"/>
          <w:rFonts w:ascii="Times New Roman" w:hAnsi="Times New Roman"/>
          <w:szCs w:val="24"/>
          <w:shd w:val="clear" w:color="auto" w:fill="FFFFFF"/>
        </w:rPr>
        <w:t> </w:t>
      </w:r>
      <w:r w:rsidRPr="008B770D">
        <w:rPr>
          <w:rStyle w:val="author"/>
          <w:rFonts w:ascii="Times New Roman" w:hAnsi="Times New Roman"/>
          <w:szCs w:val="24"/>
          <w:bdr w:val="none" w:sz="0" w:space="0" w:color="auto" w:frame="1"/>
          <w:shd w:val="clear" w:color="auto" w:fill="FFFFFF"/>
        </w:rPr>
        <w:t>Chien, P.D.</w:t>
      </w:r>
      <w:r w:rsidRPr="008B770D">
        <w:rPr>
          <w:rFonts w:ascii="Times New Roman" w:hAnsi="Times New Roman"/>
          <w:szCs w:val="24"/>
          <w:shd w:val="clear" w:color="auto" w:fill="FFFFFF"/>
        </w:rPr>
        <w:t>,</w:t>
      </w:r>
      <w:r w:rsidRPr="008B770D">
        <w:rPr>
          <w:rStyle w:val="apple-converted-space"/>
          <w:rFonts w:ascii="Times New Roman" w:hAnsi="Times New Roman"/>
          <w:szCs w:val="24"/>
          <w:shd w:val="clear" w:color="auto" w:fill="FFFFFF"/>
        </w:rPr>
        <w:t> </w:t>
      </w:r>
      <w:r w:rsidRPr="008B770D">
        <w:rPr>
          <w:rStyle w:val="author"/>
          <w:rFonts w:ascii="Times New Roman" w:hAnsi="Times New Roman"/>
          <w:szCs w:val="24"/>
          <w:bdr w:val="none" w:sz="0" w:space="0" w:color="auto" w:frame="1"/>
          <w:shd w:val="clear" w:color="auto" w:fill="FFFFFF"/>
        </w:rPr>
        <w:t>During, H.J.</w:t>
      </w:r>
      <w:r w:rsidRPr="008B770D">
        <w:rPr>
          <w:rStyle w:val="apple-converted-space"/>
          <w:rFonts w:ascii="Times New Roman" w:hAnsi="Times New Roman"/>
          <w:szCs w:val="24"/>
          <w:shd w:val="clear" w:color="auto" w:fill="FFFFFF"/>
        </w:rPr>
        <w:t> </w:t>
      </w:r>
      <w:r w:rsidRPr="008B770D">
        <w:rPr>
          <w:rFonts w:ascii="Times New Roman" w:hAnsi="Times New Roman"/>
          <w:szCs w:val="24"/>
          <w:shd w:val="clear" w:color="auto" w:fill="FFFFFF"/>
        </w:rPr>
        <w:t>&amp;</w:t>
      </w:r>
      <w:r w:rsidRPr="008B770D">
        <w:rPr>
          <w:rStyle w:val="apple-converted-space"/>
          <w:rFonts w:ascii="Times New Roman" w:hAnsi="Times New Roman"/>
          <w:szCs w:val="24"/>
          <w:shd w:val="clear" w:color="auto" w:fill="FFFFFF"/>
        </w:rPr>
        <w:t> </w:t>
      </w:r>
      <w:r w:rsidRPr="008B770D">
        <w:rPr>
          <w:rStyle w:val="author"/>
          <w:rFonts w:ascii="Times New Roman" w:hAnsi="Times New Roman"/>
          <w:szCs w:val="24"/>
          <w:bdr w:val="none" w:sz="0" w:space="0" w:color="auto" w:frame="1"/>
          <w:shd w:val="clear" w:color="auto" w:fill="FFFFFF"/>
        </w:rPr>
        <w:t>Schieving, F.</w:t>
      </w:r>
      <w:r w:rsidRPr="008B770D">
        <w:rPr>
          <w:rStyle w:val="apple-converted-space"/>
          <w:rFonts w:ascii="Times New Roman" w:hAnsi="Times New Roman"/>
          <w:szCs w:val="24"/>
          <w:shd w:val="clear" w:color="auto" w:fill="FFFFFF"/>
        </w:rPr>
        <w:t> </w:t>
      </w:r>
      <w:r w:rsidRPr="008B770D">
        <w:rPr>
          <w:rStyle w:val="pubyear"/>
          <w:rFonts w:ascii="Times New Roman" w:hAnsi="Times New Roman"/>
          <w:szCs w:val="24"/>
          <w:bdr w:val="none" w:sz="0" w:space="0" w:color="auto" w:frame="1"/>
          <w:shd w:val="clear" w:color="auto" w:fill="FFFFFF"/>
        </w:rPr>
        <w:t>2010</w:t>
      </w:r>
      <w:r w:rsidRPr="008B770D">
        <w:rPr>
          <w:rFonts w:ascii="Times New Roman" w:hAnsi="Times New Roman"/>
          <w:szCs w:val="24"/>
          <w:shd w:val="clear" w:color="auto" w:fill="FFFFFF"/>
        </w:rPr>
        <w:t>.</w:t>
      </w:r>
      <w:r w:rsidRPr="008B770D">
        <w:rPr>
          <w:rStyle w:val="apple-converted-space"/>
          <w:rFonts w:ascii="Times New Roman" w:hAnsi="Times New Roman"/>
          <w:szCs w:val="24"/>
          <w:shd w:val="clear" w:color="auto" w:fill="FFFFFF"/>
        </w:rPr>
        <w:t> </w:t>
      </w:r>
      <w:r w:rsidRPr="008B770D">
        <w:rPr>
          <w:rStyle w:val="articletitle"/>
          <w:rFonts w:ascii="Times New Roman" w:hAnsi="Times New Roman"/>
          <w:szCs w:val="24"/>
          <w:bdr w:val="none" w:sz="0" w:space="0" w:color="auto" w:frame="1"/>
          <w:shd w:val="clear" w:color="auto" w:fill="FFFFFF"/>
        </w:rPr>
        <w:t>Integral projection models for trees: a new parameterization method and a validation of model output</w:t>
      </w:r>
      <w:r w:rsidRPr="008B770D">
        <w:rPr>
          <w:rFonts w:ascii="Times New Roman" w:hAnsi="Times New Roman"/>
          <w:szCs w:val="24"/>
          <w:shd w:val="clear" w:color="auto" w:fill="FFFFFF"/>
        </w:rPr>
        <w:t>.</w:t>
      </w:r>
      <w:r w:rsidRPr="008B770D">
        <w:rPr>
          <w:rStyle w:val="apple-converted-space"/>
          <w:rFonts w:ascii="Times New Roman" w:hAnsi="Times New Roman"/>
          <w:szCs w:val="24"/>
          <w:shd w:val="clear" w:color="auto" w:fill="FFFFFF"/>
        </w:rPr>
        <w:t> </w:t>
      </w:r>
      <w:r w:rsidRPr="008B770D">
        <w:rPr>
          <w:rStyle w:val="journaltitle"/>
          <w:rFonts w:ascii="Times New Roman" w:hAnsi="Times New Roman"/>
          <w:i/>
          <w:iCs/>
          <w:szCs w:val="24"/>
          <w:bdr w:val="none" w:sz="0" w:space="0" w:color="auto" w:frame="1"/>
          <w:shd w:val="clear" w:color="auto" w:fill="FFFFFF"/>
        </w:rPr>
        <w:t>Journal of Ecology</w:t>
      </w:r>
      <w:r w:rsidRPr="008B770D">
        <w:rPr>
          <w:rStyle w:val="apple-converted-space"/>
          <w:rFonts w:ascii="Times New Roman" w:hAnsi="Times New Roman"/>
          <w:szCs w:val="24"/>
          <w:shd w:val="clear" w:color="auto" w:fill="FFFFFF"/>
        </w:rPr>
        <w:t> </w:t>
      </w:r>
      <w:r w:rsidRPr="008B770D">
        <w:rPr>
          <w:rStyle w:val="vol"/>
          <w:rFonts w:ascii="Times New Roman" w:hAnsi="Times New Roman"/>
          <w:b/>
          <w:bCs/>
          <w:szCs w:val="24"/>
          <w:bdr w:val="none" w:sz="0" w:space="0" w:color="auto" w:frame="1"/>
          <w:shd w:val="clear" w:color="auto" w:fill="FFFFFF"/>
        </w:rPr>
        <w:t>98</w:t>
      </w:r>
      <w:r w:rsidRPr="008B770D">
        <w:rPr>
          <w:rFonts w:ascii="Times New Roman" w:hAnsi="Times New Roman"/>
          <w:szCs w:val="24"/>
          <w:shd w:val="clear" w:color="auto" w:fill="FFFFFF"/>
        </w:rPr>
        <w:t>:</w:t>
      </w:r>
      <w:r w:rsidRPr="008B770D">
        <w:rPr>
          <w:rStyle w:val="pagefirst"/>
          <w:rFonts w:ascii="Times New Roman" w:hAnsi="Times New Roman"/>
          <w:szCs w:val="24"/>
          <w:bdr w:val="none" w:sz="0" w:space="0" w:color="auto" w:frame="1"/>
          <w:shd w:val="clear" w:color="auto" w:fill="FFFFFF"/>
        </w:rPr>
        <w:t>345</w:t>
      </w:r>
      <w:r w:rsidRPr="008B770D">
        <w:rPr>
          <w:rFonts w:ascii="Times New Roman" w:hAnsi="Times New Roman"/>
          <w:szCs w:val="24"/>
          <w:shd w:val="clear" w:color="auto" w:fill="FFFFFF"/>
        </w:rPr>
        <w:t>–</w:t>
      </w:r>
      <w:r w:rsidRPr="008B770D">
        <w:rPr>
          <w:rStyle w:val="pagelast"/>
          <w:rFonts w:ascii="Times New Roman" w:hAnsi="Times New Roman"/>
          <w:szCs w:val="24"/>
          <w:bdr w:val="none" w:sz="0" w:space="0" w:color="auto" w:frame="1"/>
          <w:shd w:val="clear" w:color="auto" w:fill="FFFFFF"/>
        </w:rPr>
        <w:t>355</w:t>
      </w:r>
      <w:r w:rsidRPr="008B770D">
        <w:rPr>
          <w:rFonts w:ascii="Times New Roman" w:hAnsi="Times New Roman"/>
          <w:szCs w:val="24"/>
          <w:shd w:val="clear" w:color="auto" w:fill="FFFFFF"/>
        </w:rPr>
        <w:t>.</w:t>
      </w:r>
    </w:p>
    <w:p w14:paraId="365C2AD8" w14:textId="77777777" w:rsidR="00DF5E28" w:rsidRPr="002A3EE2" w:rsidRDefault="00DF5E28" w:rsidP="00B00A6A">
      <w:pPr>
        <w:overflowPunct/>
        <w:autoSpaceDE/>
        <w:autoSpaceDN/>
        <w:adjustRightInd/>
        <w:spacing w:after="160" w:line="480" w:lineRule="auto"/>
        <w:textAlignment w:val="auto"/>
        <w:rPr>
          <w:rFonts w:ascii="Times New Roman" w:hAnsi="Times New Roman"/>
          <w:color w:val="000000"/>
          <w:szCs w:val="24"/>
          <w:shd w:val="clear" w:color="auto" w:fill="FFFFFF"/>
        </w:rPr>
      </w:pPr>
      <w:r w:rsidRPr="002A3EE2">
        <w:rPr>
          <w:rFonts w:ascii="Times New Roman" w:hAnsi="Times New Roman"/>
          <w:color w:val="000000"/>
          <w:szCs w:val="24"/>
          <w:shd w:val="clear" w:color="auto" w:fill="FFFFFF"/>
        </w:rPr>
        <w:br w:type="page"/>
      </w:r>
    </w:p>
    <w:p w14:paraId="6FCF320D" w14:textId="40F3F6AD" w:rsidR="00D11CDE" w:rsidRPr="00EB3B32" w:rsidRDefault="001822E5" w:rsidP="00EB3B32">
      <w:pPr>
        <w:pStyle w:val="Ttulo2"/>
        <w:rPr>
          <w:rFonts w:ascii="Times New Roman" w:hAnsi="Times New Roman" w:cs="Times New Roman"/>
          <w:b/>
          <w:shd w:val="clear" w:color="auto" w:fill="FFFFFF"/>
        </w:rPr>
      </w:pPr>
      <w:bookmarkStart w:id="8" w:name="_Toc359191237"/>
      <w:r w:rsidRPr="00EB3B32">
        <w:rPr>
          <w:rFonts w:ascii="Times New Roman" w:hAnsi="Times New Roman" w:cs="Times New Roman"/>
          <w:b/>
          <w:color w:val="auto"/>
          <w:shd w:val="clear" w:color="auto" w:fill="FFFFFF"/>
        </w:rPr>
        <w:lastRenderedPageBreak/>
        <w:t>Apêndice</w:t>
      </w:r>
      <w:bookmarkEnd w:id="8"/>
    </w:p>
    <w:p w14:paraId="201EDA18" w14:textId="77777777" w:rsidR="006A717F" w:rsidRDefault="006A717F" w:rsidP="00B00A6A">
      <w:pPr>
        <w:spacing w:line="480" w:lineRule="auto"/>
        <w:rPr>
          <w:rFonts w:ascii="Times New Roman" w:hAnsi="Times New Roman"/>
          <w:b/>
          <w:color w:val="000000"/>
          <w:sz w:val="22"/>
          <w:szCs w:val="22"/>
          <w:shd w:val="clear" w:color="auto" w:fill="FFFFFF"/>
        </w:rPr>
      </w:pPr>
    </w:p>
    <w:p w14:paraId="276AE3E5" w14:textId="06FD7E31" w:rsidR="001822E5" w:rsidRPr="006A717F" w:rsidRDefault="006C35A7" w:rsidP="00B00A6A">
      <w:pPr>
        <w:spacing w:line="480" w:lineRule="auto"/>
        <w:rPr>
          <w:rFonts w:ascii="Times New Roman" w:hAnsi="Times New Roman"/>
          <w:color w:val="000000"/>
          <w:sz w:val="22"/>
          <w:szCs w:val="22"/>
          <w:shd w:val="clear" w:color="auto" w:fill="FFFFFF"/>
        </w:rPr>
      </w:pPr>
      <w:r>
        <w:rPr>
          <w:rFonts w:ascii="Times New Roman" w:hAnsi="Times New Roman"/>
          <w:b/>
          <w:color w:val="000000"/>
          <w:sz w:val="22"/>
          <w:szCs w:val="22"/>
          <w:shd w:val="clear" w:color="auto" w:fill="FFFFFF"/>
        </w:rPr>
        <w:t>Tabela A</w:t>
      </w:r>
      <w:r w:rsidR="00EE64A7" w:rsidRPr="006A717F">
        <w:rPr>
          <w:rFonts w:ascii="Times New Roman" w:hAnsi="Times New Roman"/>
          <w:b/>
          <w:color w:val="000000"/>
          <w:sz w:val="22"/>
          <w:szCs w:val="22"/>
          <w:shd w:val="clear" w:color="auto" w:fill="FFFFFF"/>
        </w:rPr>
        <w:t>1</w:t>
      </w:r>
      <w:r w:rsidR="00EE64A7" w:rsidRPr="006A717F">
        <w:rPr>
          <w:rFonts w:ascii="Times New Roman" w:hAnsi="Times New Roman"/>
          <w:color w:val="000000"/>
          <w:sz w:val="22"/>
          <w:szCs w:val="22"/>
          <w:shd w:val="clear" w:color="auto" w:fill="FFFFFF"/>
        </w:rPr>
        <w:t xml:space="preserve">. Densidade da madeira para as espécies </w:t>
      </w:r>
      <w:r w:rsidR="006A717F" w:rsidRPr="006A717F">
        <w:rPr>
          <w:rFonts w:ascii="Times New Roman" w:hAnsi="Times New Roman"/>
          <w:sz w:val="22"/>
          <w:szCs w:val="22"/>
        </w:rPr>
        <w:t>de árvores encontradas na parcela permanente do Parque Estadual da Ilha do Cardoso, São Paulo. Para algumas espécies a densidade da madeira não foi obtida na literatura, e o valor para o gênero ou para a família foi utilizado</w:t>
      </w:r>
      <w:r w:rsidR="006A717F">
        <w:rPr>
          <w:rFonts w:ascii="Times New Roman" w:hAnsi="Times New Roman"/>
          <w:sz w:val="22"/>
          <w:szCs w:val="22"/>
        </w:rPr>
        <w:t xml:space="preserve"> (especificado na coluna “nível id”)</w:t>
      </w:r>
      <w:r w:rsidR="006A717F" w:rsidRPr="006A717F">
        <w:rPr>
          <w:rFonts w:ascii="Times New Roman" w:hAnsi="Times New Roman"/>
          <w:sz w:val="22"/>
          <w:szCs w:val="22"/>
        </w:rPr>
        <w:t xml:space="preserve">. </w:t>
      </w:r>
      <w:r w:rsidR="006A717F">
        <w:rPr>
          <w:rFonts w:ascii="Times New Roman" w:hAnsi="Times New Roman"/>
          <w:sz w:val="22"/>
          <w:szCs w:val="22"/>
        </w:rPr>
        <w:t>dens – densidade da madeira.</w:t>
      </w:r>
    </w:p>
    <w:tbl>
      <w:tblPr>
        <w:tblStyle w:val="TabelaSimples2"/>
        <w:tblW w:w="8660" w:type="dxa"/>
        <w:jc w:val="right"/>
        <w:tblLook w:val="06A0" w:firstRow="1" w:lastRow="0" w:firstColumn="1" w:lastColumn="0" w:noHBand="1" w:noVBand="1"/>
      </w:tblPr>
      <w:tblGrid>
        <w:gridCol w:w="1985"/>
        <w:gridCol w:w="4539"/>
        <w:gridCol w:w="960"/>
        <w:gridCol w:w="1176"/>
      </w:tblGrid>
      <w:tr w:rsidR="00591C20" w:rsidRPr="006A717F" w14:paraId="504C9428" w14:textId="77777777" w:rsidTr="00591C20">
        <w:trPr>
          <w:cnfStyle w:val="100000000000" w:firstRow="1" w:lastRow="0" w:firstColumn="0" w:lastColumn="0" w:oddVBand="0" w:evenVBand="0" w:oddHBand="0" w:evenHBand="0" w:firstRowFirstColumn="0" w:firstRowLastColumn="0" w:lastRowFirstColumn="0" w:lastRowLastColumn="0"/>
          <w:trHeight w:val="300"/>
          <w:tblHeader/>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95A8CC" w14:textId="6D5D30FD"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Família</w:t>
            </w:r>
          </w:p>
        </w:tc>
        <w:tc>
          <w:tcPr>
            <w:tcW w:w="4539" w:type="dxa"/>
          </w:tcPr>
          <w:p w14:paraId="7F61DC28" w14:textId="00843F05" w:rsidR="00591C20" w:rsidRPr="00591C20" w:rsidRDefault="00591C20" w:rsidP="00591C20">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color w:val="000000"/>
                <w:sz w:val="20"/>
                <w14:ligatures w14:val="none"/>
              </w:rPr>
              <w:t>Espécie</w:t>
            </w:r>
          </w:p>
        </w:tc>
        <w:tc>
          <w:tcPr>
            <w:tcW w:w="960" w:type="dxa"/>
            <w:noWrap/>
            <w:hideMark/>
          </w:tcPr>
          <w:p w14:paraId="5FDD465E" w14:textId="77777777" w:rsidR="00591C20" w:rsidRPr="006A717F" w:rsidRDefault="00591C20" w:rsidP="00591C20">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dens</w:t>
            </w:r>
          </w:p>
        </w:tc>
        <w:tc>
          <w:tcPr>
            <w:tcW w:w="1176" w:type="dxa"/>
            <w:noWrap/>
            <w:hideMark/>
          </w:tcPr>
          <w:p w14:paraId="46E16781" w14:textId="3CCE084B" w:rsidR="00591C20" w:rsidRPr="006A717F" w:rsidRDefault="00591C20" w:rsidP="00591C20">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nível id</w:t>
            </w:r>
          </w:p>
        </w:tc>
      </w:tr>
      <w:tr w:rsidR="00591C20" w:rsidRPr="006A717F" w14:paraId="33EF19A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4DCA9A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Anacardiaceae</w:t>
            </w:r>
          </w:p>
        </w:tc>
        <w:tc>
          <w:tcPr>
            <w:tcW w:w="4539" w:type="dxa"/>
          </w:tcPr>
          <w:p w14:paraId="2AA31902" w14:textId="6C725817"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Tapirira guianensis</w:t>
            </w:r>
            <w:r w:rsidRPr="00591C20">
              <w:rPr>
                <w:rFonts w:ascii="Calibri" w:hAnsi="Calibri"/>
                <w:color w:val="000000"/>
                <w:sz w:val="20"/>
                <w14:ligatures w14:val="none"/>
              </w:rPr>
              <w:t xml:space="preserve"> Aubl.</w:t>
            </w:r>
          </w:p>
        </w:tc>
        <w:tc>
          <w:tcPr>
            <w:tcW w:w="960" w:type="dxa"/>
            <w:noWrap/>
            <w:hideMark/>
          </w:tcPr>
          <w:p w14:paraId="6B0DAD1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0.457</w:t>
            </w:r>
          </w:p>
        </w:tc>
        <w:tc>
          <w:tcPr>
            <w:tcW w:w="1176" w:type="dxa"/>
            <w:noWrap/>
            <w:hideMark/>
          </w:tcPr>
          <w:p w14:paraId="06B6F55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52AC03E1"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6B79F4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Annonaceae</w:t>
            </w:r>
          </w:p>
        </w:tc>
        <w:tc>
          <w:tcPr>
            <w:tcW w:w="4539" w:type="dxa"/>
          </w:tcPr>
          <w:p w14:paraId="69DDC034" w14:textId="79AA49D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Guatteria australis</w:t>
            </w:r>
            <w:r w:rsidRPr="00591C20">
              <w:rPr>
                <w:rFonts w:ascii="Calibri" w:hAnsi="Calibri"/>
                <w:color w:val="000000"/>
                <w:sz w:val="20"/>
                <w14:ligatures w14:val="none"/>
              </w:rPr>
              <w:t xml:space="preserve"> </w:t>
            </w:r>
            <w:r w:rsidRPr="00591C20">
              <w:rPr>
                <w:rFonts w:asciiTheme="minorHAnsi" w:hAnsiTheme="minorHAnsi"/>
                <w:color w:val="000000"/>
                <w:sz w:val="20"/>
              </w:rPr>
              <w:t>A. St.-Hil.</w:t>
            </w:r>
          </w:p>
        </w:tc>
        <w:tc>
          <w:tcPr>
            <w:tcW w:w="960" w:type="dxa"/>
            <w:noWrap/>
            <w:hideMark/>
          </w:tcPr>
          <w:p w14:paraId="43ED31D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0.565</w:t>
            </w:r>
          </w:p>
        </w:tc>
        <w:tc>
          <w:tcPr>
            <w:tcW w:w="1176" w:type="dxa"/>
            <w:noWrap/>
            <w:hideMark/>
          </w:tcPr>
          <w:p w14:paraId="7D9EDDB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9F629C6"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C1D9F4A"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Annonaceae</w:t>
            </w:r>
          </w:p>
        </w:tc>
        <w:tc>
          <w:tcPr>
            <w:tcW w:w="4539" w:type="dxa"/>
          </w:tcPr>
          <w:p w14:paraId="1B5463A5" w14:textId="14DEA5A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Xylopia brasiliensis</w:t>
            </w:r>
            <w:r w:rsidRPr="00591C20">
              <w:rPr>
                <w:rFonts w:ascii="Calibri" w:hAnsi="Calibri"/>
                <w:color w:val="000000"/>
                <w:sz w:val="20"/>
                <w14:ligatures w14:val="none"/>
              </w:rPr>
              <w:t xml:space="preserve"> Spreng.</w:t>
            </w:r>
          </w:p>
        </w:tc>
        <w:tc>
          <w:tcPr>
            <w:tcW w:w="960" w:type="dxa"/>
            <w:noWrap/>
            <w:hideMark/>
          </w:tcPr>
          <w:p w14:paraId="1EE3E2A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0.700</w:t>
            </w:r>
          </w:p>
        </w:tc>
        <w:tc>
          <w:tcPr>
            <w:tcW w:w="1176" w:type="dxa"/>
            <w:noWrap/>
            <w:hideMark/>
          </w:tcPr>
          <w:p w14:paraId="277A4D5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179679FE"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3AD4DA0"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Annonaceae</w:t>
            </w:r>
          </w:p>
        </w:tc>
        <w:tc>
          <w:tcPr>
            <w:tcW w:w="4539" w:type="dxa"/>
          </w:tcPr>
          <w:p w14:paraId="29D0F9C8" w14:textId="3C86B417"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Xylopia langsdorffiana</w:t>
            </w:r>
            <w:r w:rsidRPr="00591C20">
              <w:rPr>
                <w:rFonts w:ascii="Calibri" w:hAnsi="Calibri"/>
                <w:color w:val="000000"/>
                <w:sz w:val="20"/>
                <w14:ligatures w14:val="none"/>
              </w:rPr>
              <w:t xml:space="preserve"> </w:t>
            </w:r>
            <w:r w:rsidRPr="00591C20">
              <w:rPr>
                <w:rFonts w:asciiTheme="minorHAnsi" w:hAnsiTheme="minorHAnsi"/>
                <w:bCs/>
                <w:color w:val="000000"/>
                <w:sz w:val="20"/>
              </w:rPr>
              <w:t>St.Hilaire &amp; Tulasne</w:t>
            </w:r>
          </w:p>
        </w:tc>
        <w:tc>
          <w:tcPr>
            <w:tcW w:w="960" w:type="dxa"/>
            <w:noWrap/>
            <w:hideMark/>
          </w:tcPr>
          <w:p w14:paraId="41CCEB1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0.670</w:t>
            </w:r>
          </w:p>
        </w:tc>
        <w:tc>
          <w:tcPr>
            <w:tcW w:w="1176" w:type="dxa"/>
            <w:noWrap/>
            <w:hideMark/>
          </w:tcPr>
          <w:p w14:paraId="6D635A9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5C1DE0F7"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2D2CEE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Aquifoliaceae</w:t>
            </w:r>
          </w:p>
        </w:tc>
        <w:tc>
          <w:tcPr>
            <w:tcW w:w="4539" w:type="dxa"/>
          </w:tcPr>
          <w:p w14:paraId="33EE9C6B" w14:textId="16B7B2D2"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Ilex dumosa</w:t>
            </w:r>
            <w:r w:rsidRPr="00591C20">
              <w:rPr>
                <w:rFonts w:ascii="Calibri" w:hAnsi="Calibri"/>
                <w:color w:val="000000"/>
                <w:sz w:val="20"/>
                <w14:ligatures w14:val="none"/>
              </w:rPr>
              <w:t xml:space="preserve"> Reissek</w:t>
            </w:r>
          </w:p>
        </w:tc>
        <w:tc>
          <w:tcPr>
            <w:tcW w:w="960" w:type="dxa"/>
            <w:noWrap/>
            <w:hideMark/>
          </w:tcPr>
          <w:p w14:paraId="3857CB4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0.564</w:t>
            </w:r>
          </w:p>
        </w:tc>
        <w:tc>
          <w:tcPr>
            <w:tcW w:w="1176" w:type="dxa"/>
            <w:noWrap/>
            <w:hideMark/>
          </w:tcPr>
          <w:p w14:paraId="1B1DAA6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EB332D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14C5780"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Aquifoliaceae</w:t>
            </w:r>
          </w:p>
        </w:tc>
        <w:tc>
          <w:tcPr>
            <w:tcW w:w="4539" w:type="dxa"/>
          </w:tcPr>
          <w:p w14:paraId="12BF21E5" w14:textId="2053DB5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Ilex pseudobuxus</w:t>
            </w:r>
            <w:r w:rsidRPr="00591C20">
              <w:rPr>
                <w:rFonts w:ascii="Calibri" w:hAnsi="Calibri"/>
                <w:color w:val="000000"/>
                <w:sz w:val="20"/>
                <w14:ligatures w14:val="none"/>
              </w:rPr>
              <w:t xml:space="preserve"> Reissek</w:t>
            </w:r>
          </w:p>
        </w:tc>
        <w:tc>
          <w:tcPr>
            <w:tcW w:w="960" w:type="dxa"/>
            <w:noWrap/>
            <w:hideMark/>
          </w:tcPr>
          <w:p w14:paraId="793ECCA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0.564</w:t>
            </w:r>
          </w:p>
        </w:tc>
        <w:tc>
          <w:tcPr>
            <w:tcW w:w="1176" w:type="dxa"/>
            <w:noWrap/>
            <w:hideMark/>
          </w:tcPr>
          <w:p w14:paraId="793EF11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4279B392"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BB2C40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Aquifoliaceae</w:t>
            </w:r>
          </w:p>
        </w:tc>
        <w:tc>
          <w:tcPr>
            <w:tcW w:w="4539" w:type="dxa"/>
          </w:tcPr>
          <w:p w14:paraId="68DC07CF" w14:textId="4C11484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Ilex theezans</w:t>
            </w:r>
            <w:r w:rsidRPr="00591C20">
              <w:rPr>
                <w:rFonts w:ascii="Calibri" w:hAnsi="Calibri"/>
                <w:color w:val="000000"/>
                <w:sz w:val="20"/>
                <w14:ligatures w14:val="none"/>
              </w:rPr>
              <w:t xml:space="preserve"> Mart. ex Reissek</w:t>
            </w:r>
          </w:p>
        </w:tc>
        <w:tc>
          <w:tcPr>
            <w:tcW w:w="960" w:type="dxa"/>
            <w:noWrap/>
            <w:hideMark/>
          </w:tcPr>
          <w:p w14:paraId="0217513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0.564</w:t>
            </w:r>
          </w:p>
        </w:tc>
        <w:tc>
          <w:tcPr>
            <w:tcW w:w="1176" w:type="dxa"/>
            <w:noWrap/>
            <w:hideMark/>
          </w:tcPr>
          <w:p w14:paraId="5392D17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D14F54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1EAB88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Araliaceae</w:t>
            </w:r>
          </w:p>
        </w:tc>
        <w:tc>
          <w:tcPr>
            <w:tcW w:w="4539" w:type="dxa"/>
          </w:tcPr>
          <w:p w14:paraId="7D18C6E3" w14:textId="4E0FB3AC"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Schefflera angustissima</w:t>
            </w:r>
            <w:r w:rsidRPr="00591C20">
              <w:rPr>
                <w:rFonts w:ascii="Calibri" w:hAnsi="Calibri"/>
                <w:color w:val="000000"/>
                <w:sz w:val="20"/>
                <w14:ligatures w14:val="none"/>
              </w:rPr>
              <w:t xml:space="preserve"> (Marchal) Frodin</w:t>
            </w:r>
          </w:p>
        </w:tc>
        <w:tc>
          <w:tcPr>
            <w:tcW w:w="960" w:type="dxa"/>
            <w:noWrap/>
            <w:hideMark/>
          </w:tcPr>
          <w:p w14:paraId="2BC72F3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0.680</w:t>
            </w:r>
          </w:p>
        </w:tc>
        <w:tc>
          <w:tcPr>
            <w:tcW w:w="1176" w:type="dxa"/>
            <w:noWrap/>
            <w:hideMark/>
          </w:tcPr>
          <w:p w14:paraId="136AA3A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8411050"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8120301"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Arecaceae</w:t>
            </w:r>
          </w:p>
        </w:tc>
        <w:tc>
          <w:tcPr>
            <w:tcW w:w="4539" w:type="dxa"/>
          </w:tcPr>
          <w:p w14:paraId="30973156" w14:textId="4B6CB76F"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Astrocaryum aculeatissimum</w:t>
            </w:r>
            <w:r w:rsidRPr="00591C20">
              <w:rPr>
                <w:rFonts w:ascii="Calibri" w:hAnsi="Calibri"/>
                <w:color w:val="000000"/>
                <w:sz w:val="20"/>
                <w14:ligatures w14:val="none"/>
              </w:rPr>
              <w:t xml:space="preserve"> </w:t>
            </w:r>
            <w:r w:rsidRPr="00591C20">
              <w:rPr>
                <w:rFonts w:asciiTheme="minorHAnsi" w:hAnsiTheme="minorHAnsi"/>
                <w:color w:val="000000" w:themeColor="text1"/>
                <w:sz w:val="20"/>
              </w:rPr>
              <w:t>(Schott) Burret</w:t>
            </w:r>
          </w:p>
        </w:tc>
        <w:tc>
          <w:tcPr>
            <w:tcW w:w="960" w:type="dxa"/>
            <w:noWrap/>
            <w:hideMark/>
          </w:tcPr>
          <w:p w14:paraId="56E1F45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0.508</w:t>
            </w:r>
          </w:p>
        </w:tc>
        <w:tc>
          <w:tcPr>
            <w:tcW w:w="1176" w:type="dxa"/>
            <w:noWrap/>
            <w:hideMark/>
          </w:tcPr>
          <w:p w14:paraId="3567C01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3080370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31BC4BA"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Arecaceae</w:t>
            </w:r>
          </w:p>
        </w:tc>
        <w:tc>
          <w:tcPr>
            <w:tcW w:w="4539" w:type="dxa"/>
          </w:tcPr>
          <w:p w14:paraId="1A5CF92D" w14:textId="24C5F105"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 xml:space="preserve">Euterpe edulis </w:t>
            </w:r>
            <w:r w:rsidRPr="00591C20">
              <w:rPr>
                <w:rFonts w:ascii="Calibri" w:hAnsi="Calibri"/>
                <w:color w:val="000000"/>
                <w:sz w:val="20"/>
                <w14:ligatures w14:val="none"/>
              </w:rPr>
              <w:t>Mart.</w:t>
            </w:r>
          </w:p>
        </w:tc>
        <w:tc>
          <w:tcPr>
            <w:tcW w:w="960" w:type="dxa"/>
            <w:noWrap/>
            <w:hideMark/>
          </w:tcPr>
          <w:p w14:paraId="4B94C3B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0.440</w:t>
            </w:r>
          </w:p>
        </w:tc>
        <w:tc>
          <w:tcPr>
            <w:tcW w:w="1176" w:type="dxa"/>
            <w:noWrap/>
            <w:hideMark/>
          </w:tcPr>
          <w:p w14:paraId="2525A6E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40B1A0FD"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1CB8B8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Arecaceae</w:t>
            </w:r>
          </w:p>
        </w:tc>
        <w:tc>
          <w:tcPr>
            <w:tcW w:w="4539" w:type="dxa"/>
          </w:tcPr>
          <w:p w14:paraId="7127A636" w14:textId="58BC228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Geonoma schottiana</w:t>
            </w:r>
            <w:r w:rsidRPr="00591C20">
              <w:rPr>
                <w:rFonts w:ascii="Calibri" w:hAnsi="Calibri"/>
                <w:color w:val="000000"/>
                <w:sz w:val="20"/>
                <w14:ligatures w14:val="none"/>
              </w:rPr>
              <w:t xml:space="preserve"> Mart.</w:t>
            </w:r>
          </w:p>
        </w:tc>
        <w:tc>
          <w:tcPr>
            <w:tcW w:w="960" w:type="dxa"/>
            <w:noWrap/>
            <w:hideMark/>
          </w:tcPr>
          <w:p w14:paraId="6F35D61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0.569</w:t>
            </w:r>
          </w:p>
        </w:tc>
        <w:tc>
          <w:tcPr>
            <w:tcW w:w="1176" w:type="dxa"/>
            <w:noWrap/>
            <w:hideMark/>
          </w:tcPr>
          <w:p w14:paraId="7F642A2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família</w:t>
            </w:r>
          </w:p>
        </w:tc>
      </w:tr>
      <w:tr w:rsidR="00591C20" w:rsidRPr="006A717F" w14:paraId="553C69D2"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979D1C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Arecaceae</w:t>
            </w:r>
          </w:p>
        </w:tc>
        <w:tc>
          <w:tcPr>
            <w:tcW w:w="4539" w:type="dxa"/>
          </w:tcPr>
          <w:p w14:paraId="084E594D" w14:textId="4485B3D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Syagrus romanzoffiana</w:t>
            </w:r>
            <w:r w:rsidRPr="00591C20">
              <w:rPr>
                <w:rFonts w:ascii="Calibri" w:hAnsi="Calibri"/>
                <w:color w:val="000000"/>
                <w:sz w:val="20"/>
                <w14:ligatures w14:val="none"/>
              </w:rPr>
              <w:t xml:space="preserve"> (Cham.) Glassman</w:t>
            </w:r>
          </w:p>
        </w:tc>
        <w:tc>
          <w:tcPr>
            <w:tcW w:w="960" w:type="dxa"/>
            <w:noWrap/>
            <w:hideMark/>
          </w:tcPr>
          <w:p w14:paraId="7DE9D90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0.569</w:t>
            </w:r>
          </w:p>
        </w:tc>
        <w:tc>
          <w:tcPr>
            <w:tcW w:w="1176" w:type="dxa"/>
            <w:noWrap/>
            <w:hideMark/>
          </w:tcPr>
          <w:p w14:paraId="0F373D6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família</w:t>
            </w:r>
          </w:p>
        </w:tc>
      </w:tr>
      <w:tr w:rsidR="00591C20" w:rsidRPr="006A717F" w14:paraId="3FF8B6FD"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9B4745C"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Bignoniaceae</w:t>
            </w:r>
          </w:p>
        </w:tc>
        <w:tc>
          <w:tcPr>
            <w:tcW w:w="4539" w:type="dxa"/>
          </w:tcPr>
          <w:p w14:paraId="51F66325" w14:textId="58502EC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Jacaranda puberula</w:t>
            </w:r>
            <w:r w:rsidRPr="00591C20">
              <w:rPr>
                <w:rFonts w:ascii="Calibri" w:hAnsi="Calibri"/>
                <w:color w:val="000000"/>
                <w:sz w:val="20"/>
                <w14:ligatures w14:val="none"/>
              </w:rPr>
              <w:t xml:space="preserve"> Cham.</w:t>
            </w:r>
          </w:p>
        </w:tc>
        <w:tc>
          <w:tcPr>
            <w:tcW w:w="960" w:type="dxa"/>
            <w:noWrap/>
            <w:hideMark/>
          </w:tcPr>
          <w:p w14:paraId="46EB24D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0.580</w:t>
            </w:r>
          </w:p>
        </w:tc>
        <w:tc>
          <w:tcPr>
            <w:tcW w:w="1176" w:type="dxa"/>
            <w:noWrap/>
            <w:hideMark/>
          </w:tcPr>
          <w:p w14:paraId="45F0BFB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35E8A3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390CF0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Bignoniaceae</w:t>
            </w:r>
          </w:p>
        </w:tc>
        <w:tc>
          <w:tcPr>
            <w:tcW w:w="4539" w:type="dxa"/>
          </w:tcPr>
          <w:p w14:paraId="4B041FAE" w14:textId="172001B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Tabebuia alba</w:t>
            </w:r>
            <w:r w:rsidRPr="00591C20">
              <w:rPr>
                <w:rFonts w:ascii="Calibri" w:hAnsi="Calibri"/>
                <w:color w:val="000000"/>
                <w:sz w:val="20"/>
                <w14:ligatures w14:val="none"/>
              </w:rPr>
              <w:t xml:space="preserve"> (Cham.) Sandwith</w:t>
            </w:r>
          </w:p>
        </w:tc>
        <w:tc>
          <w:tcPr>
            <w:tcW w:w="960" w:type="dxa"/>
            <w:noWrap/>
            <w:hideMark/>
          </w:tcPr>
          <w:p w14:paraId="56BD23F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0.753</w:t>
            </w:r>
          </w:p>
        </w:tc>
        <w:tc>
          <w:tcPr>
            <w:tcW w:w="1176" w:type="dxa"/>
            <w:noWrap/>
            <w:hideMark/>
          </w:tcPr>
          <w:p w14:paraId="311951A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080E0A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E89D25"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Bignoniaceae</w:t>
            </w:r>
          </w:p>
        </w:tc>
        <w:tc>
          <w:tcPr>
            <w:tcW w:w="4539" w:type="dxa"/>
          </w:tcPr>
          <w:p w14:paraId="52C7E5A7" w14:textId="41EF308F"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Tabebuia cassinoides</w:t>
            </w:r>
            <w:r w:rsidRPr="00591C20">
              <w:rPr>
                <w:rFonts w:ascii="Calibri" w:hAnsi="Calibri"/>
                <w:color w:val="000000"/>
                <w:sz w:val="20"/>
                <w14:ligatures w14:val="none"/>
              </w:rPr>
              <w:t xml:space="preserve"> (Lam.) DC.</w:t>
            </w:r>
          </w:p>
        </w:tc>
        <w:tc>
          <w:tcPr>
            <w:tcW w:w="960" w:type="dxa"/>
            <w:noWrap/>
            <w:hideMark/>
          </w:tcPr>
          <w:p w14:paraId="6D2E136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0.390</w:t>
            </w:r>
          </w:p>
        </w:tc>
        <w:tc>
          <w:tcPr>
            <w:tcW w:w="1176" w:type="dxa"/>
            <w:noWrap/>
            <w:hideMark/>
          </w:tcPr>
          <w:p w14:paraId="1BAA54B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5F15D0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B3716ED"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Celastraceae</w:t>
            </w:r>
          </w:p>
        </w:tc>
        <w:tc>
          <w:tcPr>
            <w:tcW w:w="4539" w:type="dxa"/>
          </w:tcPr>
          <w:p w14:paraId="03AB0AF9" w14:textId="1026BEAF"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Maytenus robusta</w:t>
            </w:r>
            <w:r w:rsidRPr="00591C20">
              <w:rPr>
                <w:rFonts w:ascii="Calibri" w:hAnsi="Calibri"/>
                <w:color w:val="000000"/>
                <w:sz w:val="20"/>
                <w14:ligatures w14:val="none"/>
              </w:rPr>
              <w:t xml:space="preserve"> Reissek</w:t>
            </w:r>
          </w:p>
        </w:tc>
        <w:tc>
          <w:tcPr>
            <w:tcW w:w="960" w:type="dxa"/>
            <w:noWrap/>
            <w:hideMark/>
          </w:tcPr>
          <w:p w14:paraId="172C9BA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0.770</w:t>
            </w:r>
          </w:p>
        </w:tc>
        <w:tc>
          <w:tcPr>
            <w:tcW w:w="1176" w:type="dxa"/>
            <w:noWrap/>
            <w:hideMark/>
          </w:tcPr>
          <w:p w14:paraId="255B2D9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21FA983F"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78B1849"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Chloranthaceae</w:t>
            </w:r>
          </w:p>
        </w:tc>
        <w:tc>
          <w:tcPr>
            <w:tcW w:w="4539" w:type="dxa"/>
          </w:tcPr>
          <w:p w14:paraId="0771C861" w14:textId="396E062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Hedyosmum brasiliense</w:t>
            </w:r>
            <w:r w:rsidRPr="00591C20">
              <w:rPr>
                <w:rFonts w:ascii="Calibri" w:hAnsi="Calibri"/>
                <w:color w:val="000000"/>
                <w:sz w:val="20"/>
                <w14:ligatures w14:val="none"/>
              </w:rPr>
              <w:t xml:space="preserve"> Mart. ex Miq.</w:t>
            </w:r>
          </w:p>
        </w:tc>
        <w:tc>
          <w:tcPr>
            <w:tcW w:w="960" w:type="dxa"/>
            <w:noWrap/>
            <w:hideMark/>
          </w:tcPr>
          <w:p w14:paraId="7A64B1B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0.450</w:t>
            </w:r>
          </w:p>
        </w:tc>
        <w:tc>
          <w:tcPr>
            <w:tcW w:w="1176" w:type="dxa"/>
            <w:noWrap/>
            <w:hideMark/>
          </w:tcPr>
          <w:p w14:paraId="0403D47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72F6429"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5AF798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Chrysobalanaceae</w:t>
            </w:r>
          </w:p>
        </w:tc>
        <w:tc>
          <w:tcPr>
            <w:tcW w:w="4539" w:type="dxa"/>
          </w:tcPr>
          <w:p w14:paraId="0E8322B6" w14:textId="4CEF0A6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Hirtella hebeclada</w:t>
            </w:r>
            <w:r w:rsidRPr="00591C20">
              <w:rPr>
                <w:rFonts w:ascii="Calibri" w:hAnsi="Calibri"/>
                <w:color w:val="000000"/>
                <w:sz w:val="20"/>
                <w14:ligatures w14:val="none"/>
              </w:rPr>
              <w:t xml:space="preserve"> Moric. ex DC.</w:t>
            </w:r>
          </w:p>
        </w:tc>
        <w:tc>
          <w:tcPr>
            <w:tcW w:w="960" w:type="dxa"/>
            <w:noWrap/>
            <w:hideMark/>
          </w:tcPr>
          <w:p w14:paraId="2F16A25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0.720</w:t>
            </w:r>
          </w:p>
        </w:tc>
        <w:tc>
          <w:tcPr>
            <w:tcW w:w="1176" w:type="dxa"/>
            <w:noWrap/>
            <w:hideMark/>
          </w:tcPr>
          <w:p w14:paraId="125F904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14E7F4FD"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0226DB5"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Clethraceae</w:t>
            </w:r>
          </w:p>
        </w:tc>
        <w:tc>
          <w:tcPr>
            <w:tcW w:w="4539" w:type="dxa"/>
          </w:tcPr>
          <w:p w14:paraId="792D9138" w14:textId="096F7534"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Clethra scabra</w:t>
            </w:r>
            <w:r w:rsidRPr="00591C20">
              <w:rPr>
                <w:rFonts w:ascii="Calibri" w:hAnsi="Calibri"/>
                <w:color w:val="000000"/>
                <w:sz w:val="20"/>
                <w14:ligatures w14:val="none"/>
              </w:rPr>
              <w:t xml:space="preserve"> Pers.</w:t>
            </w:r>
          </w:p>
        </w:tc>
        <w:tc>
          <w:tcPr>
            <w:tcW w:w="960" w:type="dxa"/>
            <w:noWrap/>
            <w:hideMark/>
          </w:tcPr>
          <w:p w14:paraId="3128171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0.486</w:t>
            </w:r>
          </w:p>
        </w:tc>
        <w:tc>
          <w:tcPr>
            <w:tcW w:w="1176" w:type="dxa"/>
            <w:noWrap/>
            <w:hideMark/>
          </w:tcPr>
          <w:p w14:paraId="6A09CC1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12AD38A6"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1AE44D6"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Clusiaceae</w:t>
            </w:r>
          </w:p>
        </w:tc>
        <w:tc>
          <w:tcPr>
            <w:tcW w:w="4539" w:type="dxa"/>
          </w:tcPr>
          <w:p w14:paraId="1306A27A" w14:textId="13F0069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Calophyllum brasiliense</w:t>
            </w:r>
            <w:r w:rsidRPr="00591C20">
              <w:rPr>
                <w:rFonts w:ascii="Calibri" w:hAnsi="Calibri"/>
                <w:color w:val="000000"/>
                <w:sz w:val="20"/>
                <w14:ligatures w14:val="none"/>
              </w:rPr>
              <w:t xml:space="preserve"> Cambess.</w:t>
            </w:r>
          </w:p>
        </w:tc>
        <w:tc>
          <w:tcPr>
            <w:tcW w:w="960" w:type="dxa"/>
            <w:noWrap/>
            <w:hideMark/>
          </w:tcPr>
          <w:p w14:paraId="7670019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0.589</w:t>
            </w:r>
          </w:p>
        </w:tc>
        <w:tc>
          <w:tcPr>
            <w:tcW w:w="1176" w:type="dxa"/>
            <w:noWrap/>
            <w:hideMark/>
          </w:tcPr>
          <w:p w14:paraId="41F943D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DD34DC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A62F719"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Clusiaceae</w:t>
            </w:r>
          </w:p>
        </w:tc>
        <w:tc>
          <w:tcPr>
            <w:tcW w:w="4539" w:type="dxa"/>
          </w:tcPr>
          <w:p w14:paraId="43275D27" w14:textId="7A387E67"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Clusia criuva</w:t>
            </w:r>
            <w:r w:rsidRPr="00591C20">
              <w:rPr>
                <w:rFonts w:ascii="Calibri" w:hAnsi="Calibri"/>
                <w:color w:val="000000"/>
                <w:sz w:val="20"/>
                <w14:ligatures w14:val="none"/>
              </w:rPr>
              <w:t xml:space="preserve"> Cambess.</w:t>
            </w:r>
          </w:p>
        </w:tc>
        <w:tc>
          <w:tcPr>
            <w:tcW w:w="960" w:type="dxa"/>
            <w:noWrap/>
            <w:hideMark/>
          </w:tcPr>
          <w:p w14:paraId="7352CA6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0.665</w:t>
            </w:r>
          </w:p>
        </w:tc>
        <w:tc>
          <w:tcPr>
            <w:tcW w:w="1176" w:type="dxa"/>
            <w:noWrap/>
            <w:hideMark/>
          </w:tcPr>
          <w:p w14:paraId="4A2B652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41A6B46E"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E5B73E8"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Clusiaceae</w:t>
            </w:r>
          </w:p>
        </w:tc>
        <w:tc>
          <w:tcPr>
            <w:tcW w:w="4539" w:type="dxa"/>
          </w:tcPr>
          <w:p w14:paraId="61D25003" w14:textId="6456292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Garcinia gardneriana</w:t>
            </w:r>
            <w:r w:rsidRPr="00591C20">
              <w:rPr>
                <w:rFonts w:ascii="Calibri" w:hAnsi="Calibri"/>
                <w:color w:val="000000"/>
                <w:sz w:val="20"/>
                <w14:ligatures w14:val="none"/>
              </w:rPr>
              <w:t xml:space="preserve"> (Planch. &amp; Triana) Zappi</w:t>
            </w:r>
          </w:p>
        </w:tc>
        <w:tc>
          <w:tcPr>
            <w:tcW w:w="960" w:type="dxa"/>
            <w:noWrap/>
            <w:hideMark/>
          </w:tcPr>
          <w:p w14:paraId="40614C2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0.610</w:t>
            </w:r>
          </w:p>
        </w:tc>
        <w:tc>
          <w:tcPr>
            <w:tcW w:w="1176" w:type="dxa"/>
            <w:noWrap/>
            <w:hideMark/>
          </w:tcPr>
          <w:p w14:paraId="6FB303D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68822D87"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364C6B0"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Cunoniaceae</w:t>
            </w:r>
          </w:p>
        </w:tc>
        <w:tc>
          <w:tcPr>
            <w:tcW w:w="4539" w:type="dxa"/>
          </w:tcPr>
          <w:p w14:paraId="2B89679E" w14:textId="5876BBF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Weinmannia paulliniifolia</w:t>
            </w:r>
            <w:r w:rsidRPr="00591C20">
              <w:rPr>
                <w:rFonts w:ascii="Calibri" w:hAnsi="Calibri"/>
                <w:color w:val="000000"/>
                <w:sz w:val="20"/>
                <w14:ligatures w14:val="none"/>
              </w:rPr>
              <w:t xml:space="preserve"> Pohl ex Ser.</w:t>
            </w:r>
          </w:p>
        </w:tc>
        <w:tc>
          <w:tcPr>
            <w:tcW w:w="960" w:type="dxa"/>
            <w:noWrap/>
            <w:hideMark/>
          </w:tcPr>
          <w:p w14:paraId="4558ED06"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0.634</w:t>
            </w:r>
          </w:p>
        </w:tc>
        <w:tc>
          <w:tcPr>
            <w:tcW w:w="1176" w:type="dxa"/>
            <w:noWrap/>
            <w:hideMark/>
          </w:tcPr>
          <w:p w14:paraId="7F89E77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2D7BFEE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51977C5"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Elaeocarpaceae</w:t>
            </w:r>
          </w:p>
        </w:tc>
        <w:tc>
          <w:tcPr>
            <w:tcW w:w="4539" w:type="dxa"/>
          </w:tcPr>
          <w:p w14:paraId="59C83D0F" w14:textId="5E163FBC"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Sloanea guianensis</w:t>
            </w:r>
            <w:r w:rsidRPr="00591C20">
              <w:rPr>
                <w:rFonts w:ascii="Calibri" w:hAnsi="Calibri"/>
                <w:color w:val="000000"/>
                <w:sz w:val="20"/>
                <w14:ligatures w14:val="none"/>
              </w:rPr>
              <w:t xml:space="preserve"> (Aubl.) Benth.</w:t>
            </w:r>
          </w:p>
        </w:tc>
        <w:tc>
          <w:tcPr>
            <w:tcW w:w="960" w:type="dxa"/>
            <w:noWrap/>
            <w:hideMark/>
          </w:tcPr>
          <w:p w14:paraId="3ED846E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0.821</w:t>
            </w:r>
          </w:p>
        </w:tc>
        <w:tc>
          <w:tcPr>
            <w:tcW w:w="1176" w:type="dxa"/>
            <w:noWrap/>
            <w:hideMark/>
          </w:tcPr>
          <w:p w14:paraId="0A244BC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16529AC9"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8EF26E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Erythroxylaceae</w:t>
            </w:r>
          </w:p>
        </w:tc>
        <w:tc>
          <w:tcPr>
            <w:tcW w:w="4539" w:type="dxa"/>
          </w:tcPr>
          <w:p w14:paraId="0511D0F8" w14:textId="1697E7F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Erythroxylum amplifolium</w:t>
            </w:r>
            <w:r w:rsidRPr="00591C20">
              <w:rPr>
                <w:rFonts w:ascii="Calibri" w:hAnsi="Calibri"/>
                <w:color w:val="000000"/>
                <w:sz w:val="20"/>
                <w14:ligatures w14:val="none"/>
              </w:rPr>
              <w:t xml:space="preserve"> (Mart.) O.E.Schulz</w:t>
            </w:r>
          </w:p>
        </w:tc>
        <w:tc>
          <w:tcPr>
            <w:tcW w:w="960" w:type="dxa"/>
            <w:noWrap/>
            <w:hideMark/>
          </w:tcPr>
          <w:p w14:paraId="550418C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0.720</w:t>
            </w:r>
          </w:p>
        </w:tc>
        <w:tc>
          <w:tcPr>
            <w:tcW w:w="1176" w:type="dxa"/>
            <w:noWrap/>
            <w:hideMark/>
          </w:tcPr>
          <w:p w14:paraId="19380CE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BCBCB66"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A08C75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Euphorbiaceae</w:t>
            </w:r>
          </w:p>
        </w:tc>
        <w:tc>
          <w:tcPr>
            <w:tcW w:w="4539" w:type="dxa"/>
          </w:tcPr>
          <w:p w14:paraId="36CDB25D" w14:textId="5CA9B774"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Alchornea triplinervia</w:t>
            </w:r>
            <w:r w:rsidRPr="00591C20">
              <w:rPr>
                <w:rFonts w:ascii="Calibri" w:hAnsi="Calibri"/>
                <w:color w:val="000000"/>
                <w:sz w:val="20"/>
                <w14:ligatures w14:val="none"/>
              </w:rPr>
              <w:t xml:space="preserve"> (Spreng.) Müll.Arg.</w:t>
            </w:r>
          </w:p>
        </w:tc>
        <w:tc>
          <w:tcPr>
            <w:tcW w:w="960" w:type="dxa"/>
            <w:noWrap/>
            <w:hideMark/>
          </w:tcPr>
          <w:p w14:paraId="13FD4F7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0.467</w:t>
            </w:r>
          </w:p>
        </w:tc>
        <w:tc>
          <w:tcPr>
            <w:tcW w:w="1176" w:type="dxa"/>
            <w:noWrap/>
            <w:hideMark/>
          </w:tcPr>
          <w:p w14:paraId="77DD31C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D54305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4471119"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Euphorbiaceae</w:t>
            </w:r>
          </w:p>
        </w:tc>
        <w:tc>
          <w:tcPr>
            <w:tcW w:w="4539" w:type="dxa"/>
          </w:tcPr>
          <w:p w14:paraId="1F3ED732" w14:textId="75EFD21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Aparisthmium cordatum</w:t>
            </w:r>
            <w:r w:rsidRPr="00591C20">
              <w:rPr>
                <w:rFonts w:ascii="Calibri" w:hAnsi="Calibri"/>
                <w:color w:val="000000"/>
                <w:sz w:val="20"/>
                <w14:ligatures w14:val="none"/>
              </w:rPr>
              <w:t xml:space="preserve"> </w:t>
            </w:r>
            <w:r w:rsidRPr="00591C20">
              <w:rPr>
                <w:rFonts w:asciiTheme="minorHAnsi" w:hAnsiTheme="minorHAnsi"/>
                <w:sz w:val="20"/>
              </w:rPr>
              <w:t>(A. Juss.) Baill.</w:t>
            </w:r>
          </w:p>
        </w:tc>
        <w:tc>
          <w:tcPr>
            <w:tcW w:w="960" w:type="dxa"/>
            <w:noWrap/>
            <w:hideMark/>
          </w:tcPr>
          <w:p w14:paraId="3A6871A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0.390</w:t>
            </w:r>
          </w:p>
        </w:tc>
        <w:tc>
          <w:tcPr>
            <w:tcW w:w="1176" w:type="dxa"/>
            <w:noWrap/>
            <w:hideMark/>
          </w:tcPr>
          <w:p w14:paraId="53DD56B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304031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1CEC06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Euphorbiaceae</w:t>
            </w:r>
          </w:p>
        </w:tc>
        <w:tc>
          <w:tcPr>
            <w:tcW w:w="4539" w:type="dxa"/>
          </w:tcPr>
          <w:p w14:paraId="4A81D6D5" w14:textId="0C5C1E0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Maprounea guianensis</w:t>
            </w:r>
            <w:r w:rsidRPr="00591C20">
              <w:rPr>
                <w:rFonts w:ascii="Calibri" w:hAnsi="Calibri"/>
                <w:color w:val="000000"/>
                <w:sz w:val="20"/>
                <w14:ligatures w14:val="none"/>
              </w:rPr>
              <w:t xml:space="preserve"> Aubl.</w:t>
            </w:r>
          </w:p>
        </w:tc>
        <w:tc>
          <w:tcPr>
            <w:tcW w:w="960" w:type="dxa"/>
            <w:noWrap/>
            <w:hideMark/>
          </w:tcPr>
          <w:p w14:paraId="76A18DC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0.588</w:t>
            </w:r>
          </w:p>
        </w:tc>
        <w:tc>
          <w:tcPr>
            <w:tcW w:w="1176" w:type="dxa"/>
            <w:noWrap/>
            <w:hideMark/>
          </w:tcPr>
          <w:p w14:paraId="2EC8A8E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5581CF4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BF6DE59"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Fabaceae</w:t>
            </w:r>
          </w:p>
        </w:tc>
        <w:tc>
          <w:tcPr>
            <w:tcW w:w="4539" w:type="dxa"/>
          </w:tcPr>
          <w:p w14:paraId="231B9D50" w14:textId="44F9435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Abarema brachystachya</w:t>
            </w:r>
            <w:r w:rsidRPr="00591C20">
              <w:rPr>
                <w:rFonts w:ascii="Calibri" w:hAnsi="Calibri"/>
                <w:color w:val="000000"/>
                <w:sz w:val="20"/>
                <w14:ligatures w14:val="none"/>
              </w:rPr>
              <w:t xml:space="preserve"> (DC.) Barneby &amp; J.W.Grimes</w:t>
            </w:r>
          </w:p>
        </w:tc>
        <w:tc>
          <w:tcPr>
            <w:tcW w:w="960" w:type="dxa"/>
            <w:noWrap/>
            <w:hideMark/>
          </w:tcPr>
          <w:p w14:paraId="3DEFF8F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0.567</w:t>
            </w:r>
          </w:p>
        </w:tc>
        <w:tc>
          <w:tcPr>
            <w:tcW w:w="1176" w:type="dxa"/>
            <w:noWrap/>
            <w:hideMark/>
          </w:tcPr>
          <w:p w14:paraId="3A2FC41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A2E4D2F"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FFA212C"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Fabaceae</w:t>
            </w:r>
          </w:p>
        </w:tc>
        <w:tc>
          <w:tcPr>
            <w:tcW w:w="4539" w:type="dxa"/>
          </w:tcPr>
          <w:p w14:paraId="36D31225" w14:textId="299A4FE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Abarema langsdorffii</w:t>
            </w:r>
            <w:r w:rsidRPr="00591C20">
              <w:rPr>
                <w:rFonts w:ascii="Calibri" w:hAnsi="Calibri"/>
                <w:color w:val="000000"/>
                <w:sz w:val="20"/>
                <w14:ligatures w14:val="none"/>
              </w:rPr>
              <w:t xml:space="preserve"> (Benth.) Barneby &amp; J.W.Grimes</w:t>
            </w:r>
          </w:p>
        </w:tc>
        <w:tc>
          <w:tcPr>
            <w:tcW w:w="960" w:type="dxa"/>
            <w:noWrap/>
            <w:hideMark/>
          </w:tcPr>
          <w:p w14:paraId="0C471DD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0.567</w:t>
            </w:r>
          </w:p>
        </w:tc>
        <w:tc>
          <w:tcPr>
            <w:tcW w:w="1176" w:type="dxa"/>
            <w:noWrap/>
            <w:hideMark/>
          </w:tcPr>
          <w:p w14:paraId="1F50CF5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21FF3596"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D54007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lastRenderedPageBreak/>
              <w:t>Fabaceae</w:t>
            </w:r>
          </w:p>
        </w:tc>
        <w:tc>
          <w:tcPr>
            <w:tcW w:w="4539" w:type="dxa"/>
          </w:tcPr>
          <w:p w14:paraId="7AF26160" w14:textId="1FF83A32"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Albizia pedicellaris</w:t>
            </w:r>
            <w:r w:rsidRPr="00591C20">
              <w:rPr>
                <w:rFonts w:ascii="Calibri" w:hAnsi="Calibri"/>
                <w:color w:val="000000"/>
                <w:sz w:val="20"/>
                <w14:ligatures w14:val="none"/>
              </w:rPr>
              <w:t xml:space="preserve"> (DC.) L.Rico</w:t>
            </w:r>
          </w:p>
        </w:tc>
        <w:tc>
          <w:tcPr>
            <w:tcW w:w="960" w:type="dxa"/>
            <w:noWrap/>
            <w:hideMark/>
          </w:tcPr>
          <w:p w14:paraId="3FE63B3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0.497</w:t>
            </w:r>
          </w:p>
        </w:tc>
        <w:tc>
          <w:tcPr>
            <w:tcW w:w="1176" w:type="dxa"/>
            <w:noWrap/>
            <w:hideMark/>
          </w:tcPr>
          <w:p w14:paraId="7E79CEC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49D062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6B78E70"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Fabaceae</w:t>
            </w:r>
          </w:p>
        </w:tc>
        <w:tc>
          <w:tcPr>
            <w:tcW w:w="4539" w:type="dxa"/>
          </w:tcPr>
          <w:p w14:paraId="5C91BD2B" w14:textId="10DD4B83"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Andira anthelmia</w:t>
            </w:r>
            <w:r w:rsidRPr="00591C20">
              <w:rPr>
                <w:rFonts w:ascii="Calibri" w:hAnsi="Calibri"/>
                <w:color w:val="000000"/>
                <w:sz w:val="20"/>
                <w14:ligatures w14:val="none"/>
              </w:rPr>
              <w:t xml:space="preserve"> (Vell.) Benth.</w:t>
            </w:r>
          </w:p>
        </w:tc>
        <w:tc>
          <w:tcPr>
            <w:tcW w:w="960" w:type="dxa"/>
            <w:noWrap/>
            <w:hideMark/>
          </w:tcPr>
          <w:p w14:paraId="67557FA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0.778</w:t>
            </w:r>
          </w:p>
        </w:tc>
        <w:tc>
          <w:tcPr>
            <w:tcW w:w="1176" w:type="dxa"/>
            <w:noWrap/>
            <w:hideMark/>
          </w:tcPr>
          <w:p w14:paraId="560FBB9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AD63B8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701954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Fabaceae</w:t>
            </w:r>
          </w:p>
        </w:tc>
        <w:tc>
          <w:tcPr>
            <w:tcW w:w="4539" w:type="dxa"/>
          </w:tcPr>
          <w:p w14:paraId="19C2F2D3" w14:textId="14A68EAC"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Hymenolobium janeirense</w:t>
            </w:r>
            <w:r w:rsidRPr="00591C20">
              <w:rPr>
                <w:rFonts w:ascii="Calibri" w:hAnsi="Calibri"/>
                <w:color w:val="000000"/>
                <w:sz w:val="20"/>
                <w14:ligatures w14:val="none"/>
              </w:rPr>
              <w:t xml:space="preserve"> Kuhlm.</w:t>
            </w:r>
          </w:p>
        </w:tc>
        <w:tc>
          <w:tcPr>
            <w:tcW w:w="960" w:type="dxa"/>
            <w:noWrap/>
            <w:hideMark/>
          </w:tcPr>
          <w:p w14:paraId="6BF2837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0.653</w:t>
            </w:r>
          </w:p>
        </w:tc>
        <w:tc>
          <w:tcPr>
            <w:tcW w:w="1176" w:type="dxa"/>
            <w:noWrap/>
            <w:hideMark/>
          </w:tcPr>
          <w:p w14:paraId="51A9D17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2A132B8"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7B61D0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Fabaceae</w:t>
            </w:r>
          </w:p>
        </w:tc>
        <w:tc>
          <w:tcPr>
            <w:tcW w:w="4539" w:type="dxa"/>
          </w:tcPr>
          <w:p w14:paraId="44A11DAF" w14:textId="54BC2B2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Ormosia arbórea</w:t>
            </w:r>
            <w:r w:rsidRPr="00591C20">
              <w:rPr>
                <w:rFonts w:ascii="Calibri" w:hAnsi="Calibri"/>
                <w:color w:val="000000"/>
                <w:sz w:val="20"/>
                <w14:ligatures w14:val="none"/>
              </w:rPr>
              <w:t xml:space="preserve"> (Vell.) Harms</w:t>
            </w:r>
          </w:p>
        </w:tc>
        <w:tc>
          <w:tcPr>
            <w:tcW w:w="960" w:type="dxa"/>
            <w:noWrap/>
            <w:hideMark/>
          </w:tcPr>
          <w:p w14:paraId="037DC72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0.700</w:t>
            </w:r>
          </w:p>
        </w:tc>
        <w:tc>
          <w:tcPr>
            <w:tcW w:w="1176" w:type="dxa"/>
            <w:noWrap/>
            <w:hideMark/>
          </w:tcPr>
          <w:p w14:paraId="0B4F0C8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0F18DD66"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D23B135"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Humiriaceae</w:t>
            </w:r>
          </w:p>
        </w:tc>
        <w:tc>
          <w:tcPr>
            <w:tcW w:w="4539" w:type="dxa"/>
          </w:tcPr>
          <w:p w14:paraId="3D5CBC6E" w14:textId="51D0931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Humiriastrum dentatum</w:t>
            </w:r>
            <w:r w:rsidRPr="00591C20">
              <w:rPr>
                <w:rFonts w:ascii="Calibri" w:hAnsi="Calibri"/>
                <w:color w:val="000000"/>
                <w:sz w:val="20"/>
                <w14:ligatures w14:val="none"/>
              </w:rPr>
              <w:t xml:space="preserve"> (Casar.) Cuatrec.</w:t>
            </w:r>
          </w:p>
        </w:tc>
        <w:tc>
          <w:tcPr>
            <w:tcW w:w="960" w:type="dxa"/>
            <w:noWrap/>
            <w:hideMark/>
          </w:tcPr>
          <w:p w14:paraId="61F75C7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0.668</w:t>
            </w:r>
          </w:p>
        </w:tc>
        <w:tc>
          <w:tcPr>
            <w:tcW w:w="1176" w:type="dxa"/>
            <w:noWrap/>
            <w:hideMark/>
          </w:tcPr>
          <w:p w14:paraId="69A236B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C097637"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7F2554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37550F6C" w14:textId="49A7D955"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Aiouea saligna</w:t>
            </w:r>
            <w:r w:rsidRPr="00591C20">
              <w:rPr>
                <w:rFonts w:ascii="Calibri" w:hAnsi="Calibri"/>
                <w:color w:val="000000"/>
                <w:sz w:val="20"/>
                <w14:ligatures w14:val="none"/>
              </w:rPr>
              <w:t xml:space="preserve"> </w:t>
            </w:r>
            <w:r w:rsidRPr="00591C20">
              <w:rPr>
                <w:rFonts w:asciiTheme="minorHAnsi" w:hAnsiTheme="minorHAnsi"/>
                <w:sz w:val="20"/>
                <w14:ligatures w14:val="none"/>
              </w:rPr>
              <w:t>Meisn.</w:t>
            </w:r>
          </w:p>
        </w:tc>
        <w:tc>
          <w:tcPr>
            <w:tcW w:w="960" w:type="dxa"/>
            <w:noWrap/>
            <w:hideMark/>
          </w:tcPr>
          <w:p w14:paraId="2E9D69B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0.450</w:t>
            </w:r>
          </w:p>
        </w:tc>
        <w:tc>
          <w:tcPr>
            <w:tcW w:w="1176" w:type="dxa"/>
            <w:noWrap/>
            <w:hideMark/>
          </w:tcPr>
          <w:p w14:paraId="67ECA1D6"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DD8CF6B"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209164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32047FA1" w14:textId="47497502"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Aniba viridis</w:t>
            </w:r>
            <w:r w:rsidRPr="00591C20">
              <w:rPr>
                <w:rFonts w:ascii="Calibri" w:hAnsi="Calibri"/>
                <w:color w:val="000000"/>
                <w:sz w:val="20"/>
                <w14:ligatures w14:val="none"/>
              </w:rPr>
              <w:t xml:space="preserve"> Mez</w:t>
            </w:r>
          </w:p>
        </w:tc>
        <w:tc>
          <w:tcPr>
            <w:tcW w:w="960" w:type="dxa"/>
            <w:noWrap/>
            <w:hideMark/>
          </w:tcPr>
          <w:p w14:paraId="2320B36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0.666</w:t>
            </w:r>
          </w:p>
        </w:tc>
        <w:tc>
          <w:tcPr>
            <w:tcW w:w="1176" w:type="dxa"/>
            <w:noWrap/>
            <w:hideMark/>
          </w:tcPr>
          <w:p w14:paraId="388FC08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3107514"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19A2706"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4A1A91C7" w14:textId="681AB37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Endlicheria paniculata</w:t>
            </w:r>
            <w:r w:rsidRPr="00591C20">
              <w:rPr>
                <w:rFonts w:ascii="Calibri" w:hAnsi="Calibri"/>
                <w:color w:val="000000"/>
                <w:sz w:val="20"/>
                <w14:ligatures w14:val="none"/>
              </w:rPr>
              <w:t xml:space="preserve"> (Spreng.) J.F.Macbr.</w:t>
            </w:r>
          </w:p>
        </w:tc>
        <w:tc>
          <w:tcPr>
            <w:tcW w:w="960" w:type="dxa"/>
            <w:noWrap/>
            <w:hideMark/>
          </w:tcPr>
          <w:p w14:paraId="1C30434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0.631</w:t>
            </w:r>
          </w:p>
        </w:tc>
        <w:tc>
          <w:tcPr>
            <w:tcW w:w="1176" w:type="dxa"/>
            <w:noWrap/>
            <w:hideMark/>
          </w:tcPr>
          <w:p w14:paraId="0291164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237F50C1"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96842D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4A5F3AE2" w14:textId="636442C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Nectandra grandiflora</w:t>
            </w:r>
            <w:r w:rsidRPr="00591C20">
              <w:rPr>
                <w:rFonts w:ascii="Calibri" w:hAnsi="Calibri"/>
                <w:color w:val="000000"/>
                <w:sz w:val="20"/>
                <w14:ligatures w14:val="none"/>
              </w:rPr>
              <w:t xml:space="preserve"> Nees</w:t>
            </w:r>
          </w:p>
        </w:tc>
        <w:tc>
          <w:tcPr>
            <w:tcW w:w="960" w:type="dxa"/>
            <w:noWrap/>
            <w:hideMark/>
          </w:tcPr>
          <w:p w14:paraId="3779446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0.610</w:t>
            </w:r>
          </w:p>
        </w:tc>
        <w:tc>
          <w:tcPr>
            <w:tcW w:w="1176" w:type="dxa"/>
            <w:noWrap/>
            <w:hideMark/>
          </w:tcPr>
          <w:p w14:paraId="42431B6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0BE2F191"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649CC2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661A4F7E" w14:textId="1862EF57"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Ocotea aciphylla</w:t>
            </w:r>
            <w:r w:rsidRPr="00591C20">
              <w:rPr>
                <w:rFonts w:ascii="Calibri" w:hAnsi="Calibri"/>
                <w:color w:val="000000"/>
                <w:sz w:val="20"/>
                <w14:ligatures w14:val="none"/>
              </w:rPr>
              <w:t xml:space="preserve"> (Nees &amp; Mart.) Mez</w:t>
            </w:r>
          </w:p>
        </w:tc>
        <w:tc>
          <w:tcPr>
            <w:tcW w:w="960" w:type="dxa"/>
            <w:noWrap/>
            <w:hideMark/>
          </w:tcPr>
          <w:p w14:paraId="1FC67DC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0.511</w:t>
            </w:r>
          </w:p>
        </w:tc>
        <w:tc>
          <w:tcPr>
            <w:tcW w:w="1176" w:type="dxa"/>
            <w:noWrap/>
            <w:hideMark/>
          </w:tcPr>
          <w:p w14:paraId="1CD3FEC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1A370A8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C59FB2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362B6EE5" w14:textId="268499AD"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Ocotea pulchella</w:t>
            </w:r>
            <w:r w:rsidRPr="00591C20">
              <w:rPr>
                <w:rFonts w:ascii="Calibri" w:hAnsi="Calibri"/>
                <w:color w:val="000000"/>
                <w:sz w:val="20"/>
                <w14:ligatures w14:val="none"/>
              </w:rPr>
              <w:t xml:space="preserve"> (Nees &amp; Mart.) Mez</w:t>
            </w:r>
          </w:p>
        </w:tc>
        <w:tc>
          <w:tcPr>
            <w:tcW w:w="960" w:type="dxa"/>
            <w:noWrap/>
            <w:hideMark/>
          </w:tcPr>
          <w:p w14:paraId="2BFF897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0.650</w:t>
            </w:r>
          </w:p>
        </w:tc>
        <w:tc>
          <w:tcPr>
            <w:tcW w:w="1176" w:type="dxa"/>
            <w:noWrap/>
            <w:hideMark/>
          </w:tcPr>
          <w:p w14:paraId="054A9B5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4A1A1EB8"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C9C1C1C"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235E1E8D" w14:textId="480836BF"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Ocotea pulchra</w:t>
            </w:r>
            <w:r w:rsidRPr="00591C20">
              <w:rPr>
                <w:rFonts w:ascii="Calibri" w:hAnsi="Calibri"/>
                <w:color w:val="000000"/>
                <w:sz w:val="20"/>
                <w14:ligatures w14:val="none"/>
              </w:rPr>
              <w:t xml:space="preserve"> Vattimo-Gil</w:t>
            </w:r>
          </w:p>
        </w:tc>
        <w:tc>
          <w:tcPr>
            <w:tcW w:w="960" w:type="dxa"/>
            <w:noWrap/>
            <w:hideMark/>
          </w:tcPr>
          <w:p w14:paraId="4452D09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0.526</w:t>
            </w:r>
          </w:p>
        </w:tc>
        <w:tc>
          <w:tcPr>
            <w:tcW w:w="1176" w:type="dxa"/>
            <w:noWrap/>
            <w:hideMark/>
          </w:tcPr>
          <w:p w14:paraId="38199FF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EE6E776"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71952D5"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Lauraceae</w:t>
            </w:r>
          </w:p>
        </w:tc>
        <w:tc>
          <w:tcPr>
            <w:tcW w:w="4539" w:type="dxa"/>
          </w:tcPr>
          <w:p w14:paraId="1F3FF357" w14:textId="7E29205D"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Ocotea venulosa</w:t>
            </w:r>
            <w:r w:rsidRPr="00591C20">
              <w:rPr>
                <w:rFonts w:ascii="Calibri" w:hAnsi="Calibri"/>
                <w:color w:val="000000"/>
                <w:sz w:val="20"/>
                <w14:ligatures w14:val="none"/>
              </w:rPr>
              <w:t xml:space="preserve"> (Nees) Baitello</w:t>
            </w:r>
          </w:p>
        </w:tc>
        <w:tc>
          <w:tcPr>
            <w:tcW w:w="960" w:type="dxa"/>
            <w:noWrap/>
            <w:hideMark/>
          </w:tcPr>
          <w:p w14:paraId="72DF7F0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0.526</w:t>
            </w:r>
          </w:p>
        </w:tc>
        <w:tc>
          <w:tcPr>
            <w:tcW w:w="1176" w:type="dxa"/>
            <w:noWrap/>
            <w:hideMark/>
          </w:tcPr>
          <w:p w14:paraId="031A316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6360E92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B4A4A9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Malpighiaceae</w:t>
            </w:r>
          </w:p>
        </w:tc>
        <w:tc>
          <w:tcPr>
            <w:tcW w:w="4539" w:type="dxa"/>
          </w:tcPr>
          <w:p w14:paraId="5333DE5E" w14:textId="0ACB8DF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Byrsonima ligustrifolia</w:t>
            </w:r>
            <w:r w:rsidRPr="00591C20">
              <w:rPr>
                <w:rFonts w:ascii="Calibri" w:hAnsi="Calibri"/>
                <w:color w:val="000000"/>
                <w:sz w:val="20"/>
                <w14:ligatures w14:val="none"/>
              </w:rPr>
              <w:t xml:space="preserve"> A.Juss.</w:t>
            </w:r>
          </w:p>
        </w:tc>
        <w:tc>
          <w:tcPr>
            <w:tcW w:w="960" w:type="dxa"/>
            <w:noWrap/>
            <w:hideMark/>
          </w:tcPr>
          <w:p w14:paraId="1E32695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0.480</w:t>
            </w:r>
          </w:p>
        </w:tc>
        <w:tc>
          <w:tcPr>
            <w:tcW w:w="1176" w:type="dxa"/>
            <w:noWrap/>
            <w:hideMark/>
          </w:tcPr>
          <w:p w14:paraId="0EFEE34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14BD5EFE"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7DCCA38"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Melastomataceae</w:t>
            </w:r>
          </w:p>
        </w:tc>
        <w:tc>
          <w:tcPr>
            <w:tcW w:w="4539" w:type="dxa"/>
          </w:tcPr>
          <w:p w14:paraId="3584CC07" w14:textId="3E121213"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Miconia cubatanensis</w:t>
            </w:r>
            <w:r w:rsidRPr="00591C20">
              <w:rPr>
                <w:rFonts w:ascii="Calibri" w:hAnsi="Calibri"/>
                <w:color w:val="000000"/>
                <w:sz w:val="20"/>
                <w14:ligatures w14:val="none"/>
              </w:rPr>
              <w:t xml:space="preserve"> Hoehne</w:t>
            </w:r>
          </w:p>
        </w:tc>
        <w:tc>
          <w:tcPr>
            <w:tcW w:w="960" w:type="dxa"/>
            <w:noWrap/>
            <w:hideMark/>
          </w:tcPr>
          <w:p w14:paraId="09851EE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0.680</w:t>
            </w:r>
          </w:p>
        </w:tc>
        <w:tc>
          <w:tcPr>
            <w:tcW w:w="1176" w:type="dxa"/>
            <w:noWrap/>
            <w:hideMark/>
          </w:tcPr>
          <w:p w14:paraId="52FED1A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F272F5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FF1E4A8"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Meliaceae</w:t>
            </w:r>
          </w:p>
        </w:tc>
        <w:tc>
          <w:tcPr>
            <w:tcW w:w="4539" w:type="dxa"/>
          </w:tcPr>
          <w:p w14:paraId="448AEB7F" w14:textId="564C387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Guarea macrophylla</w:t>
            </w:r>
            <w:r w:rsidRPr="00591C20">
              <w:rPr>
                <w:rFonts w:ascii="Calibri" w:hAnsi="Calibri"/>
                <w:color w:val="000000"/>
                <w:sz w:val="20"/>
                <w14:ligatures w14:val="none"/>
              </w:rPr>
              <w:t xml:space="preserve"> Vahl</w:t>
            </w:r>
          </w:p>
        </w:tc>
        <w:tc>
          <w:tcPr>
            <w:tcW w:w="960" w:type="dxa"/>
            <w:noWrap/>
            <w:hideMark/>
          </w:tcPr>
          <w:p w14:paraId="7FE3B40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0.645</w:t>
            </w:r>
          </w:p>
        </w:tc>
        <w:tc>
          <w:tcPr>
            <w:tcW w:w="1176" w:type="dxa"/>
            <w:noWrap/>
            <w:hideMark/>
          </w:tcPr>
          <w:p w14:paraId="5D7F7E9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257DC79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D50961E"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Monimiaceae</w:t>
            </w:r>
          </w:p>
        </w:tc>
        <w:tc>
          <w:tcPr>
            <w:tcW w:w="4539" w:type="dxa"/>
          </w:tcPr>
          <w:p w14:paraId="66121040" w14:textId="451F3E1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Mollinedia boracensis</w:t>
            </w:r>
            <w:r w:rsidRPr="00591C20">
              <w:rPr>
                <w:rFonts w:ascii="Calibri" w:hAnsi="Calibri"/>
                <w:color w:val="000000"/>
                <w:sz w:val="20"/>
                <w14:ligatures w14:val="none"/>
              </w:rPr>
              <w:t xml:space="preserve"> Peixoto</w:t>
            </w:r>
          </w:p>
        </w:tc>
        <w:tc>
          <w:tcPr>
            <w:tcW w:w="960" w:type="dxa"/>
            <w:noWrap/>
            <w:hideMark/>
          </w:tcPr>
          <w:p w14:paraId="6FC66B2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0.588</w:t>
            </w:r>
          </w:p>
        </w:tc>
        <w:tc>
          <w:tcPr>
            <w:tcW w:w="1176" w:type="dxa"/>
            <w:noWrap/>
            <w:hideMark/>
          </w:tcPr>
          <w:p w14:paraId="2A088FB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família</w:t>
            </w:r>
          </w:p>
        </w:tc>
      </w:tr>
      <w:tr w:rsidR="00591C20" w:rsidRPr="006A717F" w14:paraId="3EB041AF"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55E54C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Monimiaceae</w:t>
            </w:r>
          </w:p>
        </w:tc>
        <w:tc>
          <w:tcPr>
            <w:tcW w:w="4539" w:type="dxa"/>
          </w:tcPr>
          <w:p w14:paraId="337A0451" w14:textId="5A9CF049"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Mollinedia schottiana</w:t>
            </w:r>
            <w:r w:rsidRPr="00591C20">
              <w:rPr>
                <w:rFonts w:ascii="Calibri" w:hAnsi="Calibri"/>
                <w:color w:val="000000"/>
                <w:sz w:val="20"/>
                <w14:ligatures w14:val="none"/>
              </w:rPr>
              <w:t xml:space="preserve"> (Spreng.) Perkins</w:t>
            </w:r>
          </w:p>
        </w:tc>
        <w:tc>
          <w:tcPr>
            <w:tcW w:w="960" w:type="dxa"/>
            <w:noWrap/>
            <w:hideMark/>
          </w:tcPr>
          <w:p w14:paraId="367ED66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0.420</w:t>
            </w:r>
          </w:p>
        </w:tc>
        <w:tc>
          <w:tcPr>
            <w:tcW w:w="1176" w:type="dxa"/>
            <w:noWrap/>
            <w:hideMark/>
          </w:tcPr>
          <w:p w14:paraId="3AF406A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8315C9B"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AD4AA93"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25490611" w14:textId="51BAFFC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Blepharocalyx salicifolius</w:t>
            </w:r>
            <w:r w:rsidRPr="00591C20">
              <w:rPr>
                <w:rFonts w:ascii="Calibri" w:hAnsi="Calibri"/>
                <w:color w:val="000000"/>
                <w:sz w:val="20"/>
                <w14:ligatures w14:val="none"/>
              </w:rPr>
              <w:t xml:space="preserve"> (Kunth) O.Berg</w:t>
            </w:r>
          </w:p>
        </w:tc>
        <w:tc>
          <w:tcPr>
            <w:tcW w:w="960" w:type="dxa"/>
            <w:noWrap/>
            <w:hideMark/>
          </w:tcPr>
          <w:p w14:paraId="74B30EA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0.708</w:t>
            </w:r>
          </w:p>
        </w:tc>
        <w:tc>
          <w:tcPr>
            <w:tcW w:w="1176" w:type="dxa"/>
            <w:noWrap/>
            <w:hideMark/>
          </w:tcPr>
          <w:p w14:paraId="14450DD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299A12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8BA7C2D"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5E48E044" w14:textId="0DF263C9"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Calyptranthes concinna</w:t>
            </w:r>
            <w:r w:rsidRPr="00591C20">
              <w:rPr>
                <w:rFonts w:ascii="Calibri" w:hAnsi="Calibri"/>
                <w:color w:val="000000"/>
                <w:sz w:val="20"/>
                <w14:ligatures w14:val="none"/>
              </w:rPr>
              <w:t xml:space="preserve"> DC.</w:t>
            </w:r>
          </w:p>
        </w:tc>
        <w:tc>
          <w:tcPr>
            <w:tcW w:w="960" w:type="dxa"/>
            <w:noWrap/>
            <w:hideMark/>
          </w:tcPr>
          <w:p w14:paraId="36A54C8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0.770</w:t>
            </w:r>
          </w:p>
        </w:tc>
        <w:tc>
          <w:tcPr>
            <w:tcW w:w="1176" w:type="dxa"/>
            <w:noWrap/>
            <w:hideMark/>
          </w:tcPr>
          <w:p w14:paraId="7E74D19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227D0C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AC8A64B"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573FF25E" w14:textId="26EAD33D"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Eugenia neoglomerata</w:t>
            </w:r>
            <w:r w:rsidRPr="00591C20">
              <w:rPr>
                <w:rFonts w:ascii="Calibri" w:hAnsi="Calibri"/>
                <w:color w:val="000000"/>
                <w:sz w:val="20"/>
                <w14:ligatures w14:val="none"/>
              </w:rPr>
              <w:t xml:space="preserve"> Sobral</w:t>
            </w:r>
          </w:p>
        </w:tc>
        <w:tc>
          <w:tcPr>
            <w:tcW w:w="960" w:type="dxa"/>
            <w:noWrap/>
            <w:hideMark/>
          </w:tcPr>
          <w:p w14:paraId="2A16716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0.724</w:t>
            </w:r>
          </w:p>
        </w:tc>
        <w:tc>
          <w:tcPr>
            <w:tcW w:w="1176" w:type="dxa"/>
            <w:noWrap/>
            <w:hideMark/>
          </w:tcPr>
          <w:p w14:paraId="3A08797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6A1DF7AC"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C8104E8"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3A0F3CAB" w14:textId="19B68E0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Eugenia stigmatosa</w:t>
            </w:r>
            <w:r w:rsidRPr="00591C20">
              <w:rPr>
                <w:rFonts w:ascii="Calibri" w:hAnsi="Calibri"/>
                <w:color w:val="000000"/>
                <w:sz w:val="20"/>
                <w14:ligatures w14:val="none"/>
              </w:rPr>
              <w:t xml:space="preserve"> DC.</w:t>
            </w:r>
          </w:p>
        </w:tc>
        <w:tc>
          <w:tcPr>
            <w:tcW w:w="960" w:type="dxa"/>
            <w:noWrap/>
            <w:hideMark/>
          </w:tcPr>
          <w:p w14:paraId="0F5EC3F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0.724</w:t>
            </w:r>
          </w:p>
        </w:tc>
        <w:tc>
          <w:tcPr>
            <w:tcW w:w="1176" w:type="dxa"/>
            <w:noWrap/>
            <w:hideMark/>
          </w:tcPr>
          <w:p w14:paraId="4190C68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30FC4F72"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AB36345"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443364C5" w14:textId="0B724A6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Eugenia sulcata</w:t>
            </w:r>
            <w:r w:rsidRPr="00591C20">
              <w:rPr>
                <w:rFonts w:ascii="Calibri" w:hAnsi="Calibri"/>
                <w:color w:val="000000"/>
                <w:sz w:val="20"/>
                <w14:ligatures w14:val="none"/>
              </w:rPr>
              <w:t xml:space="preserve"> Spring ex Mart.</w:t>
            </w:r>
          </w:p>
        </w:tc>
        <w:tc>
          <w:tcPr>
            <w:tcW w:w="960" w:type="dxa"/>
            <w:noWrap/>
            <w:hideMark/>
          </w:tcPr>
          <w:p w14:paraId="2228607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0.780</w:t>
            </w:r>
          </w:p>
        </w:tc>
        <w:tc>
          <w:tcPr>
            <w:tcW w:w="1176" w:type="dxa"/>
            <w:noWrap/>
            <w:hideMark/>
          </w:tcPr>
          <w:p w14:paraId="020911C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457CD1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A8092D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59E88F8F" w14:textId="3A9C1D7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Eugenia umbelliflora</w:t>
            </w:r>
            <w:r w:rsidRPr="00591C20">
              <w:rPr>
                <w:rFonts w:ascii="Calibri" w:hAnsi="Calibri"/>
                <w:color w:val="000000"/>
                <w:sz w:val="20"/>
                <w14:ligatures w14:val="none"/>
              </w:rPr>
              <w:t xml:space="preserve"> O.Berg</w:t>
            </w:r>
          </w:p>
        </w:tc>
        <w:tc>
          <w:tcPr>
            <w:tcW w:w="960" w:type="dxa"/>
            <w:noWrap/>
            <w:hideMark/>
          </w:tcPr>
          <w:p w14:paraId="76E631B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0.724</w:t>
            </w:r>
          </w:p>
        </w:tc>
        <w:tc>
          <w:tcPr>
            <w:tcW w:w="1176" w:type="dxa"/>
            <w:noWrap/>
            <w:hideMark/>
          </w:tcPr>
          <w:p w14:paraId="780EA18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0D5F4AB1"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76336A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0A22DFBB" w14:textId="1222465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Marlierea racemosa</w:t>
            </w:r>
            <w:r w:rsidRPr="00591C20">
              <w:rPr>
                <w:rFonts w:ascii="Calibri" w:hAnsi="Calibri"/>
                <w:color w:val="000000"/>
                <w:sz w:val="20"/>
                <w14:ligatures w14:val="none"/>
              </w:rPr>
              <w:t xml:space="preserve"> (Vell.) Kiaersk.</w:t>
            </w:r>
          </w:p>
        </w:tc>
        <w:tc>
          <w:tcPr>
            <w:tcW w:w="960" w:type="dxa"/>
            <w:noWrap/>
            <w:hideMark/>
          </w:tcPr>
          <w:p w14:paraId="26E78F1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0.945</w:t>
            </w:r>
          </w:p>
        </w:tc>
        <w:tc>
          <w:tcPr>
            <w:tcW w:w="1176" w:type="dxa"/>
            <w:noWrap/>
            <w:hideMark/>
          </w:tcPr>
          <w:p w14:paraId="1C6943E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6C881DEF"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BC1243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18C980AC" w14:textId="47F1BD6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brasiliensis</w:t>
            </w:r>
            <w:r w:rsidRPr="00591C20">
              <w:rPr>
                <w:rFonts w:ascii="Calibri" w:hAnsi="Calibri"/>
                <w:color w:val="000000"/>
                <w:sz w:val="20"/>
                <w14:ligatures w14:val="none"/>
              </w:rPr>
              <w:t xml:space="preserve"> Kiaersk.</w:t>
            </w:r>
          </w:p>
        </w:tc>
        <w:tc>
          <w:tcPr>
            <w:tcW w:w="960" w:type="dxa"/>
            <w:noWrap/>
            <w:hideMark/>
          </w:tcPr>
          <w:p w14:paraId="7B8304C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0.780</w:t>
            </w:r>
          </w:p>
        </w:tc>
        <w:tc>
          <w:tcPr>
            <w:tcW w:w="1176" w:type="dxa"/>
            <w:noWrap/>
            <w:hideMark/>
          </w:tcPr>
          <w:p w14:paraId="6C5AA566"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600CB90B"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CF1389C"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6BC536C6" w14:textId="1FFC79B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hebepetala</w:t>
            </w:r>
            <w:r w:rsidRPr="00591C20">
              <w:rPr>
                <w:rFonts w:ascii="Calibri" w:hAnsi="Calibri"/>
                <w:color w:val="000000"/>
                <w:sz w:val="20"/>
                <w14:ligatures w14:val="none"/>
              </w:rPr>
              <w:t xml:space="preserve"> DC.</w:t>
            </w:r>
          </w:p>
        </w:tc>
        <w:tc>
          <w:tcPr>
            <w:tcW w:w="960" w:type="dxa"/>
            <w:noWrap/>
            <w:hideMark/>
          </w:tcPr>
          <w:p w14:paraId="0E5ACC0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0.780</w:t>
            </w:r>
          </w:p>
        </w:tc>
        <w:tc>
          <w:tcPr>
            <w:tcW w:w="1176" w:type="dxa"/>
            <w:noWrap/>
            <w:hideMark/>
          </w:tcPr>
          <w:p w14:paraId="4C51253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4F69FBBB"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323B89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4C4EF473" w14:textId="33D6B5D4"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ilheosensis</w:t>
            </w:r>
            <w:r w:rsidRPr="00591C20">
              <w:rPr>
                <w:rFonts w:ascii="Calibri" w:hAnsi="Calibri"/>
                <w:color w:val="000000"/>
                <w:sz w:val="20"/>
                <w14:ligatures w14:val="none"/>
              </w:rPr>
              <w:t xml:space="preserve"> Kiaersk.</w:t>
            </w:r>
          </w:p>
        </w:tc>
        <w:tc>
          <w:tcPr>
            <w:tcW w:w="960" w:type="dxa"/>
            <w:noWrap/>
            <w:hideMark/>
          </w:tcPr>
          <w:p w14:paraId="2CCA356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0.780</w:t>
            </w:r>
          </w:p>
        </w:tc>
        <w:tc>
          <w:tcPr>
            <w:tcW w:w="1176" w:type="dxa"/>
            <w:noWrap/>
            <w:hideMark/>
          </w:tcPr>
          <w:p w14:paraId="64709DF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51A16118"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FEB0256"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2A82E8E5" w14:textId="4F0A5703"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multiflora</w:t>
            </w:r>
            <w:r w:rsidRPr="00591C20">
              <w:rPr>
                <w:rFonts w:ascii="Calibri" w:hAnsi="Calibri"/>
                <w:color w:val="000000"/>
                <w:sz w:val="20"/>
                <w14:ligatures w14:val="none"/>
              </w:rPr>
              <w:t xml:space="preserve"> (Lam.) DC.</w:t>
            </w:r>
          </w:p>
        </w:tc>
        <w:tc>
          <w:tcPr>
            <w:tcW w:w="960" w:type="dxa"/>
            <w:noWrap/>
            <w:hideMark/>
          </w:tcPr>
          <w:p w14:paraId="615CAA7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0.710</w:t>
            </w:r>
          </w:p>
        </w:tc>
        <w:tc>
          <w:tcPr>
            <w:tcW w:w="1176" w:type="dxa"/>
            <w:noWrap/>
            <w:hideMark/>
          </w:tcPr>
          <w:p w14:paraId="3B0533C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12B442E"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716A7D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1583DB0B" w14:textId="5AB8F57D"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pubipetala</w:t>
            </w:r>
            <w:r w:rsidRPr="00591C20">
              <w:rPr>
                <w:rFonts w:ascii="Calibri" w:hAnsi="Calibri"/>
                <w:color w:val="000000"/>
                <w:sz w:val="20"/>
                <w14:ligatures w14:val="none"/>
              </w:rPr>
              <w:t xml:space="preserve"> Miq.</w:t>
            </w:r>
          </w:p>
        </w:tc>
        <w:tc>
          <w:tcPr>
            <w:tcW w:w="960" w:type="dxa"/>
            <w:noWrap/>
            <w:hideMark/>
          </w:tcPr>
          <w:p w14:paraId="3E9D5C6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0.590</w:t>
            </w:r>
          </w:p>
        </w:tc>
        <w:tc>
          <w:tcPr>
            <w:tcW w:w="1176" w:type="dxa"/>
            <w:noWrap/>
            <w:hideMark/>
          </w:tcPr>
          <w:p w14:paraId="35EF1CA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228E30D8"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63E368C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3522A036" w14:textId="04AEAFB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pulchra</w:t>
            </w:r>
            <w:r w:rsidRPr="00591C20">
              <w:rPr>
                <w:rFonts w:ascii="Calibri" w:hAnsi="Calibri"/>
                <w:color w:val="000000"/>
                <w:sz w:val="20"/>
                <w14:ligatures w14:val="none"/>
              </w:rPr>
              <w:t xml:space="preserve"> (O.Berg) Kiaersk.</w:t>
            </w:r>
          </w:p>
        </w:tc>
        <w:tc>
          <w:tcPr>
            <w:tcW w:w="960" w:type="dxa"/>
            <w:noWrap/>
            <w:hideMark/>
          </w:tcPr>
          <w:p w14:paraId="676CD0C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0.814</w:t>
            </w:r>
          </w:p>
        </w:tc>
        <w:tc>
          <w:tcPr>
            <w:tcW w:w="1176" w:type="dxa"/>
            <w:noWrap/>
            <w:hideMark/>
          </w:tcPr>
          <w:p w14:paraId="5492E5F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056225CD"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3F493B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371178B1" w14:textId="3C983AF4"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racemosa</w:t>
            </w:r>
            <w:r w:rsidRPr="00591C20">
              <w:rPr>
                <w:rFonts w:ascii="Calibri" w:hAnsi="Calibri"/>
                <w:color w:val="000000"/>
                <w:sz w:val="20"/>
                <w14:ligatures w14:val="none"/>
              </w:rPr>
              <w:t xml:space="preserve"> (O.Berg) Kiaersk.</w:t>
            </w:r>
          </w:p>
        </w:tc>
        <w:tc>
          <w:tcPr>
            <w:tcW w:w="960" w:type="dxa"/>
            <w:noWrap/>
            <w:hideMark/>
          </w:tcPr>
          <w:p w14:paraId="797C45F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0.710</w:t>
            </w:r>
          </w:p>
        </w:tc>
        <w:tc>
          <w:tcPr>
            <w:tcW w:w="1176" w:type="dxa"/>
            <w:noWrap/>
            <w:hideMark/>
          </w:tcPr>
          <w:p w14:paraId="2F95156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172076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150CABE"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7AB01198" w14:textId="371A67F3"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sp.1</w:t>
            </w:r>
          </w:p>
        </w:tc>
        <w:tc>
          <w:tcPr>
            <w:tcW w:w="960" w:type="dxa"/>
            <w:noWrap/>
            <w:hideMark/>
          </w:tcPr>
          <w:p w14:paraId="1CE7EB3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0.814</w:t>
            </w:r>
          </w:p>
        </w:tc>
        <w:tc>
          <w:tcPr>
            <w:tcW w:w="1176" w:type="dxa"/>
            <w:noWrap/>
            <w:hideMark/>
          </w:tcPr>
          <w:p w14:paraId="0838431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3F24B802"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E9373B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42B64FEB" w14:textId="0B12AFC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Myrcia splendens</w:t>
            </w:r>
            <w:r w:rsidRPr="00591C20">
              <w:rPr>
                <w:rFonts w:ascii="Calibri" w:hAnsi="Calibri"/>
                <w:color w:val="000000"/>
                <w:sz w:val="20"/>
                <w14:ligatures w14:val="none"/>
              </w:rPr>
              <w:t xml:space="preserve"> (Sw.) DC.</w:t>
            </w:r>
          </w:p>
        </w:tc>
        <w:tc>
          <w:tcPr>
            <w:tcW w:w="960" w:type="dxa"/>
            <w:noWrap/>
            <w:hideMark/>
          </w:tcPr>
          <w:p w14:paraId="2E6305E6"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0.870</w:t>
            </w:r>
          </w:p>
        </w:tc>
        <w:tc>
          <w:tcPr>
            <w:tcW w:w="1176" w:type="dxa"/>
            <w:noWrap/>
            <w:hideMark/>
          </w:tcPr>
          <w:p w14:paraId="27E60A4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42A964D"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EB3EE61"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0793C849" w14:textId="66EEC267"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Neomitranthes glomerata</w:t>
            </w:r>
            <w:r w:rsidRPr="00591C20">
              <w:rPr>
                <w:rFonts w:ascii="Calibri" w:hAnsi="Calibri"/>
                <w:color w:val="000000"/>
                <w:sz w:val="20"/>
                <w14:ligatures w14:val="none"/>
              </w:rPr>
              <w:t xml:space="preserve"> (D.Legrand) D.Legrand</w:t>
            </w:r>
          </w:p>
        </w:tc>
        <w:tc>
          <w:tcPr>
            <w:tcW w:w="960" w:type="dxa"/>
            <w:noWrap/>
            <w:hideMark/>
          </w:tcPr>
          <w:p w14:paraId="6BDE217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0.767</w:t>
            </w:r>
          </w:p>
        </w:tc>
        <w:tc>
          <w:tcPr>
            <w:tcW w:w="1176" w:type="dxa"/>
            <w:noWrap/>
            <w:hideMark/>
          </w:tcPr>
          <w:p w14:paraId="43B7906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família</w:t>
            </w:r>
          </w:p>
        </w:tc>
      </w:tr>
      <w:tr w:rsidR="00591C20" w:rsidRPr="006A717F" w14:paraId="7D32B2D9"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0D5099A"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3B5A9F6C" w14:textId="70A4EA7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Pimenta pseudocaryophyllus</w:t>
            </w:r>
            <w:r w:rsidRPr="00591C20">
              <w:rPr>
                <w:rFonts w:ascii="Calibri" w:hAnsi="Calibri"/>
                <w:color w:val="000000"/>
                <w:sz w:val="20"/>
                <w14:ligatures w14:val="none"/>
              </w:rPr>
              <w:t xml:space="preserve"> (Gomes) Landrum</w:t>
            </w:r>
          </w:p>
        </w:tc>
        <w:tc>
          <w:tcPr>
            <w:tcW w:w="960" w:type="dxa"/>
            <w:noWrap/>
            <w:hideMark/>
          </w:tcPr>
          <w:p w14:paraId="0DF3CCE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0.928</w:t>
            </w:r>
          </w:p>
        </w:tc>
        <w:tc>
          <w:tcPr>
            <w:tcW w:w="1176" w:type="dxa"/>
            <w:noWrap/>
            <w:hideMark/>
          </w:tcPr>
          <w:p w14:paraId="5D07541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103537C"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D0438A1"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633D0BF3" w14:textId="01C2E904"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Psidium cattleyanum</w:t>
            </w:r>
            <w:r w:rsidRPr="00591C20">
              <w:rPr>
                <w:rFonts w:ascii="Calibri" w:hAnsi="Calibri"/>
                <w:color w:val="000000"/>
                <w:sz w:val="20"/>
                <w14:ligatures w14:val="none"/>
              </w:rPr>
              <w:t xml:space="preserve"> Sabine</w:t>
            </w:r>
          </w:p>
        </w:tc>
        <w:tc>
          <w:tcPr>
            <w:tcW w:w="960" w:type="dxa"/>
            <w:noWrap/>
            <w:hideMark/>
          </w:tcPr>
          <w:p w14:paraId="1CC5F1D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0.810</w:t>
            </w:r>
          </w:p>
        </w:tc>
        <w:tc>
          <w:tcPr>
            <w:tcW w:w="1176" w:type="dxa"/>
            <w:noWrap/>
            <w:hideMark/>
          </w:tcPr>
          <w:p w14:paraId="70DAB29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287CC6B9"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7A667BB"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Myrtaceae</w:t>
            </w:r>
          </w:p>
        </w:tc>
        <w:tc>
          <w:tcPr>
            <w:tcW w:w="4539" w:type="dxa"/>
          </w:tcPr>
          <w:p w14:paraId="7D4C855E" w14:textId="2D71EA96"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Siphoneugena guilfoyleiana</w:t>
            </w:r>
            <w:r w:rsidRPr="00591C20">
              <w:rPr>
                <w:rFonts w:ascii="Calibri" w:hAnsi="Calibri"/>
                <w:color w:val="000000"/>
                <w:sz w:val="20"/>
                <w14:ligatures w14:val="none"/>
              </w:rPr>
              <w:t xml:space="preserve"> Proença</w:t>
            </w:r>
          </w:p>
        </w:tc>
        <w:tc>
          <w:tcPr>
            <w:tcW w:w="960" w:type="dxa"/>
            <w:noWrap/>
            <w:hideMark/>
          </w:tcPr>
          <w:p w14:paraId="7E37067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0.767</w:t>
            </w:r>
          </w:p>
        </w:tc>
        <w:tc>
          <w:tcPr>
            <w:tcW w:w="1176" w:type="dxa"/>
            <w:noWrap/>
            <w:hideMark/>
          </w:tcPr>
          <w:p w14:paraId="1FFF842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família</w:t>
            </w:r>
          </w:p>
        </w:tc>
      </w:tr>
      <w:tr w:rsidR="00591C20" w:rsidRPr="006A717F" w14:paraId="309147A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5E06DCA"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lastRenderedPageBreak/>
              <w:t>Nyctaginaceae</w:t>
            </w:r>
          </w:p>
        </w:tc>
        <w:tc>
          <w:tcPr>
            <w:tcW w:w="4539" w:type="dxa"/>
          </w:tcPr>
          <w:p w14:paraId="14694EC9" w14:textId="064155D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Guapira opposita</w:t>
            </w:r>
            <w:r w:rsidRPr="00591C20">
              <w:rPr>
                <w:rFonts w:ascii="Calibri" w:hAnsi="Calibri"/>
                <w:color w:val="000000"/>
                <w:sz w:val="20"/>
                <w14:ligatures w14:val="none"/>
              </w:rPr>
              <w:t xml:space="preserve"> (Vell.) Reitz</w:t>
            </w:r>
          </w:p>
        </w:tc>
        <w:tc>
          <w:tcPr>
            <w:tcW w:w="960" w:type="dxa"/>
            <w:noWrap/>
            <w:hideMark/>
          </w:tcPr>
          <w:p w14:paraId="51A36D6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0.830</w:t>
            </w:r>
          </w:p>
        </w:tc>
        <w:tc>
          <w:tcPr>
            <w:tcW w:w="1176" w:type="dxa"/>
            <w:noWrap/>
            <w:hideMark/>
          </w:tcPr>
          <w:p w14:paraId="05A89CB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A38485B"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0771228"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Ochnaceae</w:t>
            </w:r>
          </w:p>
        </w:tc>
        <w:tc>
          <w:tcPr>
            <w:tcW w:w="4539" w:type="dxa"/>
          </w:tcPr>
          <w:p w14:paraId="4EA244D7" w14:textId="1385C476"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Ouratea parviflora</w:t>
            </w:r>
            <w:r w:rsidRPr="00591C20">
              <w:rPr>
                <w:rFonts w:ascii="Calibri" w:hAnsi="Calibri"/>
                <w:color w:val="000000"/>
                <w:sz w:val="20"/>
                <w14:ligatures w14:val="none"/>
              </w:rPr>
              <w:t xml:space="preserve"> (A.DC.) Baill.</w:t>
            </w:r>
          </w:p>
        </w:tc>
        <w:tc>
          <w:tcPr>
            <w:tcW w:w="960" w:type="dxa"/>
            <w:noWrap/>
            <w:hideMark/>
          </w:tcPr>
          <w:p w14:paraId="4470DE2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0.727</w:t>
            </w:r>
          </w:p>
        </w:tc>
        <w:tc>
          <w:tcPr>
            <w:tcW w:w="1176" w:type="dxa"/>
            <w:noWrap/>
            <w:hideMark/>
          </w:tcPr>
          <w:p w14:paraId="39075AE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8E1C2BF"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C3CBA7B"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Olacaceae</w:t>
            </w:r>
          </w:p>
        </w:tc>
        <w:tc>
          <w:tcPr>
            <w:tcW w:w="4539" w:type="dxa"/>
          </w:tcPr>
          <w:p w14:paraId="70446B7F" w14:textId="0DCEA9A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Heisteria silvianii</w:t>
            </w:r>
            <w:r w:rsidRPr="00591C20">
              <w:rPr>
                <w:rFonts w:ascii="Calibri" w:hAnsi="Calibri"/>
                <w:color w:val="000000"/>
                <w:sz w:val="20"/>
                <w14:ligatures w14:val="none"/>
              </w:rPr>
              <w:t xml:space="preserve"> Schwacke</w:t>
            </w:r>
          </w:p>
        </w:tc>
        <w:tc>
          <w:tcPr>
            <w:tcW w:w="960" w:type="dxa"/>
            <w:noWrap/>
            <w:hideMark/>
          </w:tcPr>
          <w:p w14:paraId="4C00F3F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0.760</w:t>
            </w:r>
          </w:p>
        </w:tc>
        <w:tc>
          <w:tcPr>
            <w:tcW w:w="1176" w:type="dxa"/>
            <w:noWrap/>
            <w:hideMark/>
          </w:tcPr>
          <w:p w14:paraId="5B9C5E7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94B71E5"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7F8CAFE"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Oleaceae</w:t>
            </w:r>
          </w:p>
        </w:tc>
        <w:tc>
          <w:tcPr>
            <w:tcW w:w="4539" w:type="dxa"/>
          </w:tcPr>
          <w:p w14:paraId="350B41B3" w14:textId="4C501E46"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Chionanthus filiformis</w:t>
            </w:r>
            <w:r w:rsidRPr="00591C20">
              <w:rPr>
                <w:rFonts w:ascii="Calibri" w:hAnsi="Calibri"/>
                <w:color w:val="000000"/>
                <w:sz w:val="20"/>
                <w14:ligatures w14:val="none"/>
              </w:rPr>
              <w:t xml:space="preserve"> (Vell.) P.S.Green</w:t>
            </w:r>
          </w:p>
        </w:tc>
        <w:tc>
          <w:tcPr>
            <w:tcW w:w="960" w:type="dxa"/>
            <w:noWrap/>
            <w:hideMark/>
          </w:tcPr>
          <w:p w14:paraId="4C6F382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0.714</w:t>
            </w:r>
          </w:p>
        </w:tc>
        <w:tc>
          <w:tcPr>
            <w:tcW w:w="1176" w:type="dxa"/>
            <w:noWrap/>
            <w:hideMark/>
          </w:tcPr>
          <w:p w14:paraId="61C90ED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751ECE8"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E5D60F1"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Pentaphylacaceae</w:t>
            </w:r>
          </w:p>
        </w:tc>
        <w:tc>
          <w:tcPr>
            <w:tcW w:w="4539" w:type="dxa"/>
          </w:tcPr>
          <w:p w14:paraId="4BF0697D" w14:textId="38A647C2"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Ternstroemia brasiliensis</w:t>
            </w:r>
            <w:r w:rsidRPr="00591C20">
              <w:rPr>
                <w:rFonts w:ascii="Calibri" w:hAnsi="Calibri"/>
                <w:color w:val="000000"/>
                <w:sz w:val="20"/>
                <w14:ligatures w14:val="none"/>
              </w:rPr>
              <w:t xml:space="preserve"> Cambess.</w:t>
            </w:r>
          </w:p>
        </w:tc>
        <w:tc>
          <w:tcPr>
            <w:tcW w:w="960" w:type="dxa"/>
            <w:noWrap/>
            <w:hideMark/>
          </w:tcPr>
          <w:p w14:paraId="678C2B5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0.470</w:t>
            </w:r>
          </w:p>
        </w:tc>
        <w:tc>
          <w:tcPr>
            <w:tcW w:w="1176" w:type="dxa"/>
            <w:noWrap/>
            <w:hideMark/>
          </w:tcPr>
          <w:p w14:paraId="07670C5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646671F4"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CFA3EB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Peraceae</w:t>
            </w:r>
          </w:p>
        </w:tc>
        <w:tc>
          <w:tcPr>
            <w:tcW w:w="4539" w:type="dxa"/>
          </w:tcPr>
          <w:p w14:paraId="1BE6448D" w14:textId="5E1BBFA2"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Pera glabrata</w:t>
            </w:r>
            <w:r w:rsidRPr="00591C20">
              <w:rPr>
                <w:rFonts w:ascii="Calibri" w:hAnsi="Calibri"/>
                <w:color w:val="000000"/>
                <w:sz w:val="20"/>
                <w14:ligatures w14:val="none"/>
              </w:rPr>
              <w:t xml:space="preserve"> (Schott) Poepp. ex Baill.</w:t>
            </w:r>
          </w:p>
        </w:tc>
        <w:tc>
          <w:tcPr>
            <w:tcW w:w="960" w:type="dxa"/>
            <w:noWrap/>
            <w:hideMark/>
          </w:tcPr>
          <w:p w14:paraId="3A63CE3B"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0.670</w:t>
            </w:r>
          </w:p>
        </w:tc>
        <w:tc>
          <w:tcPr>
            <w:tcW w:w="1176" w:type="dxa"/>
            <w:noWrap/>
            <w:hideMark/>
          </w:tcPr>
          <w:p w14:paraId="21EB8BF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33567D0"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92E7FF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Podocarpaceae</w:t>
            </w:r>
          </w:p>
        </w:tc>
        <w:tc>
          <w:tcPr>
            <w:tcW w:w="4539" w:type="dxa"/>
          </w:tcPr>
          <w:p w14:paraId="223C11EE" w14:textId="699381B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Podocarpus sellowii</w:t>
            </w:r>
            <w:r w:rsidRPr="00591C20">
              <w:rPr>
                <w:rFonts w:ascii="Calibri" w:hAnsi="Calibri"/>
                <w:color w:val="000000"/>
                <w:sz w:val="20"/>
                <w14:ligatures w14:val="none"/>
              </w:rPr>
              <w:t xml:space="preserve"> Klotzsch ex Endl.</w:t>
            </w:r>
          </w:p>
        </w:tc>
        <w:tc>
          <w:tcPr>
            <w:tcW w:w="960" w:type="dxa"/>
            <w:noWrap/>
            <w:hideMark/>
          </w:tcPr>
          <w:p w14:paraId="525FE91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0.478</w:t>
            </w:r>
          </w:p>
        </w:tc>
        <w:tc>
          <w:tcPr>
            <w:tcW w:w="1176" w:type="dxa"/>
            <w:noWrap/>
            <w:hideMark/>
          </w:tcPr>
          <w:p w14:paraId="447E0FE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650D55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22DC6E4E"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Primulaceae</w:t>
            </w:r>
          </w:p>
        </w:tc>
        <w:tc>
          <w:tcPr>
            <w:tcW w:w="4539" w:type="dxa"/>
          </w:tcPr>
          <w:p w14:paraId="169C78F1" w14:textId="5AE53255"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Cybianthus brasiliensis</w:t>
            </w:r>
            <w:r w:rsidRPr="00591C20">
              <w:rPr>
                <w:rFonts w:ascii="Calibri" w:hAnsi="Calibri"/>
                <w:color w:val="000000"/>
                <w:sz w:val="20"/>
                <w14:ligatures w14:val="none"/>
              </w:rPr>
              <w:t xml:space="preserve"> (Mez) G.Agostini</w:t>
            </w:r>
          </w:p>
        </w:tc>
        <w:tc>
          <w:tcPr>
            <w:tcW w:w="960" w:type="dxa"/>
            <w:noWrap/>
            <w:hideMark/>
          </w:tcPr>
          <w:p w14:paraId="440A43C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0.593</w:t>
            </w:r>
          </w:p>
        </w:tc>
        <w:tc>
          <w:tcPr>
            <w:tcW w:w="1176" w:type="dxa"/>
            <w:noWrap/>
            <w:hideMark/>
          </w:tcPr>
          <w:p w14:paraId="58D8200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39821204"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1614C0E0"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Primulaceae</w:t>
            </w:r>
          </w:p>
        </w:tc>
        <w:tc>
          <w:tcPr>
            <w:tcW w:w="4539" w:type="dxa"/>
          </w:tcPr>
          <w:p w14:paraId="0B44608F" w14:textId="25C8DEB1"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Myrsine guianensis</w:t>
            </w:r>
            <w:r w:rsidRPr="00591C20">
              <w:rPr>
                <w:rFonts w:ascii="Calibri" w:hAnsi="Calibri"/>
                <w:color w:val="000000"/>
                <w:sz w:val="20"/>
                <w14:ligatures w14:val="none"/>
              </w:rPr>
              <w:t xml:space="preserve"> (Aubl.) Kuntze</w:t>
            </w:r>
          </w:p>
        </w:tc>
        <w:tc>
          <w:tcPr>
            <w:tcW w:w="960" w:type="dxa"/>
            <w:noWrap/>
            <w:hideMark/>
          </w:tcPr>
          <w:p w14:paraId="4021FC4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0.650</w:t>
            </w:r>
          </w:p>
        </w:tc>
        <w:tc>
          <w:tcPr>
            <w:tcW w:w="1176" w:type="dxa"/>
            <w:noWrap/>
            <w:hideMark/>
          </w:tcPr>
          <w:p w14:paraId="72D6E7A8"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6038C351"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DF9F23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Primulaceae</w:t>
            </w:r>
          </w:p>
        </w:tc>
        <w:tc>
          <w:tcPr>
            <w:tcW w:w="4539" w:type="dxa"/>
          </w:tcPr>
          <w:p w14:paraId="7C1DB713" w14:textId="2613F0C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Myrsine umbellata</w:t>
            </w:r>
            <w:r w:rsidRPr="00591C20">
              <w:rPr>
                <w:rFonts w:ascii="Calibri" w:hAnsi="Calibri"/>
                <w:color w:val="000000"/>
                <w:sz w:val="20"/>
                <w14:ligatures w14:val="none"/>
              </w:rPr>
              <w:t xml:space="preserve"> Mart.</w:t>
            </w:r>
          </w:p>
        </w:tc>
        <w:tc>
          <w:tcPr>
            <w:tcW w:w="960" w:type="dxa"/>
            <w:noWrap/>
            <w:hideMark/>
          </w:tcPr>
          <w:p w14:paraId="505C93F1"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0.705</w:t>
            </w:r>
          </w:p>
        </w:tc>
        <w:tc>
          <w:tcPr>
            <w:tcW w:w="1176" w:type="dxa"/>
            <w:noWrap/>
            <w:hideMark/>
          </w:tcPr>
          <w:p w14:paraId="0AA4680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7040BDD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CA9D948"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Primulaceae</w:t>
            </w:r>
          </w:p>
        </w:tc>
        <w:tc>
          <w:tcPr>
            <w:tcW w:w="4539" w:type="dxa"/>
          </w:tcPr>
          <w:p w14:paraId="36A65F7D" w14:textId="6609299B"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Myrsine venosa</w:t>
            </w:r>
            <w:r w:rsidRPr="00591C20">
              <w:rPr>
                <w:rFonts w:ascii="Calibri" w:hAnsi="Calibri"/>
                <w:color w:val="000000"/>
                <w:sz w:val="20"/>
                <w14:ligatures w14:val="none"/>
              </w:rPr>
              <w:t xml:space="preserve"> A.DC.</w:t>
            </w:r>
          </w:p>
        </w:tc>
        <w:tc>
          <w:tcPr>
            <w:tcW w:w="960" w:type="dxa"/>
            <w:noWrap/>
            <w:hideMark/>
          </w:tcPr>
          <w:p w14:paraId="280C210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0.650</w:t>
            </w:r>
          </w:p>
        </w:tc>
        <w:tc>
          <w:tcPr>
            <w:tcW w:w="1176" w:type="dxa"/>
            <w:noWrap/>
            <w:hideMark/>
          </w:tcPr>
          <w:p w14:paraId="745B5E6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7EC91C1D"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EBF3AF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Rubiaceae</w:t>
            </w:r>
          </w:p>
        </w:tc>
        <w:tc>
          <w:tcPr>
            <w:tcW w:w="4539" w:type="dxa"/>
          </w:tcPr>
          <w:p w14:paraId="40496543" w14:textId="088E104E"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Amaioua intermedia</w:t>
            </w:r>
            <w:r w:rsidRPr="00591C20">
              <w:rPr>
                <w:rFonts w:ascii="Calibri" w:hAnsi="Calibri"/>
                <w:color w:val="000000"/>
                <w:sz w:val="20"/>
                <w14:ligatures w14:val="none"/>
              </w:rPr>
              <w:t xml:space="preserve"> Mart. ex Schult. &amp; Schult.f.</w:t>
            </w:r>
          </w:p>
        </w:tc>
        <w:tc>
          <w:tcPr>
            <w:tcW w:w="960" w:type="dxa"/>
            <w:noWrap/>
            <w:hideMark/>
          </w:tcPr>
          <w:p w14:paraId="5E29619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0.590</w:t>
            </w:r>
          </w:p>
        </w:tc>
        <w:tc>
          <w:tcPr>
            <w:tcW w:w="1176" w:type="dxa"/>
            <w:noWrap/>
            <w:hideMark/>
          </w:tcPr>
          <w:p w14:paraId="749121C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783CB22"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0448827E"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Rubiaceae</w:t>
            </w:r>
          </w:p>
        </w:tc>
        <w:tc>
          <w:tcPr>
            <w:tcW w:w="4539" w:type="dxa"/>
          </w:tcPr>
          <w:p w14:paraId="5D6DABDF" w14:textId="4D143084"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Cordiera myrciifolia</w:t>
            </w:r>
            <w:r w:rsidRPr="00591C20">
              <w:rPr>
                <w:rFonts w:ascii="Calibri" w:hAnsi="Calibri"/>
                <w:color w:val="000000"/>
                <w:sz w:val="20"/>
                <w14:ligatures w14:val="none"/>
              </w:rPr>
              <w:t xml:space="preserve"> (K.Schum.) C.H.Perss. &amp; Delprete</w:t>
            </w:r>
          </w:p>
        </w:tc>
        <w:tc>
          <w:tcPr>
            <w:tcW w:w="960" w:type="dxa"/>
            <w:noWrap/>
            <w:hideMark/>
          </w:tcPr>
          <w:p w14:paraId="0A89C56C"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0.738</w:t>
            </w:r>
          </w:p>
        </w:tc>
        <w:tc>
          <w:tcPr>
            <w:tcW w:w="1176" w:type="dxa"/>
            <w:noWrap/>
            <w:hideMark/>
          </w:tcPr>
          <w:p w14:paraId="62677F1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0FD42C5F"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614A427"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Rubiaceae</w:t>
            </w:r>
          </w:p>
        </w:tc>
        <w:tc>
          <w:tcPr>
            <w:tcW w:w="4539" w:type="dxa"/>
          </w:tcPr>
          <w:p w14:paraId="42E3F78C" w14:textId="1A9609ED"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Posoqueria latifólia</w:t>
            </w:r>
            <w:r w:rsidRPr="00591C20">
              <w:rPr>
                <w:rFonts w:ascii="Calibri" w:hAnsi="Calibri"/>
                <w:color w:val="000000"/>
                <w:sz w:val="20"/>
                <w14:ligatures w14:val="none"/>
              </w:rPr>
              <w:t xml:space="preserve"> (Rudge) Schult.</w:t>
            </w:r>
          </w:p>
        </w:tc>
        <w:tc>
          <w:tcPr>
            <w:tcW w:w="960" w:type="dxa"/>
            <w:noWrap/>
            <w:hideMark/>
          </w:tcPr>
          <w:p w14:paraId="6797E05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0.570</w:t>
            </w:r>
          </w:p>
        </w:tc>
        <w:tc>
          <w:tcPr>
            <w:tcW w:w="1176" w:type="dxa"/>
            <w:noWrap/>
            <w:hideMark/>
          </w:tcPr>
          <w:p w14:paraId="4887765A"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05F8B70A"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9B6EB89"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Sapindaceae</w:t>
            </w:r>
          </w:p>
        </w:tc>
        <w:tc>
          <w:tcPr>
            <w:tcW w:w="4539" w:type="dxa"/>
          </w:tcPr>
          <w:p w14:paraId="142B1B44" w14:textId="0907980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Matayba guianensis</w:t>
            </w:r>
            <w:r w:rsidRPr="00591C20">
              <w:rPr>
                <w:rFonts w:ascii="Calibri" w:hAnsi="Calibri"/>
                <w:color w:val="000000"/>
                <w:sz w:val="20"/>
                <w14:ligatures w14:val="none"/>
              </w:rPr>
              <w:t xml:space="preserve"> Aubl.</w:t>
            </w:r>
          </w:p>
        </w:tc>
        <w:tc>
          <w:tcPr>
            <w:tcW w:w="960" w:type="dxa"/>
            <w:noWrap/>
            <w:hideMark/>
          </w:tcPr>
          <w:p w14:paraId="3FCA242D"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0.820</w:t>
            </w:r>
          </w:p>
        </w:tc>
        <w:tc>
          <w:tcPr>
            <w:tcW w:w="1176" w:type="dxa"/>
            <w:noWrap/>
            <w:hideMark/>
          </w:tcPr>
          <w:p w14:paraId="48DA9E5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805FC5C"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192A8CA"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Sapotaceae</w:t>
            </w:r>
          </w:p>
        </w:tc>
        <w:tc>
          <w:tcPr>
            <w:tcW w:w="4539" w:type="dxa"/>
          </w:tcPr>
          <w:p w14:paraId="290EBA56" w14:textId="035EF5BF"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Manilkara subsericea</w:t>
            </w:r>
            <w:r w:rsidRPr="00591C20">
              <w:rPr>
                <w:rFonts w:ascii="Calibri" w:hAnsi="Calibri"/>
                <w:color w:val="000000"/>
                <w:sz w:val="20"/>
                <w14:ligatures w14:val="none"/>
              </w:rPr>
              <w:t xml:space="preserve"> (Mart.) Dubard</w:t>
            </w:r>
          </w:p>
        </w:tc>
        <w:tc>
          <w:tcPr>
            <w:tcW w:w="960" w:type="dxa"/>
            <w:noWrap/>
            <w:hideMark/>
          </w:tcPr>
          <w:p w14:paraId="69E68E9E"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0.888</w:t>
            </w:r>
          </w:p>
        </w:tc>
        <w:tc>
          <w:tcPr>
            <w:tcW w:w="1176" w:type="dxa"/>
            <w:noWrap/>
            <w:hideMark/>
          </w:tcPr>
          <w:p w14:paraId="4CFA43C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545C4298"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58AF2691"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Sapotaceae</w:t>
            </w:r>
          </w:p>
        </w:tc>
        <w:tc>
          <w:tcPr>
            <w:tcW w:w="4539" w:type="dxa"/>
          </w:tcPr>
          <w:p w14:paraId="26A49273" w14:textId="6D064746"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Pouteria beaurepairei</w:t>
            </w:r>
            <w:r w:rsidRPr="00591C20">
              <w:rPr>
                <w:rFonts w:ascii="Calibri" w:hAnsi="Calibri"/>
                <w:color w:val="000000"/>
                <w:sz w:val="20"/>
                <w14:ligatures w14:val="none"/>
              </w:rPr>
              <w:t xml:space="preserve"> (Glaz. &amp; Raunk.) Baehni</w:t>
            </w:r>
          </w:p>
        </w:tc>
        <w:tc>
          <w:tcPr>
            <w:tcW w:w="960" w:type="dxa"/>
            <w:noWrap/>
            <w:hideMark/>
          </w:tcPr>
          <w:p w14:paraId="675A2429"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0.714</w:t>
            </w:r>
          </w:p>
        </w:tc>
        <w:tc>
          <w:tcPr>
            <w:tcW w:w="1176" w:type="dxa"/>
            <w:noWrap/>
            <w:hideMark/>
          </w:tcPr>
          <w:p w14:paraId="082A2864"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1386F32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27398E2"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Theaceae</w:t>
            </w:r>
          </w:p>
        </w:tc>
        <w:tc>
          <w:tcPr>
            <w:tcW w:w="4539" w:type="dxa"/>
          </w:tcPr>
          <w:p w14:paraId="2FC9723D" w14:textId="24E92CB0"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 xml:space="preserve">Laplacea fructicosa </w:t>
            </w:r>
            <w:r w:rsidRPr="00591C20">
              <w:rPr>
                <w:rFonts w:asciiTheme="minorHAnsi" w:hAnsiTheme="minorHAnsi"/>
                <w:color w:val="000000" w:themeColor="text1"/>
                <w:sz w:val="20"/>
                <w:shd w:val="clear" w:color="auto" w:fill="FFFFFF"/>
              </w:rPr>
              <w:t>(Schrad.) Kobuski</w:t>
            </w:r>
          </w:p>
        </w:tc>
        <w:tc>
          <w:tcPr>
            <w:tcW w:w="960" w:type="dxa"/>
            <w:noWrap/>
            <w:hideMark/>
          </w:tcPr>
          <w:p w14:paraId="094A5FE7"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0.519</w:t>
            </w:r>
          </w:p>
        </w:tc>
        <w:tc>
          <w:tcPr>
            <w:tcW w:w="1176" w:type="dxa"/>
            <w:noWrap/>
            <w:hideMark/>
          </w:tcPr>
          <w:p w14:paraId="054DC4E3"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3BB07623"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3B2A41CF"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Thymelaeaceae</w:t>
            </w:r>
          </w:p>
        </w:tc>
        <w:tc>
          <w:tcPr>
            <w:tcW w:w="4539" w:type="dxa"/>
          </w:tcPr>
          <w:p w14:paraId="7EB72056" w14:textId="206410E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Daphnopsis racemosa</w:t>
            </w:r>
            <w:r w:rsidRPr="00591C20">
              <w:rPr>
                <w:rFonts w:ascii="Calibri" w:hAnsi="Calibri"/>
                <w:color w:val="000000"/>
                <w:sz w:val="20"/>
                <w14:ligatures w14:val="none"/>
              </w:rPr>
              <w:t xml:space="preserve"> Griseb.</w:t>
            </w:r>
          </w:p>
        </w:tc>
        <w:tc>
          <w:tcPr>
            <w:tcW w:w="960" w:type="dxa"/>
            <w:noWrap/>
            <w:hideMark/>
          </w:tcPr>
          <w:p w14:paraId="206532C6"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0.410</w:t>
            </w:r>
          </w:p>
        </w:tc>
        <w:tc>
          <w:tcPr>
            <w:tcW w:w="1176" w:type="dxa"/>
            <w:noWrap/>
            <w:hideMark/>
          </w:tcPr>
          <w:p w14:paraId="6559A8E0"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gênero</w:t>
            </w:r>
          </w:p>
        </w:tc>
      </w:tr>
      <w:tr w:rsidR="00591C20" w:rsidRPr="006A717F" w14:paraId="02493447"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7BB0F19B"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Urticaceae</w:t>
            </w:r>
          </w:p>
        </w:tc>
        <w:tc>
          <w:tcPr>
            <w:tcW w:w="4539" w:type="dxa"/>
          </w:tcPr>
          <w:p w14:paraId="5C3D971F" w14:textId="39E9A498"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Cecropia pachystachya</w:t>
            </w:r>
            <w:r w:rsidRPr="00591C20">
              <w:rPr>
                <w:rFonts w:ascii="Calibri" w:hAnsi="Calibri"/>
                <w:color w:val="000000"/>
                <w:sz w:val="20"/>
                <w14:ligatures w14:val="none"/>
              </w:rPr>
              <w:t xml:space="preserve"> Trécul</w:t>
            </w:r>
          </w:p>
        </w:tc>
        <w:tc>
          <w:tcPr>
            <w:tcW w:w="960" w:type="dxa"/>
            <w:noWrap/>
            <w:hideMark/>
          </w:tcPr>
          <w:p w14:paraId="6597AB95"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0.410</w:t>
            </w:r>
          </w:p>
        </w:tc>
        <w:tc>
          <w:tcPr>
            <w:tcW w:w="1176" w:type="dxa"/>
            <w:noWrap/>
            <w:hideMark/>
          </w:tcPr>
          <w:p w14:paraId="069E4EF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r w:rsidR="00591C20" w:rsidRPr="006A717F" w14:paraId="464B4D11" w14:textId="77777777" w:rsidTr="00591C20">
        <w:trPr>
          <w:trHeight w:val="300"/>
          <w:jc w:val="right"/>
        </w:trPr>
        <w:tc>
          <w:tcPr>
            <w:cnfStyle w:val="001000000000" w:firstRow="0" w:lastRow="0" w:firstColumn="1" w:lastColumn="0" w:oddVBand="0" w:evenVBand="0" w:oddHBand="0" w:evenHBand="0" w:firstRowFirstColumn="0" w:firstRowLastColumn="0" w:lastRowFirstColumn="0" w:lastRowLastColumn="0"/>
            <w:tcW w:w="1985" w:type="dxa"/>
            <w:noWrap/>
            <w:hideMark/>
          </w:tcPr>
          <w:p w14:paraId="4D673EA4" w14:textId="77777777" w:rsidR="00591C20" w:rsidRPr="006A717F" w:rsidRDefault="00591C20" w:rsidP="00591C20">
            <w:pPr>
              <w:overflowPunct/>
              <w:autoSpaceDE/>
              <w:autoSpaceDN/>
              <w:adjustRightInd/>
              <w:textAlignment w:val="auto"/>
              <w:rPr>
                <w:rFonts w:ascii="Calibri" w:hAnsi="Calibri"/>
                <w:color w:val="000000"/>
                <w:sz w:val="20"/>
                <w14:ligatures w14:val="none"/>
              </w:rPr>
            </w:pPr>
            <w:r w:rsidRPr="006A717F">
              <w:rPr>
                <w:rFonts w:ascii="Calibri" w:hAnsi="Calibri"/>
                <w:color w:val="000000"/>
                <w:sz w:val="20"/>
                <w14:ligatures w14:val="none"/>
              </w:rPr>
              <w:t>Urticaceae</w:t>
            </w:r>
          </w:p>
        </w:tc>
        <w:tc>
          <w:tcPr>
            <w:tcW w:w="4539" w:type="dxa"/>
          </w:tcPr>
          <w:p w14:paraId="19A8EBC3" w14:textId="535C2EEA" w:rsidR="00591C20" w:rsidRPr="00591C20"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591C20">
              <w:rPr>
                <w:rFonts w:ascii="Calibri" w:hAnsi="Calibri"/>
                <w:i/>
                <w:color w:val="000000"/>
                <w:sz w:val="20"/>
                <w14:ligatures w14:val="none"/>
              </w:rPr>
              <w:t>Coussapoa microcarpa</w:t>
            </w:r>
            <w:r w:rsidRPr="00591C20">
              <w:rPr>
                <w:rFonts w:ascii="Calibri" w:hAnsi="Calibri"/>
                <w:color w:val="000000"/>
                <w:sz w:val="20"/>
                <w14:ligatures w14:val="none"/>
              </w:rPr>
              <w:t xml:space="preserve"> (Schott) Rizzini</w:t>
            </w:r>
          </w:p>
        </w:tc>
        <w:tc>
          <w:tcPr>
            <w:tcW w:w="960" w:type="dxa"/>
            <w:noWrap/>
            <w:hideMark/>
          </w:tcPr>
          <w:p w14:paraId="467FBB22"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0.590</w:t>
            </w:r>
          </w:p>
        </w:tc>
        <w:tc>
          <w:tcPr>
            <w:tcW w:w="1176" w:type="dxa"/>
            <w:noWrap/>
            <w:hideMark/>
          </w:tcPr>
          <w:p w14:paraId="2D3ADD5F" w14:textId="77777777" w:rsidR="00591C20" w:rsidRPr="006A717F" w:rsidRDefault="00591C20" w:rsidP="00591C20">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olor w:val="000000"/>
                <w:sz w:val="20"/>
                <w14:ligatures w14:val="none"/>
              </w:rPr>
            </w:pPr>
            <w:r w:rsidRPr="006A717F">
              <w:rPr>
                <w:rFonts w:ascii="Calibri" w:hAnsi="Calibri"/>
                <w:color w:val="000000"/>
                <w:sz w:val="20"/>
                <w14:ligatures w14:val="none"/>
              </w:rPr>
              <w:t>espécie</w:t>
            </w:r>
          </w:p>
        </w:tc>
      </w:tr>
    </w:tbl>
    <w:p w14:paraId="73F54CDF" w14:textId="77777777" w:rsidR="00EE64A7" w:rsidRPr="002A3EE2" w:rsidRDefault="00EE64A7" w:rsidP="00B00A6A">
      <w:pPr>
        <w:spacing w:line="480" w:lineRule="auto"/>
        <w:rPr>
          <w:rFonts w:ascii="Times New Roman" w:hAnsi="Times New Roman"/>
          <w:color w:val="000000"/>
          <w:szCs w:val="24"/>
          <w:shd w:val="clear" w:color="auto" w:fill="FFFFFF"/>
        </w:rPr>
      </w:pPr>
    </w:p>
    <w:p w14:paraId="1A744506" w14:textId="4FDDD5DE" w:rsidR="00DF5E28" w:rsidRPr="002A3EE2" w:rsidRDefault="00DF5E28" w:rsidP="00B00A6A">
      <w:pPr>
        <w:spacing w:before="240" w:line="480" w:lineRule="auto"/>
        <w:rPr>
          <w:rFonts w:ascii="Times New Roman" w:hAnsi="Times New Roman"/>
          <w:iCs/>
          <w:szCs w:val="24"/>
        </w:rPr>
      </w:pPr>
    </w:p>
    <w:p w14:paraId="08E47152" w14:textId="77777777" w:rsidR="00DF5E28" w:rsidRPr="002A3EE2" w:rsidRDefault="00DF5E28" w:rsidP="00B00A6A">
      <w:pPr>
        <w:spacing w:line="480" w:lineRule="auto"/>
        <w:rPr>
          <w:rFonts w:ascii="Times New Roman" w:hAnsi="Times New Roman"/>
          <w:color w:val="000000"/>
          <w:szCs w:val="24"/>
          <w:shd w:val="clear" w:color="auto" w:fill="FFFFFF"/>
        </w:rPr>
      </w:pPr>
    </w:p>
    <w:sectPr w:rsidR="00DF5E28" w:rsidRPr="002A3EE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055BB" w14:textId="77777777" w:rsidR="00B609EC" w:rsidRDefault="00B609EC" w:rsidP="001C31A7">
      <w:r>
        <w:separator/>
      </w:r>
    </w:p>
  </w:endnote>
  <w:endnote w:type="continuationSeparator" w:id="0">
    <w:p w14:paraId="57C9566E" w14:textId="77777777" w:rsidR="00B609EC" w:rsidRDefault="00B609EC" w:rsidP="001C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02E91" w14:textId="5499889F" w:rsidR="009F2854" w:rsidRDefault="009F2854">
    <w:pPr>
      <w:pStyle w:val="Rodap"/>
      <w:jc w:val="right"/>
    </w:pPr>
  </w:p>
  <w:p w14:paraId="1EC61E4C" w14:textId="77777777" w:rsidR="009F2854" w:rsidRDefault="009F28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228985"/>
      <w:docPartObj>
        <w:docPartGallery w:val="Page Numbers (Bottom of Page)"/>
        <w:docPartUnique/>
      </w:docPartObj>
    </w:sdtPr>
    <w:sdtContent>
      <w:p w14:paraId="0EAFD715" w14:textId="77777777" w:rsidR="009F2854" w:rsidRDefault="009F2854">
        <w:pPr>
          <w:pStyle w:val="Rodap"/>
          <w:jc w:val="right"/>
        </w:pPr>
        <w:r>
          <w:fldChar w:fldCharType="begin"/>
        </w:r>
        <w:r>
          <w:instrText>PAGE   \* MERGEFORMAT</w:instrText>
        </w:r>
        <w:r>
          <w:fldChar w:fldCharType="separate"/>
        </w:r>
        <w:r w:rsidR="00305BED">
          <w:rPr>
            <w:noProof/>
          </w:rPr>
          <w:t>48</w:t>
        </w:r>
        <w:r>
          <w:fldChar w:fldCharType="end"/>
        </w:r>
      </w:p>
    </w:sdtContent>
  </w:sdt>
  <w:p w14:paraId="0ADB0352" w14:textId="77777777" w:rsidR="009F2854" w:rsidRDefault="009F28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A519A" w14:textId="77777777" w:rsidR="00B609EC" w:rsidRDefault="00B609EC" w:rsidP="001C31A7">
      <w:r>
        <w:separator/>
      </w:r>
    </w:p>
  </w:footnote>
  <w:footnote w:type="continuationSeparator" w:id="0">
    <w:p w14:paraId="44BF4680" w14:textId="77777777" w:rsidR="00B609EC" w:rsidRDefault="00B609EC" w:rsidP="001C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D0AF7"/>
    <w:multiLevelType w:val="multilevel"/>
    <w:tmpl w:val="D200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B756A5"/>
    <w:multiLevelType w:val="hybridMultilevel"/>
    <w:tmpl w:val="51CA382C"/>
    <w:lvl w:ilvl="0" w:tplc="CB94967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CDB024A"/>
    <w:multiLevelType w:val="multilevel"/>
    <w:tmpl w:val="1C0A2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E937BA"/>
    <w:multiLevelType w:val="multilevel"/>
    <w:tmpl w:val="20F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B24D0"/>
    <w:multiLevelType w:val="multilevel"/>
    <w:tmpl w:val="EA0A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C77997"/>
    <w:multiLevelType w:val="hybridMultilevel"/>
    <w:tmpl w:val="01B83C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DFE31E4"/>
    <w:multiLevelType w:val="multilevel"/>
    <w:tmpl w:val="44F0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BC42AE"/>
    <w:multiLevelType w:val="hybridMultilevel"/>
    <w:tmpl w:val="27EAC65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nsid w:val="737A5F36"/>
    <w:multiLevelType w:val="multilevel"/>
    <w:tmpl w:val="B9B2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6"/>
  </w:num>
  <w:num w:numId="5">
    <w:abstractNumId w:val="7"/>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F1"/>
    <w:rsid w:val="00003BC0"/>
    <w:rsid w:val="00006CC9"/>
    <w:rsid w:val="00007E15"/>
    <w:rsid w:val="00021828"/>
    <w:rsid w:val="00025623"/>
    <w:rsid w:val="00027333"/>
    <w:rsid w:val="00027C01"/>
    <w:rsid w:val="000304C1"/>
    <w:rsid w:val="00034DF9"/>
    <w:rsid w:val="00046148"/>
    <w:rsid w:val="0004694F"/>
    <w:rsid w:val="00050A38"/>
    <w:rsid w:val="00051741"/>
    <w:rsid w:val="00054FAF"/>
    <w:rsid w:val="00062823"/>
    <w:rsid w:val="000644C3"/>
    <w:rsid w:val="00065F56"/>
    <w:rsid w:val="00070665"/>
    <w:rsid w:val="00072FC0"/>
    <w:rsid w:val="00075253"/>
    <w:rsid w:val="00077215"/>
    <w:rsid w:val="00081710"/>
    <w:rsid w:val="000826B8"/>
    <w:rsid w:val="000B3A09"/>
    <w:rsid w:val="000B5BF1"/>
    <w:rsid w:val="000B628A"/>
    <w:rsid w:val="000C2551"/>
    <w:rsid w:val="000D117E"/>
    <w:rsid w:val="000D259B"/>
    <w:rsid w:val="000D6B51"/>
    <w:rsid w:val="000D6D42"/>
    <w:rsid w:val="000D6EC6"/>
    <w:rsid w:val="000F5DFC"/>
    <w:rsid w:val="0010001A"/>
    <w:rsid w:val="001044CB"/>
    <w:rsid w:val="00105CF9"/>
    <w:rsid w:val="00105D67"/>
    <w:rsid w:val="0010734E"/>
    <w:rsid w:val="00110798"/>
    <w:rsid w:val="00111A37"/>
    <w:rsid w:val="00117985"/>
    <w:rsid w:val="001208F0"/>
    <w:rsid w:val="00121714"/>
    <w:rsid w:val="001234E2"/>
    <w:rsid w:val="00131FEB"/>
    <w:rsid w:val="0013546B"/>
    <w:rsid w:val="001434D2"/>
    <w:rsid w:val="00144C72"/>
    <w:rsid w:val="00153E9E"/>
    <w:rsid w:val="00154243"/>
    <w:rsid w:val="0015543B"/>
    <w:rsid w:val="001557D6"/>
    <w:rsid w:val="001561FD"/>
    <w:rsid w:val="0015620B"/>
    <w:rsid w:val="001577E2"/>
    <w:rsid w:val="00167371"/>
    <w:rsid w:val="001679C6"/>
    <w:rsid w:val="00167C0D"/>
    <w:rsid w:val="00171177"/>
    <w:rsid w:val="00175639"/>
    <w:rsid w:val="00181D00"/>
    <w:rsid w:val="001822E5"/>
    <w:rsid w:val="00183214"/>
    <w:rsid w:val="001876E3"/>
    <w:rsid w:val="0019209A"/>
    <w:rsid w:val="00192765"/>
    <w:rsid w:val="00196831"/>
    <w:rsid w:val="001A1B38"/>
    <w:rsid w:val="001A30F1"/>
    <w:rsid w:val="001A5FDC"/>
    <w:rsid w:val="001A7AC8"/>
    <w:rsid w:val="001C00FD"/>
    <w:rsid w:val="001C09E8"/>
    <w:rsid w:val="001C31A7"/>
    <w:rsid w:val="001C6D76"/>
    <w:rsid w:val="001C6F38"/>
    <w:rsid w:val="001D2DAC"/>
    <w:rsid w:val="001D45EF"/>
    <w:rsid w:val="001D5B47"/>
    <w:rsid w:val="001D6E9F"/>
    <w:rsid w:val="001D7311"/>
    <w:rsid w:val="001E0534"/>
    <w:rsid w:val="001E42FD"/>
    <w:rsid w:val="001E6C41"/>
    <w:rsid w:val="001E7ECE"/>
    <w:rsid w:val="001F11CF"/>
    <w:rsid w:val="001F2473"/>
    <w:rsid w:val="001F29F6"/>
    <w:rsid w:val="001F34E7"/>
    <w:rsid w:val="001F5612"/>
    <w:rsid w:val="001F7A06"/>
    <w:rsid w:val="00201C56"/>
    <w:rsid w:val="00201D95"/>
    <w:rsid w:val="00204D36"/>
    <w:rsid w:val="00205C91"/>
    <w:rsid w:val="002066D6"/>
    <w:rsid w:val="00207896"/>
    <w:rsid w:val="002118B3"/>
    <w:rsid w:val="00212113"/>
    <w:rsid w:val="00212D0D"/>
    <w:rsid w:val="00215852"/>
    <w:rsid w:val="002174D0"/>
    <w:rsid w:val="002220FA"/>
    <w:rsid w:val="00225BEA"/>
    <w:rsid w:val="002268D7"/>
    <w:rsid w:val="00226B3C"/>
    <w:rsid w:val="00230193"/>
    <w:rsid w:val="002400C0"/>
    <w:rsid w:val="00240231"/>
    <w:rsid w:val="00244022"/>
    <w:rsid w:val="00245268"/>
    <w:rsid w:val="00250F72"/>
    <w:rsid w:val="00256EFC"/>
    <w:rsid w:val="00256F2C"/>
    <w:rsid w:val="00260D81"/>
    <w:rsid w:val="00261C28"/>
    <w:rsid w:val="002651C0"/>
    <w:rsid w:val="002663C7"/>
    <w:rsid w:val="00270188"/>
    <w:rsid w:val="002735B2"/>
    <w:rsid w:val="0027364F"/>
    <w:rsid w:val="0028195A"/>
    <w:rsid w:val="00284D87"/>
    <w:rsid w:val="002962E8"/>
    <w:rsid w:val="00297D4C"/>
    <w:rsid w:val="002A25AA"/>
    <w:rsid w:val="002A3EE2"/>
    <w:rsid w:val="002A63AF"/>
    <w:rsid w:val="002A6ECB"/>
    <w:rsid w:val="002B1522"/>
    <w:rsid w:val="002B7CFB"/>
    <w:rsid w:val="002B7D55"/>
    <w:rsid w:val="002C3670"/>
    <w:rsid w:val="002C58E2"/>
    <w:rsid w:val="002D10CD"/>
    <w:rsid w:val="002D2BC4"/>
    <w:rsid w:val="002D3438"/>
    <w:rsid w:val="002D4E84"/>
    <w:rsid w:val="002D6C68"/>
    <w:rsid w:val="002D748B"/>
    <w:rsid w:val="002E2C95"/>
    <w:rsid w:val="002E3F27"/>
    <w:rsid w:val="002E4130"/>
    <w:rsid w:val="003051C3"/>
    <w:rsid w:val="00305BED"/>
    <w:rsid w:val="00307D95"/>
    <w:rsid w:val="003105A5"/>
    <w:rsid w:val="003133A6"/>
    <w:rsid w:val="00326DB7"/>
    <w:rsid w:val="003306BA"/>
    <w:rsid w:val="00332581"/>
    <w:rsid w:val="00334917"/>
    <w:rsid w:val="00344224"/>
    <w:rsid w:val="00344BB3"/>
    <w:rsid w:val="003511EC"/>
    <w:rsid w:val="00355E27"/>
    <w:rsid w:val="00360ECA"/>
    <w:rsid w:val="003636D7"/>
    <w:rsid w:val="00365FE9"/>
    <w:rsid w:val="00372C25"/>
    <w:rsid w:val="00373787"/>
    <w:rsid w:val="003761C5"/>
    <w:rsid w:val="0037742A"/>
    <w:rsid w:val="00390487"/>
    <w:rsid w:val="00393AE3"/>
    <w:rsid w:val="00393FBA"/>
    <w:rsid w:val="003A188F"/>
    <w:rsid w:val="003A1F7A"/>
    <w:rsid w:val="003A3906"/>
    <w:rsid w:val="003B0047"/>
    <w:rsid w:val="003B4CBF"/>
    <w:rsid w:val="003B5485"/>
    <w:rsid w:val="003C0BCD"/>
    <w:rsid w:val="003C3D9E"/>
    <w:rsid w:val="003C458C"/>
    <w:rsid w:val="003C5B4E"/>
    <w:rsid w:val="003D1429"/>
    <w:rsid w:val="003D19CC"/>
    <w:rsid w:val="003D3A96"/>
    <w:rsid w:val="003D3CD1"/>
    <w:rsid w:val="003D418B"/>
    <w:rsid w:val="003D47D4"/>
    <w:rsid w:val="003D5775"/>
    <w:rsid w:val="003E13E7"/>
    <w:rsid w:val="003E536C"/>
    <w:rsid w:val="003E6DE7"/>
    <w:rsid w:val="003F4425"/>
    <w:rsid w:val="003F4508"/>
    <w:rsid w:val="003F5660"/>
    <w:rsid w:val="00400497"/>
    <w:rsid w:val="00400E84"/>
    <w:rsid w:val="00404938"/>
    <w:rsid w:val="0041092C"/>
    <w:rsid w:val="00411757"/>
    <w:rsid w:val="00414480"/>
    <w:rsid w:val="00415D34"/>
    <w:rsid w:val="00420600"/>
    <w:rsid w:val="0042419D"/>
    <w:rsid w:val="00427F5C"/>
    <w:rsid w:val="00432DCF"/>
    <w:rsid w:val="00432EE8"/>
    <w:rsid w:val="00443409"/>
    <w:rsid w:val="00445AC2"/>
    <w:rsid w:val="00445C56"/>
    <w:rsid w:val="004500E2"/>
    <w:rsid w:val="00454389"/>
    <w:rsid w:val="004557D7"/>
    <w:rsid w:val="004606E1"/>
    <w:rsid w:val="00460B8E"/>
    <w:rsid w:val="004630CA"/>
    <w:rsid w:val="00464B4C"/>
    <w:rsid w:val="00466BF7"/>
    <w:rsid w:val="00466EE4"/>
    <w:rsid w:val="004701C7"/>
    <w:rsid w:val="00472F01"/>
    <w:rsid w:val="00474D56"/>
    <w:rsid w:val="004765C8"/>
    <w:rsid w:val="00480342"/>
    <w:rsid w:val="004838A0"/>
    <w:rsid w:val="00486D08"/>
    <w:rsid w:val="00496658"/>
    <w:rsid w:val="004975DD"/>
    <w:rsid w:val="004A23DD"/>
    <w:rsid w:val="004A2A2B"/>
    <w:rsid w:val="004A2FD7"/>
    <w:rsid w:val="004A5990"/>
    <w:rsid w:val="004A74C8"/>
    <w:rsid w:val="004B0C09"/>
    <w:rsid w:val="004B4318"/>
    <w:rsid w:val="004B58DC"/>
    <w:rsid w:val="004C01F3"/>
    <w:rsid w:val="004C37CA"/>
    <w:rsid w:val="004C3C92"/>
    <w:rsid w:val="004C71B5"/>
    <w:rsid w:val="004D0423"/>
    <w:rsid w:val="004D73AE"/>
    <w:rsid w:val="004E18DC"/>
    <w:rsid w:val="004E3236"/>
    <w:rsid w:val="004E7274"/>
    <w:rsid w:val="004E72E9"/>
    <w:rsid w:val="004F0639"/>
    <w:rsid w:val="004F0EE6"/>
    <w:rsid w:val="004F3338"/>
    <w:rsid w:val="004F3BD8"/>
    <w:rsid w:val="004F4B36"/>
    <w:rsid w:val="004F5198"/>
    <w:rsid w:val="004F57AA"/>
    <w:rsid w:val="004F6520"/>
    <w:rsid w:val="004F6DD9"/>
    <w:rsid w:val="004F784C"/>
    <w:rsid w:val="0050352C"/>
    <w:rsid w:val="005051C5"/>
    <w:rsid w:val="00514FEE"/>
    <w:rsid w:val="005159BF"/>
    <w:rsid w:val="00527B20"/>
    <w:rsid w:val="00533E26"/>
    <w:rsid w:val="00534681"/>
    <w:rsid w:val="005353DB"/>
    <w:rsid w:val="00544D17"/>
    <w:rsid w:val="00551BD6"/>
    <w:rsid w:val="005523A9"/>
    <w:rsid w:val="00554C96"/>
    <w:rsid w:val="005618E5"/>
    <w:rsid w:val="00566141"/>
    <w:rsid w:val="00572348"/>
    <w:rsid w:val="005829C8"/>
    <w:rsid w:val="00582EF1"/>
    <w:rsid w:val="00583D01"/>
    <w:rsid w:val="00583DF6"/>
    <w:rsid w:val="005849E6"/>
    <w:rsid w:val="00590AD0"/>
    <w:rsid w:val="00590D92"/>
    <w:rsid w:val="00591C20"/>
    <w:rsid w:val="00593E8E"/>
    <w:rsid w:val="00593EC1"/>
    <w:rsid w:val="005A0363"/>
    <w:rsid w:val="005A10B2"/>
    <w:rsid w:val="005A10E9"/>
    <w:rsid w:val="005A1235"/>
    <w:rsid w:val="005A21C0"/>
    <w:rsid w:val="005B28A0"/>
    <w:rsid w:val="005B73D6"/>
    <w:rsid w:val="005B758A"/>
    <w:rsid w:val="005C1084"/>
    <w:rsid w:val="005C6523"/>
    <w:rsid w:val="005C73E2"/>
    <w:rsid w:val="005D3BFB"/>
    <w:rsid w:val="005E1204"/>
    <w:rsid w:val="005E1CBF"/>
    <w:rsid w:val="005E37EB"/>
    <w:rsid w:val="005E3F19"/>
    <w:rsid w:val="005E48F0"/>
    <w:rsid w:val="005E7835"/>
    <w:rsid w:val="005F545C"/>
    <w:rsid w:val="005F5F60"/>
    <w:rsid w:val="00603512"/>
    <w:rsid w:val="00604EAD"/>
    <w:rsid w:val="00605502"/>
    <w:rsid w:val="00607651"/>
    <w:rsid w:val="00610FB4"/>
    <w:rsid w:val="00632F94"/>
    <w:rsid w:val="006336A9"/>
    <w:rsid w:val="0063604D"/>
    <w:rsid w:val="00637EAA"/>
    <w:rsid w:val="00637FC7"/>
    <w:rsid w:val="00641600"/>
    <w:rsid w:val="00642EB5"/>
    <w:rsid w:val="0064434A"/>
    <w:rsid w:val="00645B54"/>
    <w:rsid w:val="00647FCF"/>
    <w:rsid w:val="00650942"/>
    <w:rsid w:val="006561FE"/>
    <w:rsid w:val="0066098A"/>
    <w:rsid w:val="00671BA7"/>
    <w:rsid w:val="006752B6"/>
    <w:rsid w:val="00675D32"/>
    <w:rsid w:val="00676FFE"/>
    <w:rsid w:val="00677E1F"/>
    <w:rsid w:val="00677FC9"/>
    <w:rsid w:val="00682C59"/>
    <w:rsid w:val="006919D2"/>
    <w:rsid w:val="00691E5C"/>
    <w:rsid w:val="00696E10"/>
    <w:rsid w:val="00697D5B"/>
    <w:rsid w:val="006A07BD"/>
    <w:rsid w:val="006A0C1D"/>
    <w:rsid w:val="006A2361"/>
    <w:rsid w:val="006A46C0"/>
    <w:rsid w:val="006A717F"/>
    <w:rsid w:val="006A7A81"/>
    <w:rsid w:val="006B1EA6"/>
    <w:rsid w:val="006B2F4E"/>
    <w:rsid w:val="006B445C"/>
    <w:rsid w:val="006B5EEF"/>
    <w:rsid w:val="006B5FAD"/>
    <w:rsid w:val="006B715F"/>
    <w:rsid w:val="006C1162"/>
    <w:rsid w:val="006C1966"/>
    <w:rsid w:val="006C2DBD"/>
    <w:rsid w:val="006C35A7"/>
    <w:rsid w:val="006C6A18"/>
    <w:rsid w:val="006C6F5E"/>
    <w:rsid w:val="006D3711"/>
    <w:rsid w:val="006D44CC"/>
    <w:rsid w:val="006D45BC"/>
    <w:rsid w:val="006D6650"/>
    <w:rsid w:val="006E68B2"/>
    <w:rsid w:val="006E7753"/>
    <w:rsid w:val="006E7968"/>
    <w:rsid w:val="006F3DF4"/>
    <w:rsid w:val="006F5895"/>
    <w:rsid w:val="006F5E04"/>
    <w:rsid w:val="006F6754"/>
    <w:rsid w:val="0070010D"/>
    <w:rsid w:val="00701AC5"/>
    <w:rsid w:val="007046A7"/>
    <w:rsid w:val="00716306"/>
    <w:rsid w:val="00721237"/>
    <w:rsid w:val="007220B5"/>
    <w:rsid w:val="00731E38"/>
    <w:rsid w:val="00733A4C"/>
    <w:rsid w:val="007443CC"/>
    <w:rsid w:val="0075231A"/>
    <w:rsid w:val="00752D75"/>
    <w:rsid w:val="00754A56"/>
    <w:rsid w:val="007635A3"/>
    <w:rsid w:val="00763E91"/>
    <w:rsid w:val="0077107D"/>
    <w:rsid w:val="00790666"/>
    <w:rsid w:val="00792BA7"/>
    <w:rsid w:val="00794CA5"/>
    <w:rsid w:val="007956D1"/>
    <w:rsid w:val="007A0C3A"/>
    <w:rsid w:val="007A4207"/>
    <w:rsid w:val="007B66D2"/>
    <w:rsid w:val="007D1515"/>
    <w:rsid w:val="007D1FAE"/>
    <w:rsid w:val="007D2869"/>
    <w:rsid w:val="007D73B6"/>
    <w:rsid w:val="007E04A1"/>
    <w:rsid w:val="007E5579"/>
    <w:rsid w:val="00802E41"/>
    <w:rsid w:val="00814F52"/>
    <w:rsid w:val="00822A2C"/>
    <w:rsid w:val="00826030"/>
    <w:rsid w:val="00836B98"/>
    <w:rsid w:val="00840A65"/>
    <w:rsid w:val="008425F2"/>
    <w:rsid w:val="00842756"/>
    <w:rsid w:val="00843F6A"/>
    <w:rsid w:val="00844161"/>
    <w:rsid w:val="00851410"/>
    <w:rsid w:val="00852DCC"/>
    <w:rsid w:val="00852FE5"/>
    <w:rsid w:val="008540B8"/>
    <w:rsid w:val="008677C9"/>
    <w:rsid w:val="00882F89"/>
    <w:rsid w:val="00884A3E"/>
    <w:rsid w:val="008861CA"/>
    <w:rsid w:val="00886455"/>
    <w:rsid w:val="00890AF7"/>
    <w:rsid w:val="008926B0"/>
    <w:rsid w:val="0089328B"/>
    <w:rsid w:val="00893D57"/>
    <w:rsid w:val="008940D2"/>
    <w:rsid w:val="00894C4B"/>
    <w:rsid w:val="00895813"/>
    <w:rsid w:val="00896502"/>
    <w:rsid w:val="008A58E8"/>
    <w:rsid w:val="008A5A91"/>
    <w:rsid w:val="008B4977"/>
    <w:rsid w:val="008B7067"/>
    <w:rsid w:val="008B770D"/>
    <w:rsid w:val="008C2364"/>
    <w:rsid w:val="008C59C6"/>
    <w:rsid w:val="008D3D8C"/>
    <w:rsid w:val="008D7BDE"/>
    <w:rsid w:val="008E2ABA"/>
    <w:rsid w:val="008E3306"/>
    <w:rsid w:val="008E345C"/>
    <w:rsid w:val="008E4CAF"/>
    <w:rsid w:val="008E6C5E"/>
    <w:rsid w:val="008F13A3"/>
    <w:rsid w:val="008F26AF"/>
    <w:rsid w:val="008F3063"/>
    <w:rsid w:val="008F6DC3"/>
    <w:rsid w:val="008F6FC4"/>
    <w:rsid w:val="009105BB"/>
    <w:rsid w:val="00910B91"/>
    <w:rsid w:val="00911F37"/>
    <w:rsid w:val="00917C9D"/>
    <w:rsid w:val="009218BD"/>
    <w:rsid w:val="00931300"/>
    <w:rsid w:val="009327F3"/>
    <w:rsid w:val="00932CF2"/>
    <w:rsid w:val="009403A2"/>
    <w:rsid w:val="0094050C"/>
    <w:rsid w:val="009413CF"/>
    <w:rsid w:val="00943A86"/>
    <w:rsid w:val="00950302"/>
    <w:rsid w:val="009525D5"/>
    <w:rsid w:val="00953D11"/>
    <w:rsid w:val="00960C51"/>
    <w:rsid w:val="00962C05"/>
    <w:rsid w:val="009677A2"/>
    <w:rsid w:val="009719EA"/>
    <w:rsid w:val="00980921"/>
    <w:rsid w:val="009822DF"/>
    <w:rsid w:val="00982683"/>
    <w:rsid w:val="009843A1"/>
    <w:rsid w:val="009859FB"/>
    <w:rsid w:val="0099377D"/>
    <w:rsid w:val="009964D1"/>
    <w:rsid w:val="009969E1"/>
    <w:rsid w:val="009A0C34"/>
    <w:rsid w:val="009A16C7"/>
    <w:rsid w:val="009A6955"/>
    <w:rsid w:val="009B4474"/>
    <w:rsid w:val="009B6C1E"/>
    <w:rsid w:val="009C1578"/>
    <w:rsid w:val="009C65A1"/>
    <w:rsid w:val="009D265E"/>
    <w:rsid w:val="009D3EA6"/>
    <w:rsid w:val="009D55FF"/>
    <w:rsid w:val="009D5D2A"/>
    <w:rsid w:val="009E012A"/>
    <w:rsid w:val="009E0FEB"/>
    <w:rsid w:val="009E2B44"/>
    <w:rsid w:val="009E786B"/>
    <w:rsid w:val="009F019E"/>
    <w:rsid w:val="009F1A36"/>
    <w:rsid w:val="009F1F3E"/>
    <w:rsid w:val="009F205B"/>
    <w:rsid w:val="009F2854"/>
    <w:rsid w:val="009F4305"/>
    <w:rsid w:val="00A00DC8"/>
    <w:rsid w:val="00A03024"/>
    <w:rsid w:val="00A16BA1"/>
    <w:rsid w:val="00A22EBB"/>
    <w:rsid w:val="00A26FB5"/>
    <w:rsid w:val="00A30F45"/>
    <w:rsid w:val="00A34BBC"/>
    <w:rsid w:val="00A41FDB"/>
    <w:rsid w:val="00A478ED"/>
    <w:rsid w:val="00A6105D"/>
    <w:rsid w:val="00A62BB0"/>
    <w:rsid w:val="00A6587F"/>
    <w:rsid w:val="00A74D57"/>
    <w:rsid w:val="00A77008"/>
    <w:rsid w:val="00A81378"/>
    <w:rsid w:val="00A82EF8"/>
    <w:rsid w:val="00A84C89"/>
    <w:rsid w:val="00A869FB"/>
    <w:rsid w:val="00A87060"/>
    <w:rsid w:val="00A87DD2"/>
    <w:rsid w:val="00A92AFF"/>
    <w:rsid w:val="00A94B70"/>
    <w:rsid w:val="00A95923"/>
    <w:rsid w:val="00A96888"/>
    <w:rsid w:val="00AA1700"/>
    <w:rsid w:val="00AA1E07"/>
    <w:rsid w:val="00AA44A7"/>
    <w:rsid w:val="00AA4D39"/>
    <w:rsid w:val="00AB71CE"/>
    <w:rsid w:val="00AC25BC"/>
    <w:rsid w:val="00AD6351"/>
    <w:rsid w:val="00AD6C7D"/>
    <w:rsid w:val="00AE2B46"/>
    <w:rsid w:val="00AE7AF5"/>
    <w:rsid w:val="00AF024D"/>
    <w:rsid w:val="00AF7008"/>
    <w:rsid w:val="00B009BB"/>
    <w:rsid w:val="00B00A6A"/>
    <w:rsid w:val="00B0651D"/>
    <w:rsid w:val="00B13C56"/>
    <w:rsid w:val="00B14818"/>
    <w:rsid w:val="00B175BA"/>
    <w:rsid w:val="00B20C98"/>
    <w:rsid w:val="00B23AE3"/>
    <w:rsid w:val="00B24F85"/>
    <w:rsid w:val="00B26B1D"/>
    <w:rsid w:val="00B318C4"/>
    <w:rsid w:val="00B35215"/>
    <w:rsid w:val="00B35FEC"/>
    <w:rsid w:val="00B3738B"/>
    <w:rsid w:val="00B40ECA"/>
    <w:rsid w:val="00B42C29"/>
    <w:rsid w:val="00B42EE2"/>
    <w:rsid w:val="00B43E81"/>
    <w:rsid w:val="00B44C11"/>
    <w:rsid w:val="00B45B75"/>
    <w:rsid w:val="00B52DB1"/>
    <w:rsid w:val="00B53AFF"/>
    <w:rsid w:val="00B552D7"/>
    <w:rsid w:val="00B57FDD"/>
    <w:rsid w:val="00B609EC"/>
    <w:rsid w:val="00B74BA7"/>
    <w:rsid w:val="00B753D2"/>
    <w:rsid w:val="00B75D2D"/>
    <w:rsid w:val="00B847D7"/>
    <w:rsid w:val="00B8596F"/>
    <w:rsid w:val="00B879A8"/>
    <w:rsid w:val="00B87E16"/>
    <w:rsid w:val="00B9592F"/>
    <w:rsid w:val="00B964D1"/>
    <w:rsid w:val="00B96A36"/>
    <w:rsid w:val="00BA3B5E"/>
    <w:rsid w:val="00BA530A"/>
    <w:rsid w:val="00BB148B"/>
    <w:rsid w:val="00BB3086"/>
    <w:rsid w:val="00BB4ED8"/>
    <w:rsid w:val="00BB5B65"/>
    <w:rsid w:val="00BB6B85"/>
    <w:rsid w:val="00BB73E4"/>
    <w:rsid w:val="00BC264D"/>
    <w:rsid w:val="00BC7244"/>
    <w:rsid w:val="00BD0F57"/>
    <w:rsid w:val="00BD51A9"/>
    <w:rsid w:val="00BE2B89"/>
    <w:rsid w:val="00BE3195"/>
    <w:rsid w:val="00BE3668"/>
    <w:rsid w:val="00BE64B9"/>
    <w:rsid w:val="00BF15F9"/>
    <w:rsid w:val="00BF23CE"/>
    <w:rsid w:val="00BF4742"/>
    <w:rsid w:val="00BF7927"/>
    <w:rsid w:val="00C05F26"/>
    <w:rsid w:val="00C133FA"/>
    <w:rsid w:val="00C219AB"/>
    <w:rsid w:val="00C24654"/>
    <w:rsid w:val="00C313D9"/>
    <w:rsid w:val="00C4068F"/>
    <w:rsid w:val="00C4686D"/>
    <w:rsid w:val="00C554A4"/>
    <w:rsid w:val="00C56597"/>
    <w:rsid w:val="00C57A8F"/>
    <w:rsid w:val="00C72A53"/>
    <w:rsid w:val="00C73BC5"/>
    <w:rsid w:val="00C770FA"/>
    <w:rsid w:val="00C77F0B"/>
    <w:rsid w:val="00C80B60"/>
    <w:rsid w:val="00C84E46"/>
    <w:rsid w:val="00C86829"/>
    <w:rsid w:val="00C87AC8"/>
    <w:rsid w:val="00C87D8F"/>
    <w:rsid w:val="00C91C33"/>
    <w:rsid w:val="00C9332A"/>
    <w:rsid w:val="00C9370C"/>
    <w:rsid w:val="00C96A67"/>
    <w:rsid w:val="00CA4A7D"/>
    <w:rsid w:val="00CB1BF7"/>
    <w:rsid w:val="00CB34B1"/>
    <w:rsid w:val="00CB588E"/>
    <w:rsid w:val="00CC51F8"/>
    <w:rsid w:val="00CE0254"/>
    <w:rsid w:val="00CE4D58"/>
    <w:rsid w:val="00CE7917"/>
    <w:rsid w:val="00D069A4"/>
    <w:rsid w:val="00D10304"/>
    <w:rsid w:val="00D11CDE"/>
    <w:rsid w:val="00D11EE2"/>
    <w:rsid w:val="00D12A83"/>
    <w:rsid w:val="00D2571C"/>
    <w:rsid w:val="00D26955"/>
    <w:rsid w:val="00D32FE3"/>
    <w:rsid w:val="00D40871"/>
    <w:rsid w:val="00D45DEC"/>
    <w:rsid w:val="00D46E94"/>
    <w:rsid w:val="00D47FAD"/>
    <w:rsid w:val="00D51ED0"/>
    <w:rsid w:val="00D57AD0"/>
    <w:rsid w:val="00D618AA"/>
    <w:rsid w:val="00D65581"/>
    <w:rsid w:val="00D663FF"/>
    <w:rsid w:val="00D76BA6"/>
    <w:rsid w:val="00D76C35"/>
    <w:rsid w:val="00D773E1"/>
    <w:rsid w:val="00D84843"/>
    <w:rsid w:val="00D93D8A"/>
    <w:rsid w:val="00DA0694"/>
    <w:rsid w:val="00DA18ED"/>
    <w:rsid w:val="00DA5103"/>
    <w:rsid w:val="00DA5781"/>
    <w:rsid w:val="00DB4719"/>
    <w:rsid w:val="00DB4ED7"/>
    <w:rsid w:val="00DB5E2F"/>
    <w:rsid w:val="00DC0AFF"/>
    <w:rsid w:val="00DC6A03"/>
    <w:rsid w:val="00DD3CA2"/>
    <w:rsid w:val="00DD4D07"/>
    <w:rsid w:val="00DD7E15"/>
    <w:rsid w:val="00DE58A4"/>
    <w:rsid w:val="00DF0870"/>
    <w:rsid w:val="00DF1CAD"/>
    <w:rsid w:val="00DF24B2"/>
    <w:rsid w:val="00DF5E28"/>
    <w:rsid w:val="00DF6AD7"/>
    <w:rsid w:val="00E02C08"/>
    <w:rsid w:val="00E04BC2"/>
    <w:rsid w:val="00E05026"/>
    <w:rsid w:val="00E0754D"/>
    <w:rsid w:val="00E210F4"/>
    <w:rsid w:val="00E23818"/>
    <w:rsid w:val="00E27EDC"/>
    <w:rsid w:val="00E30799"/>
    <w:rsid w:val="00E34FE3"/>
    <w:rsid w:val="00E365AE"/>
    <w:rsid w:val="00E371D5"/>
    <w:rsid w:val="00E42BD8"/>
    <w:rsid w:val="00E549B3"/>
    <w:rsid w:val="00E5561D"/>
    <w:rsid w:val="00E615E6"/>
    <w:rsid w:val="00E617B3"/>
    <w:rsid w:val="00E7327A"/>
    <w:rsid w:val="00E75612"/>
    <w:rsid w:val="00E82A57"/>
    <w:rsid w:val="00E841CD"/>
    <w:rsid w:val="00E853AB"/>
    <w:rsid w:val="00E87488"/>
    <w:rsid w:val="00E93599"/>
    <w:rsid w:val="00EA6DC1"/>
    <w:rsid w:val="00EB2AC2"/>
    <w:rsid w:val="00EB3B32"/>
    <w:rsid w:val="00EC72A0"/>
    <w:rsid w:val="00ED2A3F"/>
    <w:rsid w:val="00EE055C"/>
    <w:rsid w:val="00EE2BFF"/>
    <w:rsid w:val="00EE31B4"/>
    <w:rsid w:val="00EE64A7"/>
    <w:rsid w:val="00EF42C3"/>
    <w:rsid w:val="00F042BB"/>
    <w:rsid w:val="00F13277"/>
    <w:rsid w:val="00F2016A"/>
    <w:rsid w:val="00F20CA9"/>
    <w:rsid w:val="00F2408D"/>
    <w:rsid w:val="00F25F92"/>
    <w:rsid w:val="00F2696F"/>
    <w:rsid w:val="00F312A0"/>
    <w:rsid w:val="00F3284D"/>
    <w:rsid w:val="00F328C4"/>
    <w:rsid w:val="00F365D4"/>
    <w:rsid w:val="00F41304"/>
    <w:rsid w:val="00F43080"/>
    <w:rsid w:val="00F4364C"/>
    <w:rsid w:val="00F43CA3"/>
    <w:rsid w:val="00F44D1B"/>
    <w:rsid w:val="00F51584"/>
    <w:rsid w:val="00F522C4"/>
    <w:rsid w:val="00F530BF"/>
    <w:rsid w:val="00F55843"/>
    <w:rsid w:val="00F61A43"/>
    <w:rsid w:val="00F6305E"/>
    <w:rsid w:val="00F64D7F"/>
    <w:rsid w:val="00F650AC"/>
    <w:rsid w:val="00F673B1"/>
    <w:rsid w:val="00F67B65"/>
    <w:rsid w:val="00F760B2"/>
    <w:rsid w:val="00F801D9"/>
    <w:rsid w:val="00F820FB"/>
    <w:rsid w:val="00F822E4"/>
    <w:rsid w:val="00F9083F"/>
    <w:rsid w:val="00F93701"/>
    <w:rsid w:val="00F94804"/>
    <w:rsid w:val="00FA08D3"/>
    <w:rsid w:val="00FA7C37"/>
    <w:rsid w:val="00FB0127"/>
    <w:rsid w:val="00FB094C"/>
    <w:rsid w:val="00FB4877"/>
    <w:rsid w:val="00FC2118"/>
    <w:rsid w:val="00FC2DA4"/>
    <w:rsid w:val="00FC4ABD"/>
    <w:rsid w:val="00FC6305"/>
    <w:rsid w:val="00FC7862"/>
    <w:rsid w:val="00FD1CFB"/>
    <w:rsid w:val="00FD4C20"/>
    <w:rsid w:val="00FD5AB0"/>
    <w:rsid w:val="00FE2F55"/>
    <w:rsid w:val="00FE5536"/>
    <w:rsid w:val="00FE6920"/>
    <w:rsid w:val="00FE6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ACA6F"/>
  <w15:chartTrackingRefBased/>
  <w15:docId w15:val="{8CB2C517-6567-4A33-A31A-8E9ED9F8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D8"/>
    <w:pPr>
      <w:overflowPunct w:val="0"/>
      <w:autoSpaceDE w:val="0"/>
      <w:autoSpaceDN w:val="0"/>
      <w:adjustRightInd w:val="0"/>
      <w:spacing w:after="0" w:line="240" w:lineRule="auto"/>
      <w:textAlignment w:val="baseline"/>
    </w:pPr>
    <w:rPr>
      <w:rFonts w:ascii="Times" w:eastAsia="Times New Roman" w:hAnsi="Times" w:cs="Times New Roman"/>
      <w:kern w:val="0"/>
      <w:sz w:val="24"/>
      <w:szCs w:val="20"/>
      <w:lang w:eastAsia="pt-BR"/>
    </w:rPr>
  </w:style>
  <w:style w:type="paragraph" w:styleId="Ttulo1">
    <w:name w:val="heading 1"/>
    <w:basedOn w:val="Normal"/>
    <w:link w:val="Ttulo1Char"/>
    <w:uiPriority w:val="9"/>
    <w:qFormat/>
    <w:rsid w:val="00496658"/>
    <w:pPr>
      <w:pBdr>
        <w:bottom w:val="single" w:sz="6" w:space="1" w:color="auto"/>
      </w:pBdr>
      <w:spacing w:line="360" w:lineRule="auto"/>
      <w:jc w:val="center"/>
      <w:outlineLvl w:val="0"/>
    </w:pPr>
    <w:rPr>
      <w:sz w:val="36"/>
    </w:rPr>
  </w:style>
  <w:style w:type="paragraph" w:styleId="Ttulo2">
    <w:name w:val="heading 2"/>
    <w:basedOn w:val="Normal"/>
    <w:next w:val="Normal"/>
    <w:link w:val="Ttulo2Char"/>
    <w:uiPriority w:val="9"/>
    <w:unhideWhenUsed/>
    <w:qFormat/>
    <w:rsid w:val="008E4C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6658"/>
    <w:rPr>
      <w:rFonts w:ascii="Times" w:eastAsia="Times New Roman" w:hAnsi="Times" w:cs="Times New Roman"/>
      <w:kern w:val="0"/>
      <w:sz w:val="36"/>
      <w:szCs w:val="20"/>
      <w:lang w:eastAsia="pt-BR"/>
    </w:rPr>
  </w:style>
  <w:style w:type="character" w:customStyle="1" w:styleId="biblio-authors">
    <w:name w:val="biblio-authors"/>
    <w:basedOn w:val="Fontepargpadro"/>
    <w:rsid w:val="00943A86"/>
  </w:style>
  <w:style w:type="character" w:styleId="Hyperlink">
    <w:name w:val="Hyperlink"/>
    <w:basedOn w:val="Fontepargpadro"/>
    <w:uiPriority w:val="99"/>
    <w:unhideWhenUsed/>
    <w:rsid w:val="00943A86"/>
    <w:rPr>
      <w:color w:val="0000FF"/>
      <w:u w:val="single"/>
    </w:rPr>
  </w:style>
  <w:style w:type="table" w:styleId="TabelaSimples5">
    <w:name w:val="Plain Table 5"/>
    <w:basedOn w:val="Tabelanormal"/>
    <w:uiPriority w:val="45"/>
    <w:rsid w:val="00943A86"/>
    <w:pPr>
      <w:spacing w:after="0" w:line="240" w:lineRule="auto"/>
    </w:pPr>
    <w:tblPr>
      <w:tblStyleRowBandSize w:val="1"/>
      <w:tblStyleColBandSize w:val="1"/>
      <w:tblInd w:w="0" w:type="dxa"/>
      <w:tblCellMar>
        <w:top w:w="29" w:type="dxa"/>
        <w:left w:w="108" w:type="dxa"/>
        <w:bottom w:w="29"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bealho">
    <w:name w:val="header"/>
    <w:basedOn w:val="Normal"/>
    <w:link w:val="CabealhoChar"/>
    <w:uiPriority w:val="99"/>
    <w:unhideWhenUsed/>
    <w:rsid w:val="001C31A7"/>
    <w:pPr>
      <w:tabs>
        <w:tab w:val="center" w:pos="4252"/>
        <w:tab w:val="right" w:pos="8504"/>
      </w:tabs>
    </w:pPr>
  </w:style>
  <w:style w:type="character" w:customStyle="1" w:styleId="CabealhoChar">
    <w:name w:val="Cabeçalho Char"/>
    <w:basedOn w:val="Fontepargpadro"/>
    <w:link w:val="Cabealho"/>
    <w:uiPriority w:val="99"/>
    <w:rsid w:val="001C31A7"/>
    <w:rPr>
      <w:rFonts w:ascii="Times" w:eastAsia="Times New Roman" w:hAnsi="Times" w:cs="Times New Roman"/>
      <w:kern w:val="0"/>
      <w:sz w:val="24"/>
      <w:szCs w:val="20"/>
      <w:lang w:val="en-US" w:eastAsia="pt-BR"/>
    </w:rPr>
  </w:style>
  <w:style w:type="paragraph" w:styleId="Rodap">
    <w:name w:val="footer"/>
    <w:basedOn w:val="Normal"/>
    <w:link w:val="RodapChar"/>
    <w:uiPriority w:val="99"/>
    <w:unhideWhenUsed/>
    <w:rsid w:val="001C31A7"/>
    <w:pPr>
      <w:tabs>
        <w:tab w:val="center" w:pos="4252"/>
        <w:tab w:val="right" w:pos="8504"/>
      </w:tabs>
    </w:pPr>
  </w:style>
  <w:style w:type="character" w:customStyle="1" w:styleId="RodapChar">
    <w:name w:val="Rodapé Char"/>
    <w:basedOn w:val="Fontepargpadro"/>
    <w:link w:val="Rodap"/>
    <w:uiPriority w:val="99"/>
    <w:rsid w:val="001C31A7"/>
    <w:rPr>
      <w:rFonts w:ascii="Times" w:eastAsia="Times New Roman" w:hAnsi="Times" w:cs="Times New Roman"/>
      <w:kern w:val="0"/>
      <w:sz w:val="24"/>
      <w:szCs w:val="20"/>
      <w:lang w:val="en-US" w:eastAsia="pt-BR"/>
    </w:rPr>
  </w:style>
  <w:style w:type="character" w:customStyle="1" w:styleId="ft12vi">
    <w:name w:val="ft12vi"/>
    <w:basedOn w:val="Fontepargpadro"/>
    <w:rsid w:val="00B14818"/>
  </w:style>
  <w:style w:type="character" w:customStyle="1" w:styleId="highlight">
    <w:name w:val="highlight"/>
    <w:basedOn w:val="Fontepargpadro"/>
    <w:rsid w:val="00B14818"/>
  </w:style>
  <w:style w:type="character" w:styleId="HiperlinkVisitado">
    <w:name w:val="FollowedHyperlink"/>
    <w:basedOn w:val="Fontepargpadro"/>
    <w:uiPriority w:val="99"/>
    <w:semiHidden/>
    <w:unhideWhenUsed/>
    <w:rsid w:val="00B14818"/>
    <w:rPr>
      <w:color w:val="954F72" w:themeColor="followedHyperlink"/>
      <w:u w:val="single"/>
    </w:rPr>
  </w:style>
  <w:style w:type="character" w:customStyle="1" w:styleId="cit-auth">
    <w:name w:val="cit-auth"/>
    <w:basedOn w:val="Fontepargpadro"/>
    <w:rsid w:val="00B14818"/>
  </w:style>
  <w:style w:type="character" w:customStyle="1" w:styleId="cit-name-surname">
    <w:name w:val="cit-name-surname"/>
    <w:basedOn w:val="Fontepargpadro"/>
    <w:rsid w:val="00B14818"/>
  </w:style>
  <w:style w:type="character" w:customStyle="1" w:styleId="cit-name-given-names">
    <w:name w:val="cit-name-given-names"/>
    <w:basedOn w:val="Fontepargpadro"/>
    <w:rsid w:val="00B14818"/>
  </w:style>
  <w:style w:type="character" w:styleId="CitaoHTML">
    <w:name w:val="HTML Cite"/>
    <w:basedOn w:val="Fontepargpadro"/>
    <w:uiPriority w:val="99"/>
    <w:semiHidden/>
    <w:unhideWhenUsed/>
    <w:rsid w:val="00B14818"/>
    <w:rPr>
      <w:i/>
      <w:iCs/>
    </w:rPr>
  </w:style>
  <w:style w:type="character" w:customStyle="1" w:styleId="cit-article-title">
    <w:name w:val="cit-article-title"/>
    <w:basedOn w:val="Fontepargpadro"/>
    <w:rsid w:val="00B14818"/>
  </w:style>
  <w:style w:type="character" w:customStyle="1" w:styleId="cit-pub-date">
    <w:name w:val="cit-pub-date"/>
    <w:basedOn w:val="Fontepargpadro"/>
    <w:rsid w:val="00B14818"/>
  </w:style>
  <w:style w:type="character" w:customStyle="1" w:styleId="cit-vol">
    <w:name w:val="cit-vol"/>
    <w:basedOn w:val="Fontepargpadro"/>
    <w:rsid w:val="00B14818"/>
  </w:style>
  <w:style w:type="character" w:customStyle="1" w:styleId="cit-fpage">
    <w:name w:val="cit-fpage"/>
    <w:basedOn w:val="Fontepargpadro"/>
    <w:rsid w:val="00B14818"/>
  </w:style>
  <w:style w:type="character" w:customStyle="1" w:styleId="cit-lpage">
    <w:name w:val="cit-lpage"/>
    <w:basedOn w:val="Fontepargpadro"/>
    <w:rsid w:val="00B14818"/>
  </w:style>
  <w:style w:type="character" w:customStyle="1" w:styleId="apple-converted-space">
    <w:name w:val="apple-converted-space"/>
    <w:basedOn w:val="Fontepargpadro"/>
    <w:rsid w:val="00B14818"/>
  </w:style>
  <w:style w:type="character" w:customStyle="1" w:styleId="st">
    <w:name w:val="st"/>
    <w:basedOn w:val="Fontepargpadro"/>
    <w:rsid w:val="00B14818"/>
  </w:style>
  <w:style w:type="character" w:styleId="nfase">
    <w:name w:val="Emphasis"/>
    <w:basedOn w:val="Fontepargpadro"/>
    <w:uiPriority w:val="20"/>
    <w:qFormat/>
    <w:rsid w:val="00B14818"/>
    <w:rPr>
      <w:i/>
      <w:iCs/>
    </w:rPr>
  </w:style>
  <w:style w:type="character" w:customStyle="1" w:styleId="author">
    <w:name w:val="author"/>
    <w:basedOn w:val="Fontepargpadro"/>
    <w:rsid w:val="00B14818"/>
  </w:style>
  <w:style w:type="character" w:customStyle="1" w:styleId="pubyear">
    <w:name w:val="pubyear"/>
    <w:basedOn w:val="Fontepargpadro"/>
    <w:rsid w:val="00B14818"/>
  </w:style>
  <w:style w:type="character" w:customStyle="1" w:styleId="booktitle">
    <w:name w:val="booktitle"/>
    <w:basedOn w:val="Fontepargpadro"/>
    <w:rsid w:val="00B14818"/>
  </w:style>
  <w:style w:type="character" w:customStyle="1" w:styleId="articletitle">
    <w:name w:val="articletitle"/>
    <w:basedOn w:val="Fontepargpadro"/>
    <w:rsid w:val="00B14818"/>
  </w:style>
  <w:style w:type="character" w:customStyle="1" w:styleId="journaltitle">
    <w:name w:val="journaltitle"/>
    <w:basedOn w:val="Fontepargpadro"/>
    <w:rsid w:val="00B14818"/>
  </w:style>
  <w:style w:type="character" w:customStyle="1" w:styleId="vol">
    <w:name w:val="vol"/>
    <w:basedOn w:val="Fontepargpadro"/>
    <w:rsid w:val="00B14818"/>
  </w:style>
  <w:style w:type="character" w:customStyle="1" w:styleId="pagefirst">
    <w:name w:val="pagefirst"/>
    <w:basedOn w:val="Fontepargpadro"/>
    <w:rsid w:val="00B14818"/>
  </w:style>
  <w:style w:type="character" w:customStyle="1" w:styleId="pagelast">
    <w:name w:val="pagelast"/>
    <w:basedOn w:val="Fontepargpadro"/>
    <w:rsid w:val="00B14818"/>
  </w:style>
  <w:style w:type="character" w:styleId="Forte">
    <w:name w:val="Strong"/>
    <w:basedOn w:val="Fontepargpadro"/>
    <w:uiPriority w:val="22"/>
    <w:qFormat/>
    <w:rsid w:val="00B14818"/>
    <w:rPr>
      <w:b/>
      <w:bCs/>
    </w:rPr>
  </w:style>
  <w:style w:type="paragraph" w:styleId="Pr-formataoHTML">
    <w:name w:val="HTML Preformatted"/>
    <w:basedOn w:val="Normal"/>
    <w:link w:val="Pr-formataoHTMLChar"/>
    <w:uiPriority w:val="99"/>
    <w:unhideWhenUsed/>
    <w:rsid w:val="00B1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14:ligatures w14:val="none"/>
    </w:rPr>
  </w:style>
  <w:style w:type="character" w:customStyle="1" w:styleId="Pr-formataoHTMLChar">
    <w:name w:val="Pré-formatação HTML Char"/>
    <w:basedOn w:val="Fontepargpadro"/>
    <w:link w:val="Pr-formataoHTML"/>
    <w:uiPriority w:val="99"/>
    <w:rsid w:val="00B14818"/>
    <w:rPr>
      <w:rFonts w:ascii="Courier New" w:eastAsia="Times New Roman" w:hAnsi="Courier New" w:cs="Courier New"/>
      <w:kern w:val="0"/>
      <w:sz w:val="20"/>
      <w:szCs w:val="20"/>
      <w:lang w:eastAsia="pt-BR"/>
      <w14:ligatures w14:val="none"/>
    </w:rPr>
  </w:style>
  <w:style w:type="character" w:styleId="TextodoEspaoReservado">
    <w:name w:val="Placeholder Text"/>
    <w:basedOn w:val="Fontepargpadro"/>
    <w:uiPriority w:val="99"/>
    <w:semiHidden/>
    <w:rsid w:val="00B14818"/>
    <w:rPr>
      <w:color w:val="808080"/>
    </w:rPr>
  </w:style>
  <w:style w:type="table" w:styleId="Tabelacomgrade">
    <w:name w:val="Table Grid"/>
    <w:basedOn w:val="Tabelanormal"/>
    <w:uiPriority w:val="39"/>
    <w:rsid w:val="00B14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2">
    <w:name w:val="Plain Table 2"/>
    <w:basedOn w:val="Tabelanormal"/>
    <w:uiPriority w:val="42"/>
    <w:rsid w:val="00B148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29" w:type="dxa"/>
        <w:left w:w="108" w:type="dxa"/>
        <w:bottom w:w="29"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argrafodaLista">
    <w:name w:val="List Paragraph"/>
    <w:basedOn w:val="Normal"/>
    <w:uiPriority w:val="34"/>
    <w:qFormat/>
    <w:rsid w:val="00B14818"/>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rPr>
  </w:style>
  <w:style w:type="character" w:customStyle="1" w:styleId="biblio-title">
    <w:name w:val="biblio-title"/>
    <w:basedOn w:val="Fontepargpadro"/>
    <w:rsid w:val="00D11CDE"/>
  </w:style>
  <w:style w:type="character" w:customStyle="1" w:styleId="ref-title">
    <w:name w:val="ref-title"/>
    <w:basedOn w:val="Fontepargpadro"/>
    <w:rsid w:val="00D11CDE"/>
  </w:style>
  <w:style w:type="character" w:customStyle="1" w:styleId="ref-journal">
    <w:name w:val="ref-journal"/>
    <w:basedOn w:val="Fontepargpadro"/>
    <w:rsid w:val="00D11CDE"/>
  </w:style>
  <w:style w:type="character" w:customStyle="1" w:styleId="ref-vol">
    <w:name w:val="ref-vol"/>
    <w:basedOn w:val="Fontepargpadro"/>
    <w:rsid w:val="00D11CDE"/>
  </w:style>
  <w:style w:type="character" w:customStyle="1" w:styleId="personname">
    <w:name w:val="person_name"/>
    <w:basedOn w:val="Fontepargpadro"/>
    <w:rsid w:val="00D11CDE"/>
  </w:style>
  <w:style w:type="paragraph" w:styleId="Textodebalo">
    <w:name w:val="Balloon Text"/>
    <w:basedOn w:val="Normal"/>
    <w:link w:val="TextodebaloChar"/>
    <w:uiPriority w:val="99"/>
    <w:semiHidden/>
    <w:unhideWhenUsed/>
    <w:rsid w:val="004C71B5"/>
    <w:rPr>
      <w:rFonts w:ascii="Segoe UI" w:hAnsi="Segoe UI" w:cs="Segoe UI"/>
      <w:sz w:val="18"/>
      <w:szCs w:val="18"/>
    </w:rPr>
  </w:style>
  <w:style w:type="character" w:customStyle="1" w:styleId="TextodebaloChar">
    <w:name w:val="Texto de balão Char"/>
    <w:basedOn w:val="Fontepargpadro"/>
    <w:link w:val="Textodebalo"/>
    <w:uiPriority w:val="99"/>
    <w:semiHidden/>
    <w:rsid w:val="004C71B5"/>
    <w:rPr>
      <w:rFonts w:ascii="Segoe UI" w:eastAsia="Times New Roman" w:hAnsi="Segoe UI" w:cs="Segoe UI"/>
      <w:kern w:val="0"/>
      <w:sz w:val="18"/>
      <w:szCs w:val="18"/>
      <w:lang w:val="en-US" w:eastAsia="pt-BR"/>
    </w:rPr>
  </w:style>
  <w:style w:type="character" w:styleId="Refdecomentrio">
    <w:name w:val="annotation reference"/>
    <w:basedOn w:val="Fontepargpadro"/>
    <w:uiPriority w:val="99"/>
    <w:semiHidden/>
    <w:unhideWhenUsed/>
    <w:rsid w:val="004C71B5"/>
    <w:rPr>
      <w:sz w:val="16"/>
      <w:szCs w:val="16"/>
    </w:rPr>
  </w:style>
  <w:style w:type="paragraph" w:styleId="Textodecomentrio">
    <w:name w:val="annotation text"/>
    <w:basedOn w:val="Normal"/>
    <w:link w:val="TextodecomentrioChar"/>
    <w:uiPriority w:val="99"/>
    <w:semiHidden/>
    <w:unhideWhenUsed/>
    <w:rsid w:val="004C71B5"/>
    <w:rPr>
      <w:sz w:val="20"/>
    </w:rPr>
  </w:style>
  <w:style w:type="character" w:customStyle="1" w:styleId="TextodecomentrioChar">
    <w:name w:val="Texto de comentário Char"/>
    <w:basedOn w:val="Fontepargpadro"/>
    <w:link w:val="Textodecomentrio"/>
    <w:uiPriority w:val="99"/>
    <w:semiHidden/>
    <w:rsid w:val="004C71B5"/>
    <w:rPr>
      <w:rFonts w:ascii="Times" w:eastAsia="Times New Roman" w:hAnsi="Times" w:cs="Times New Roman"/>
      <w:kern w:val="0"/>
      <w:sz w:val="20"/>
      <w:szCs w:val="20"/>
      <w:lang w:val="en-US" w:eastAsia="pt-BR"/>
    </w:rPr>
  </w:style>
  <w:style w:type="paragraph" w:styleId="Assuntodocomentrio">
    <w:name w:val="annotation subject"/>
    <w:basedOn w:val="Textodecomentrio"/>
    <w:next w:val="Textodecomentrio"/>
    <w:link w:val="AssuntodocomentrioChar"/>
    <w:uiPriority w:val="99"/>
    <w:semiHidden/>
    <w:unhideWhenUsed/>
    <w:rsid w:val="004C71B5"/>
    <w:rPr>
      <w:b/>
      <w:bCs/>
    </w:rPr>
  </w:style>
  <w:style w:type="character" w:customStyle="1" w:styleId="AssuntodocomentrioChar">
    <w:name w:val="Assunto do comentário Char"/>
    <w:basedOn w:val="TextodecomentrioChar"/>
    <w:link w:val="Assuntodocomentrio"/>
    <w:uiPriority w:val="99"/>
    <w:semiHidden/>
    <w:rsid w:val="004C71B5"/>
    <w:rPr>
      <w:rFonts w:ascii="Times" w:eastAsia="Times New Roman" w:hAnsi="Times" w:cs="Times New Roman"/>
      <w:b/>
      <w:bCs/>
      <w:kern w:val="0"/>
      <w:sz w:val="20"/>
      <w:szCs w:val="20"/>
      <w:lang w:val="en-US" w:eastAsia="pt-BR"/>
    </w:rPr>
  </w:style>
  <w:style w:type="paragraph" w:styleId="NormalWeb">
    <w:name w:val="Normal (Web)"/>
    <w:basedOn w:val="Normal"/>
    <w:uiPriority w:val="99"/>
    <w:semiHidden/>
    <w:unhideWhenUsed/>
    <w:rsid w:val="00225BEA"/>
    <w:pPr>
      <w:overflowPunct/>
      <w:autoSpaceDE/>
      <w:autoSpaceDN/>
      <w:adjustRightInd/>
      <w:spacing w:before="100" w:beforeAutospacing="1" w:after="100" w:afterAutospacing="1"/>
      <w:textAlignment w:val="auto"/>
    </w:pPr>
    <w:rPr>
      <w:rFonts w:ascii="Times New Roman" w:eastAsiaTheme="minorEastAsia" w:hAnsi="Times New Roman"/>
      <w:szCs w:val="24"/>
      <w14:ligatures w14:val="none"/>
    </w:rPr>
  </w:style>
  <w:style w:type="paragraph" w:styleId="CabealhodoSumrio">
    <w:name w:val="TOC Heading"/>
    <w:basedOn w:val="Ttulo1"/>
    <w:next w:val="Normal"/>
    <w:uiPriority w:val="39"/>
    <w:unhideWhenUsed/>
    <w:qFormat/>
    <w:rsid w:val="007956D1"/>
    <w:pPr>
      <w:keepNext/>
      <w:keepLines/>
      <w:spacing w:before="240" w:line="259" w:lineRule="auto"/>
      <w:outlineLvl w:val="9"/>
    </w:pPr>
    <w:rPr>
      <w:rFonts w:asciiTheme="majorHAnsi" w:eastAsiaTheme="majorEastAsia" w:hAnsiTheme="majorHAnsi" w:cstheme="majorBidi"/>
      <w:b/>
      <w:bCs/>
      <w:color w:val="2E74B5" w:themeColor="accent1" w:themeShade="BF"/>
      <w:sz w:val="32"/>
      <w:szCs w:val="32"/>
    </w:rPr>
  </w:style>
  <w:style w:type="paragraph" w:styleId="Sumrio1">
    <w:name w:val="toc 1"/>
    <w:basedOn w:val="Normal"/>
    <w:next w:val="Normal"/>
    <w:autoRedefine/>
    <w:uiPriority w:val="39"/>
    <w:unhideWhenUsed/>
    <w:rsid w:val="007956D1"/>
    <w:pPr>
      <w:spacing w:after="100"/>
    </w:pPr>
  </w:style>
  <w:style w:type="character" w:customStyle="1" w:styleId="Ttulo2Char">
    <w:name w:val="Título 2 Char"/>
    <w:basedOn w:val="Fontepargpadro"/>
    <w:link w:val="Ttulo2"/>
    <w:uiPriority w:val="9"/>
    <w:rsid w:val="008E4CAF"/>
    <w:rPr>
      <w:rFonts w:asciiTheme="majorHAnsi" w:eastAsiaTheme="majorEastAsia" w:hAnsiTheme="majorHAnsi" w:cstheme="majorBidi"/>
      <w:color w:val="2E74B5" w:themeColor="accent1" w:themeShade="BF"/>
      <w:kern w:val="0"/>
      <w:sz w:val="26"/>
      <w:szCs w:val="26"/>
      <w:lang w:eastAsia="pt-BR"/>
    </w:rPr>
  </w:style>
  <w:style w:type="paragraph" w:styleId="Sumrio2">
    <w:name w:val="toc 2"/>
    <w:basedOn w:val="Normal"/>
    <w:next w:val="Normal"/>
    <w:autoRedefine/>
    <w:uiPriority w:val="39"/>
    <w:unhideWhenUsed/>
    <w:rsid w:val="008E4CAF"/>
    <w:pPr>
      <w:spacing w:after="100"/>
      <w:ind w:left="240"/>
    </w:pPr>
  </w:style>
  <w:style w:type="table" w:styleId="TabelaSimples3">
    <w:name w:val="Plain Table 3"/>
    <w:basedOn w:val="Tabelanormal"/>
    <w:uiPriority w:val="43"/>
    <w:rsid w:val="00591C2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21305">
      <w:bodyDiv w:val="1"/>
      <w:marLeft w:val="0"/>
      <w:marRight w:val="0"/>
      <w:marTop w:val="0"/>
      <w:marBottom w:val="0"/>
      <w:divBdr>
        <w:top w:val="none" w:sz="0" w:space="0" w:color="auto"/>
        <w:left w:val="none" w:sz="0" w:space="0" w:color="auto"/>
        <w:bottom w:val="none" w:sz="0" w:space="0" w:color="auto"/>
        <w:right w:val="none" w:sz="0" w:space="0" w:color="auto"/>
      </w:divBdr>
    </w:div>
    <w:div w:id="293488445">
      <w:bodyDiv w:val="1"/>
      <w:marLeft w:val="0"/>
      <w:marRight w:val="0"/>
      <w:marTop w:val="0"/>
      <w:marBottom w:val="0"/>
      <w:divBdr>
        <w:top w:val="none" w:sz="0" w:space="0" w:color="auto"/>
        <w:left w:val="none" w:sz="0" w:space="0" w:color="auto"/>
        <w:bottom w:val="none" w:sz="0" w:space="0" w:color="auto"/>
        <w:right w:val="none" w:sz="0" w:space="0" w:color="auto"/>
      </w:divBdr>
    </w:div>
    <w:div w:id="763646233">
      <w:bodyDiv w:val="1"/>
      <w:marLeft w:val="0"/>
      <w:marRight w:val="0"/>
      <w:marTop w:val="0"/>
      <w:marBottom w:val="0"/>
      <w:divBdr>
        <w:top w:val="none" w:sz="0" w:space="0" w:color="auto"/>
        <w:left w:val="none" w:sz="0" w:space="0" w:color="auto"/>
        <w:bottom w:val="none" w:sz="0" w:space="0" w:color="auto"/>
        <w:right w:val="none" w:sz="0" w:space="0" w:color="auto"/>
      </w:divBdr>
    </w:div>
    <w:div w:id="786242199">
      <w:bodyDiv w:val="1"/>
      <w:marLeft w:val="0"/>
      <w:marRight w:val="0"/>
      <w:marTop w:val="0"/>
      <w:marBottom w:val="0"/>
      <w:divBdr>
        <w:top w:val="none" w:sz="0" w:space="0" w:color="auto"/>
        <w:left w:val="none" w:sz="0" w:space="0" w:color="auto"/>
        <w:bottom w:val="none" w:sz="0" w:space="0" w:color="auto"/>
        <w:right w:val="none" w:sz="0" w:space="0" w:color="auto"/>
      </w:divBdr>
    </w:div>
    <w:div w:id="890847456">
      <w:bodyDiv w:val="1"/>
      <w:marLeft w:val="0"/>
      <w:marRight w:val="0"/>
      <w:marTop w:val="0"/>
      <w:marBottom w:val="0"/>
      <w:divBdr>
        <w:top w:val="none" w:sz="0" w:space="0" w:color="auto"/>
        <w:left w:val="none" w:sz="0" w:space="0" w:color="auto"/>
        <w:bottom w:val="none" w:sz="0" w:space="0" w:color="auto"/>
        <w:right w:val="none" w:sz="0" w:space="0" w:color="auto"/>
      </w:divBdr>
    </w:div>
    <w:div w:id="961496059">
      <w:bodyDiv w:val="1"/>
      <w:marLeft w:val="0"/>
      <w:marRight w:val="0"/>
      <w:marTop w:val="0"/>
      <w:marBottom w:val="0"/>
      <w:divBdr>
        <w:top w:val="none" w:sz="0" w:space="0" w:color="auto"/>
        <w:left w:val="none" w:sz="0" w:space="0" w:color="auto"/>
        <w:bottom w:val="none" w:sz="0" w:space="0" w:color="auto"/>
        <w:right w:val="none" w:sz="0" w:space="0" w:color="auto"/>
      </w:divBdr>
    </w:div>
    <w:div w:id="1241984933">
      <w:bodyDiv w:val="1"/>
      <w:marLeft w:val="0"/>
      <w:marRight w:val="0"/>
      <w:marTop w:val="0"/>
      <w:marBottom w:val="0"/>
      <w:divBdr>
        <w:top w:val="none" w:sz="0" w:space="0" w:color="auto"/>
        <w:left w:val="none" w:sz="0" w:space="0" w:color="auto"/>
        <w:bottom w:val="none" w:sz="0" w:space="0" w:color="auto"/>
        <w:right w:val="none" w:sz="0" w:space="0" w:color="auto"/>
      </w:divBdr>
    </w:div>
    <w:div w:id="1281649069">
      <w:bodyDiv w:val="1"/>
      <w:marLeft w:val="0"/>
      <w:marRight w:val="0"/>
      <w:marTop w:val="0"/>
      <w:marBottom w:val="0"/>
      <w:divBdr>
        <w:top w:val="none" w:sz="0" w:space="0" w:color="auto"/>
        <w:left w:val="none" w:sz="0" w:space="0" w:color="auto"/>
        <w:bottom w:val="none" w:sz="0" w:space="0" w:color="auto"/>
        <w:right w:val="none" w:sz="0" w:space="0" w:color="auto"/>
      </w:divBdr>
    </w:div>
    <w:div w:id="1579514717">
      <w:bodyDiv w:val="1"/>
      <w:marLeft w:val="0"/>
      <w:marRight w:val="0"/>
      <w:marTop w:val="0"/>
      <w:marBottom w:val="0"/>
      <w:divBdr>
        <w:top w:val="none" w:sz="0" w:space="0" w:color="auto"/>
        <w:left w:val="none" w:sz="0" w:space="0" w:color="auto"/>
        <w:bottom w:val="none" w:sz="0" w:space="0" w:color="auto"/>
        <w:right w:val="none" w:sz="0" w:space="0" w:color="auto"/>
      </w:divBdr>
      <w:divsChild>
        <w:div w:id="1134637652">
          <w:marLeft w:val="0"/>
          <w:marRight w:val="0"/>
          <w:marTop w:val="0"/>
          <w:marBottom w:val="0"/>
          <w:divBdr>
            <w:top w:val="none" w:sz="0" w:space="0" w:color="auto"/>
            <w:left w:val="none" w:sz="0" w:space="0" w:color="auto"/>
            <w:bottom w:val="none" w:sz="0" w:space="0" w:color="auto"/>
            <w:right w:val="none" w:sz="0" w:space="0" w:color="auto"/>
          </w:divBdr>
        </w:div>
        <w:div w:id="1460883090">
          <w:marLeft w:val="0"/>
          <w:marRight w:val="0"/>
          <w:marTop w:val="0"/>
          <w:marBottom w:val="0"/>
          <w:divBdr>
            <w:top w:val="none" w:sz="0" w:space="0" w:color="auto"/>
            <w:left w:val="none" w:sz="0" w:space="0" w:color="auto"/>
            <w:bottom w:val="none" w:sz="0" w:space="0" w:color="auto"/>
            <w:right w:val="none" w:sz="0" w:space="0" w:color="auto"/>
          </w:divBdr>
        </w:div>
        <w:div w:id="1813714267">
          <w:marLeft w:val="0"/>
          <w:marRight w:val="0"/>
          <w:marTop w:val="0"/>
          <w:marBottom w:val="0"/>
          <w:divBdr>
            <w:top w:val="none" w:sz="0" w:space="0" w:color="auto"/>
            <w:left w:val="none" w:sz="0" w:space="0" w:color="auto"/>
            <w:bottom w:val="none" w:sz="0" w:space="0" w:color="auto"/>
            <w:right w:val="none" w:sz="0" w:space="0" w:color="auto"/>
          </w:divBdr>
        </w:div>
      </w:divsChild>
    </w:div>
    <w:div w:id="1794127278">
      <w:bodyDiv w:val="1"/>
      <w:marLeft w:val="0"/>
      <w:marRight w:val="0"/>
      <w:marTop w:val="0"/>
      <w:marBottom w:val="0"/>
      <w:divBdr>
        <w:top w:val="none" w:sz="0" w:space="0" w:color="auto"/>
        <w:left w:val="none" w:sz="0" w:space="0" w:color="auto"/>
        <w:bottom w:val="none" w:sz="0" w:space="0" w:color="auto"/>
        <w:right w:val="none" w:sz="0" w:space="0" w:color="auto"/>
      </w:divBdr>
    </w:div>
    <w:div w:id="1980302802">
      <w:bodyDiv w:val="1"/>
      <w:marLeft w:val="0"/>
      <w:marRight w:val="0"/>
      <w:marTop w:val="0"/>
      <w:marBottom w:val="0"/>
      <w:divBdr>
        <w:top w:val="none" w:sz="0" w:space="0" w:color="auto"/>
        <w:left w:val="none" w:sz="0" w:space="0" w:color="auto"/>
        <w:bottom w:val="none" w:sz="0" w:space="0" w:color="auto"/>
        <w:right w:val="none" w:sz="0" w:space="0" w:color="auto"/>
      </w:divBdr>
    </w:div>
    <w:div w:id="2000305989">
      <w:bodyDiv w:val="1"/>
      <w:marLeft w:val="0"/>
      <w:marRight w:val="0"/>
      <w:marTop w:val="0"/>
      <w:marBottom w:val="0"/>
      <w:divBdr>
        <w:top w:val="none" w:sz="0" w:space="0" w:color="auto"/>
        <w:left w:val="none" w:sz="0" w:space="0" w:color="auto"/>
        <w:bottom w:val="none" w:sz="0" w:space="0" w:color="auto"/>
        <w:right w:val="none" w:sz="0" w:space="0" w:color="auto"/>
      </w:divBdr>
    </w:div>
    <w:div w:id="202940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ofog.gf/Bridge/" TargetMode="External"/><Relationship Id="rId18" Type="http://schemas.openxmlformats.org/officeDocument/2006/relationships/image" Target="media/image5.emf"/><Relationship Id="rId26" Type="http://schemas.openxmlformats.org/officeDocument/2006/relationships/image" Target="media/image12.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hyperlink" Target="http://www.genecodes.com" TargetMode="External"/><Relationship Id="rId7" Type="http://schemas.openxmlformats.org/officeDocument/2006/relationships/endnotes" Target="endnotes.xml"/><Relationship Id="rId12" Type="http://schemas.openxmlformats.org/officeDocument/2006/relationships/hyperlink" Target="http://www.ncbi.nlm.nih.gov/genbank/" TargetMode="External"/><Relationship Id="rId17" Type="http://schemas.openxmlformats.org/officeDocument/2006/relationships/image" Target="media/image4.emf"/><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fog.gf/Bridge/" TargetMode="Externa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hyperlink" Target="http://www.R-project.org"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hyperlink" Target="http://www.srcosmos.gr/srcosmos/generic_pinakas.aspx?pinakas=cited_refs&amp;alpharef=Legendre%20L" TargetMode="External"/><Relationship Id="rId10" Type="http://schemas.openxmlformats.org/officeDocument/2006/relationships/hyperlink" Target="http://www.ctfs.si.edu/" TargetMode="External"/><Relationship Id="rId19" Type="http://schemas.openxmlformats.org/officeDocument/2006/relationships/image" Target="media/image6.emf"/><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bi.nlm.nih.gov/genbank/" TargetMode="External"/><Relationship Id="rId22" Type="http://schemas.openxmlformats.org/officeDocument/2006/relationships/footer" Target="footer2.xml"/><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hyperlink" Target="http://www.srcosmos.gr/srcosmos/generic_pinakas.aspx?pinakas=cited_refs&amp;alpharef=Legendre%20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A413-A428-467E-A53D-10D44586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15634</Words>
  <Characters>84429</Characters>
  <Application>Microsoft Office Word</Application>
  <DocSecurity>0</DocSecurity>
  <Lines>703</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Gabriel Frey</cp:lastModifiedBy>
  <cp:revision>4</cp:revision>
  <cp:lastPrinted>2013-06-17T06:51:00Z</cp:lastPrinted>
  <dcterms:created xsi:type="dcterms:W3CDTF">2013-06-17T06:30:00Z</dcterms:created>
  <dcterms:modified xsi:type="dcterms:W3CDTF">2013-06-17T07:31:00Z</dcterms:modified>
</cp:coreProperties>
</file>